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51D202" w14:textId="77777777" w:rsidR="00E83070" w:rsidRDefault="00E83070" w:rsidP="00E83070">
      <w:pPr>
        <w:pStyle w:val="af8"/>
        <w:jc w:val="center"/>
        <w:rPr>
          <w:b/>
          <w:sz w:val="36"/>
          <w:szCs w:val="36"/>
          <w:lang w:val="ru-RU"/>
        </w:rPr>
      </w:pPr>
      <w:bookmarkStart w:id="0" w:name="_Hlk518981385"/>
      <w:bookmarkStart w:id="1" w:name="_GoBack"/>
      <w:bookmarkEnd w:id="1"/>
    </w:p>
    <w:p w14:paraId="66F2597C" w14:textId="77777777" w:rsidR="00E83070" w:rsidRDefault="00E83070" w:rsidP="00E83070">
      <w:pPr>
        <w:pStyle w:val="af8"/>
        <w:jc w:val="center"/>
        <w:rPr>
          <w:b/>
          <w:sz w:val="36"/>
          <w:szCs w:val="36"/>
          <w:lang w:val="ru-RU"/>
        </w:rPr>
      </w:pPr>
    </w:p>
    <w:p w14:paraId="7A5FE42D" w14:textId="77777777" w:rsidR="00E83070" w:rsidRDefault="00E83070" w:rsidP="00E83070">
      <w:pPr>
        <w:pStyle w:val="af8"/>
        <w:jc w:val="center"/>
        <w:rPr>
          <w:b/>
          <w:sz w:val="36"/>
          <w:szCs w:val="36"/>
          <w:lang w:val="ru-RU"/>
        </w:rPr>
      </w:pPr>
    </w:p>
    <w:p w14:paraId="4BC19566" w14:textId="77777777" w:rsidR="00E83070" w:rsidRDefault="00E83070" w:rsidP="00E83070">
      <w:pPr>
        <w:pStyle w:val="af8"/>
        <w:jc w:val="center"/>
        <w:rPr>
          <w:b/>
          <w:sz w:val="36"/>
          <w:szCs w:val="36"/>
          <w:lang w:val="ru-RU"/>
        </w:rPr>
      </w:pPr>
    </w:p>
    <w:p w14:paraId="5C8D380E" w14:textId="77777777" w:rsidR="00E83070" w:rsidRPr="0076040C" w:rsidRDefault="00E83070" w:rsidP="00E83070">
      <w:pPr>
        <w:pStyle w:val="af8"/>
        <w:spacing w:line="360" w:lineRule="auto"/>
        <w:jc w:val="center"/>
        <w:rPr>
          <w:b/>
          <w:sz w:val="36"/>
          <w:szCs w:val="36"/>
          <w:lang w:val="ru-RU"/>
        </w:rPr>
      </w:pPr>
      <w:r w:rsidRPr="0076040C">
        <w:rPr>
          <w:b/>
          <w:sz w:val="36"/>
          <w:szCs w:val="36"/>
          <w:lang w:val="ru-RU"/>
        </w:rPr>
        <w:t>ДОКЛАД</w:t>
      </w:r>
    </w:p>
    <w:p w14:paraId="30AC4E4C" w14:textId="77777777" w:rsidR="00E83070" w:rsidRPr="004B1AE7" w:rsidRDefault="00E83070" w:rsidP="00E83070">
      <w:pPr>
        <w:pStyle w:val="af8"/>
        <w:spacing w:line="360" w:lineRule="auto"/>
        <w:jc w:val="center"/>
        <w:rPr>
          <w:b/>
          <w:sz w:val="36"/>
          <w:szCs w:val="36"/>
          <w:lang w:val="ru-RU"/>
        </w:rPr>
      </w:pPr>
      <w:r w:rsidRPr="0076040C">
        <w:rPr>
          <w:b/>
          <w:sz w:val="36"/>
          <w:szCs w:val="36"/>
          <w:lang w:val="ru-RU"/>
        </w:rPr>
        <w:t xml:space="preserve">ПО ПРАВОПРИМЕНИТЕЛЬНОЙ ПРАКТИКЕ </w:t>
      </w:r>
      <w:r>
        <w:rPr>
          <w:b/>
          <w:sz w:val="36"/>
          <w:szCs w:val="36"/>
          <w:lang w:val="ru-RU"/>
        </w:rPr>
        <w:t xml:space="preserve">УРАЛЬСКОГО МЕЖРЕГИОНАЛЬНОГО </w:t>
      </w:r>
      <w:r w:rsidRPr="0076040C">
        <w:rPr>
          <w:b/>
          <w:sz w:val="36"/>
          <w:szCs w:val="36"/>
          <w:lang w:val="ru-RU"/>
        </w:rPr>
        <w:t xml:space="preserve">УПРАВЛЕНИЯ ГОСУДАРСТВЕННОГО АВТОДОРОЖНОГО НАДЗОРА </w:t>
      </w:r>
      <w:r>
        <w:rPr>
          <w:b/>
          <w:sz w:val="36"/>
          <w:szCs w:val="36"/>
          <w:lang w:val="ru-RU"/>
        </w:rPr>
        <w:t xml:space="preserve">ФЕДЕРАЛЬНОЙ СЛУЖБЫ ПО НАДЗОРУ В СФЕРЕ ТРАНСПОРТА </w:t>
      </w:r>
    </w:p>
    <w:p w14:paraId="5D4491F3" w14:textId="77777777" w:rsidR="00E83070" w:rsidRPr="0076040C" w:rsidRDefault="00E83070" w:rsidP="00E83070">
      <w:pPr>
        <w:pStyle w:val="af8"/>
        <w:spacing w:line="360" w:lineRule="auto"/>
        <w:jc w:val="center"/>
        <w:rPr>
          <w:sz w:val="36"/>
          <w:szCs w:val="36"/>
          <w:lang w:val="ru-RU"/>
        </w:rPr>
      </w:pPr>
      <w:r w:rsidRPr="004B1AE7">
        <w:rPr>
          <w:b/>
          <w:sz w:val="36"/>
          <w:szCs w:val="36"/>
          <w:lang w:val="ru-RU"/>
        </w:rPr>
        <w:t>С РУКОВОДСТВОМ ПО СОБЛЮДЕНИЮ ОБЯЗАТЕЛЬНЫХ ТРЕБОВАНИЙ</w:t>
      </w:r>
    </w:p>
    <w:p w14:paraId="2A9FF70A" w14:textId="77777777" w:rsidR="00E83070" w:rsidRPr="0076040C" w:rsidRDefault="00E83070" w:rsidP="00E83070">
      <w:pPr>
        <w:pStyle w:val="af8"/>
        <w:spacing w:line="360" w:lineRule="auto"/>
        <w:jc w:val="center"/>
        <w:rPr>
          <w:sz w:val="36"/>
          <w:szCs w:val="36"/>
          <w:lang w:val="ru-RU"/>
        </w:rPr>
      </w:pPr>
      <w:r w:rsidRPr="0076040C">
        <w:rPr>
          <w:b/>
          <w:sz w:val="36"/>
          <w:szCs w:val="36"/>
          <w:lang w:val="ru-RU"/>
        </w:rPr>
        <w:t>за</w:t>
      </w:r>
      <w:r>
        <w:rPr>
          <w:b/>
          <w:sz w:val="36"/>
          <w:szCs w:val="36"/>
          <w:lang w:val="ru-RU"/>
        </w:rPr>
        <w:t xml:space="preserve"> 1 полугодие 2021</w:t>
      </w:r>
      <w:r w:rsidRPr="0076040C">
        <w:rPr>
          <w:b/>
          <w:sz w:val="36"/>
          <w:szCs w:val="36"/>
          <w:lang w:val="ru-RU"/>
        </w:rPr>
        <w:t xml:space="preserve"> год</w:t>
      </w:r>
      <w:r>
        <w:rPr>
          <w:b/>
          <w:sz w:val="36"/>
          <w:szCs w:val="36"/>
          <w:lang w:val="ru-RU"/>
        </w:rPr>
        <w:t>а</w:t>
      </w:r>
    </w:p>
    <w:p w14:paraId="55D4F35A" w14:textId="77777777" w:rsidR="00E83070" w:rsidRDefault="00E83070" w:rsidP="00C94415">
      <w:pPr>
        <w:spacing w:after="0"/>
        <w:ind w:left="-284" w:firstLine="709"/>
        <w:jc w:val="right"/>
        <w:rPr>
          <w:rFonts w:ascii="Times New Roman" w:hAnsi="Times New Roman"/>
          <w:b/>
          <w:sz w:val="28"/>
          <w:szCs w:val="28"/>
        </w:rPr>
      </w:pPr>
    </w:p>
    <w:p w14:paraId="6588B0CA" w14:textId="77777777" w:rsidR="00E83070" w:rsidRDefault="00E83070" w:rsidP="00C94415">
      <w:pPr>
        <w:spacing w:after="0"/>
        <w:ind w:left="-284" w:firstLine="709"/>
        <w:jc w:val="right"/>
        <w:rPr>
          <w:rFonts w:ascii="Times New Roman" w:hAnsi="Times New Roman"/>
          <w:b/>
          <w:sz w:val="28"/>
          <w:szCs w:val="28"/>
        </w:rPr>
      </w:pPr>
    </w:p>
    <w:p w14:paraId="47F32134" w14:textId="77777777" w:rsidR="00E83070" w:rsidRDefault="00E83070" w:rsidP="00C94415">
      <w:pPr>
        <w:spacing w:after="0"/>
        <w:ind w:left="-284" w:firstLine="709"/>
        <w:jc w:val="right"/>
        <w:rPr>
          <w:rFonts w:ascii="Times New Roman" w:hAnsi="Times New Roman"/>
          <w:b/>
          <w:sz w:val="28"/>
          <w:szCs w:val="28"/>
        </w:rPr>
      </w:pPr>
    </w:p>
    <w:p w14:paraId="554DB057" w14:textId="77777777" w:rsidR="00E83070" w:rsidRDefault="00E83070" w:rsidP="00C94415">
      <w:pPr>
        <w:spacing w:after="0"/>
        <w:ind w:left="-284" w:firstLine="709"/>
        <w:jc w:val="right"/>
        <w:rPr>
          <w:rFonts w:ascii="Times New Roman" w:hAnsi="Times New Roman"/>
          <w:b/>
          <w:sz w:val="28"/>
          <w:szCs w:val="28"/>
        </w:rPr>
      </w:pPr>
    </w:p>
    <w:p w14:paraId="2072DB64" w14:textId="77777777" w:rsidR="00E83070" w:rsidRDefault="00E83070" w:rsidP="00C94415">
      <w:pPr>
        <w:spacing w:after="0"/>
        <w:ind w:left="-284" w:firstLine="709"/>
        <w:jc w:val="right"/>
        <w:rPr>
          <w:rFonts w:ascii="Times New Roman" w:hAnsi="Times New Roman"/>
          <w:b/>
          <w:sz w:val="28"/>
          <w:szCs w:val="28"/>
        </w:rPr>
      </w:pPr>
    </w:p>
    <w:p w14:paraId="71574060" w14:textId="77777777" w:rsidR="00E83070" w:rsidRDefault="00E83070" w:rsidP="00C94415">
      <w:pPr>
        <w:spacing w:after="0"/>
        <w:ind w:left="-284" w:firstLine="709"/>
        <w:jc w:val="right"/>
        <w:rPr>
          <w:rFonts w:ascii="Times New Roman" w:hAnsi="Times New Roman"/>
          <w:b/>
          <w:sz w:val="28"/>
          <w:szCs w:val="28"/>
        </w:rPr>
      </w:pPr>
    </w:p>
    <w:p w14:paraId="3B4D93CB" w14:textId="77777777" w:rsidR="00E83070" w:rsidRDefault="00E83070" w:rsidP="00C94415">
      <w:pPr>
        <w:spacing w:after="0"/>
        <w:ind w:left="-284" w:firstLine="709"/>
        <w:jc w:val="right"/>
        <w:rPr>
          <w:rFonts w:ascii="Times New Roman" w:hAnsi="Times New Roman"/>
          <w:b/>
          <w:sz w:val="28"/>
          <w:szCs w:val="28"/>
        </w:rPr>
      </w:pPr>
    </w:p>
    <w:p w14:paraId="2A2BA266" w14:textId="77777777" w:rsidR="00E83070" w:rsidRDefault="00E83070" w:rsidP="00C94415">
      <w:pPr>
        <w:spacing w:after="0"/>
        <w:ind w:left="-284" w:firstLine="709"/>
        <w:jc w:val="right"/>
        <w:rPr>
          <w:rFonts w:ascii="Times New Roman" w:hAnsi="Times New Roman"/>
          <w:b/>
          <w:sz w:val="28"/>
          <w:szCs w:val="28"/>
        </w:rPr>
      </w:pPr>
    </w:p>
    <w:p w14:paraId="6701D9C0" w14:textId="77777777" w:rsidR="00E83070" w:rsidRDefault="00E83070" w:rsidP="00C94415">
      <w:pPr>
        <w:spacing w:after="0"/>
        <w:ind w:left="-284" w:firstLine="709"/>
        <w:jc w:val="right"/>
        <w:rPr>
          <w:rFonts w:ascii="Times New Roman" w:hAnsi="Times New Roman"/>
          <w:b/>
          <w:sz w:val="28"/>
          <w:szCs w:val="28"/>
        </w:rPr>
      </w:pPr>
    </w:p>
    <w:p w14:paraId="4D0B8B84" w14:textId="77777777" w:rsidR="00E83070" w:rsidRDefault="00E83070" w:rsidP="00C94415">
      <w:pPr>
        <w:spacing w:after="0"/>
        <w:ind w:left="-284" w:firstLine="709"/>
        <w:jc w:val="right"/>
        <w:rPr>
          <w:rFonts w:ascii="Times New Roman" w:hAnsi="Times New Roman"/>
          <w:b/>
          <w:sz w:val="28"/>
          <w:szCs w:val="28"/>
        </w:rPr>
      </w:pPr>
    </w:p>
    <w:p w14:paraId="4EF42EF4" w14:textId="77777777" w:rsidR="00E83070" w:rsidRDefault="00E83070" w:rsidP="00C94415">
      <w:pPr>
        <w:spacing w:after="0"/>
        <w:ind w:left="-284" w:firstLine="709"/>
        <w:jc w:val="right"/>
        <w:rPr>
          <w:rFonts w:ascii="Times New Roman" w:hAnsi="Times New Roman"/>
          <w:b/>
          <w:sz w:val="28"/>
          <w:szCs w:val="28"/>
        </w:rPr>
      </w:pPr>
    </w:p>
    <w:p w14:paraId="08BA24FB" w14:textId="77777777" w:rsidR="00E83070" w:rsidRDefault="00E83070" w:rsidP="00C94415">
      <w:pPr>
        <w:spacing w:after="0"/>
        <w:ind w:left="-284" w:firstLine="709"/>
        <w:jc w:val="right"/>
        <w:rPr>
          <w:rFonts w:ascii="Times New Roman" w:hAnsi="Times New Roman"/>
          <w:b/>
          <w:sz w:val="28"/>
          <w:szCs w:val="28"/>
        </w:rPr>
      </w:pPr>
    </w:p>
    <w:p w14:paraId="68295898" w14:textId="77777777" w:rsidR="00E83070" w:rsidRDefault="00E83070" w:rsidP="00C94415">
      <w:pPr>
        <w:spacing w:after="0"/>
        <w:ind w:left="-284" w:firstLine="709"/>
        <w:jc w:val="right"/>
        <w:rPr>
          <w:rFonts w:ascii="Times New Roman" w:hAnsi="Times New Roman"/>
          <w:b/>
          <w:sz w:val="28"/>
          <w:szCs w:val="28"/>
        </w:rPr>
      </w:pPr>
    </w:p>
    <w:p w14:paraId="1538ADE4" w14:textId="77777777" w:rsidR="00E83070" w:rsidRDefault="00E83070" w:rsidP="00C94415">
      <w:pPr>
        <w:spacing w:after="0"/>
        <w:ind w:left="-284" w:firstLine="709"/>
        <w:jc w:val="right"/>
        <w:rPr>
          <w:rFonts w:ascii="Times New Roman" w:hAnsi="Times New Roman"/>
          <w:b/>
          <w:sz w:val="28"/>
          <w:szCs w:val="28"/>
        </w:rPr>
      </w:pPr>
    </w:p>
    <w:p w14:paraId="3A73C22B" w14:textId="77777777" w:rsidR="008B292B" w:rsidRDefault="008B292B" w:rsidP="00C94415">
      <w:pPr>
        <w:spacing w:after="0"/>
        <w:ind w:left="-284" w:firstLine="709"/>
        <w:jc w:val="right"/>
        <w:rPr>
          <w:rFonts w:ascii="Times New Roman" w:hAnsi="Times New Roman"/>
          <w:b/>
          <w:sz w:val="28"/>
          <w:szCs w:val="28"/>
        </w:rPr>
      </w:pPr>
    </w:p>
    <w:p w14:paraId="05ECCA42" w14:textId="77777777" w:rsidR="00E83070" w:rsidRDefault="00E83070" w:rsidP="00E83070">
      <w:pPr>
        <w:spacing w:after="0"/>
        <w:ind w:left="-284" w:firstLine="709"/>
        <w:jc w:val="center"/>
        <w:rPr>
          <w:rFonts w:ascii="Times New Roman" w:hAnsi="Times New Roman"/>
          <w:b/>
          <w:sz w:val="28"/>
          <w:szCs w:val="28"/>
        </w:rPr>
      </w:pPr>
      <w:r>
        <w:rPr>
          <w:rFonts w:ascii="Times New Roman" w:hAnsi="Times New Roman"/>
          <w:b/>
          <w:sz w:val="28"/>
          <w:szCs w:val="28"/>
        </w:rPr>
        <w:t>ЕКАТЕРИНБУРГ - 2021</w:t>
      </w:r>
    </w:p>
    <w:p w14:paraId="79D4C4E6" w14:textId="77777777" w:rsidR="009D044C" w:rsidRDefault="009D044C">
      <w:pPr>
        <w:spacing w:after="0" w:line="240" w:lineRule="auto"/>
        <w:rPr>
          <w:rFonts w:ascii="Times New Roman" w:eastAsia="Times New Roman" w:hAnsi="Times New Roman"/>
          <w:b/>
          <w:bCs/>
          <w:kern w:val="32"/>
          <w:sz w:val="28"/>
          <w:szCs w:val="28"/>
          <w:lang w:val="ru"/>
        </w:rPr>
      </w:pPr>
      <w:bookmarkStart w:id="2" w:name="_Toc479865174"/>
      <w:r>
        <w:rPr>
          <w:rFonts w:ascii="Times New Roman" w:eastAsia="Times New Roman" w:hAnsi="Times New Roman"/>
          <w:b/>
          <w:bCs/>
          <w:kern w:val="32"/>
          <w:sz w:val="28"/>
          <w:szCs w:val="28"/>
          <w:lang w:val="ru"/>
        </w:rPr>
        <w:br w:type="page"/>
      </w:r>
    </w:p>
    <w:p w14:paraId="096753E3" w14:textId="11836C0C" w:rsidR="00E83070" w:rsidRPr="002B320F" w:rsidRDefault="00E83070" w:rsidP="00E83070">
      <w:pPr>
        <w:keepNext/>
        <w:jc w:val="center"/>
        <w:outlineLvl w:val="0"/>
        <w:rPr>
          <w:rFonts w:ascii="Times New Roman" w:eastAsia="Times New Roman" w:hAnsi="Times New Roman"/>
          <w:b/>
          <w:bCs/>
          <w:kern w:val="32"/>
          <w:sz w:val="28"/>
          <w:szCs w:val="28"/>
        </w:rPr>
      </w:pPr>
      <w:r w:rsidRPr="002B320F">
        <w:rPr>
          <w:rFonts w:ascii="Times New Roman" w:eastAsia="Times New Roman" w:hAnsi="Times New Roman"/>
          <w:b/>
          <w:bCs/>
          <w:kern w:val="32"/>
          <w:sz w:val="28"/>
          <w:szCs w:val="28"/>
          <w:lang w:val="ru"/>
        </w:rPr>
        <w:lastRenderedPageBreak/>
        <w:t>СОДЕРЖАНИЕ</w:t>
      </w:r>
      <w:bookmarkEnd w:id="2"/>
    </w:p>
    <w:p w14:paraId="5C09D5A6" w14:textId="77777777" w:rsidR="00E83070" w:rsidRPr="002B320F" w:rsidRDefault="00E83070" w:rsidP="00E83070">
      <w:pPr>
        <w:ind w:firstLine="709"/>
        <w:jc w:val="both"/>
        <w:rPr>
          <w:rFonts w:ascii="Times New Roman" w:eastAsia="Arial Unicode MS" w:hAnsi="Times New Roman" w:cs="Arial Unicode MS"/>
          <w:sz w:val="28"/>
          <w:szCs w:val="28"/>
        </w:rPr>
      </w:pPr>
    </w:p>
    <w:p w14:paraId="00562543" w14:textId="77777777" w:rsidR="00E83070" w:rsidRPr="002B320F" w:rsidRDefault="00E83070" w:rsidP="00E83070">
      <w:pPr>
        <w:tabs>
          <w:tab w:val="left" w:pos="567"/>
          <w:tab w:val="right" w:pos="10065"/>
        </w:tabs>
        <w:spacing w:after="120"/>
        <w:ind w:left="567" w:right="992" w:hanging="567"/>
        <w:jc w:val="both"/>
        <w:rPr>
          <w:rFonts w:ascii="Times New Roman" w:hAnsi="Times New Roman"/>
          <w:sz w:val="28"/>
          <w:szCs w:val="28"/>
          <w:lang w:val="ru"/>
        </w:rPr>
      </w:pPr>
      <w:r w:rsidRPr="002B320F">
        <w:rPr>
          <w:rFonts w:ascii="Times New Roman" w:hAnsi="Times New Roman"/>
          <w:b/>
          <w:sz w:val="28"/>
          <w:szCs w:val="28"/>
          <w:lang w:val="ru"/>
        </w:rPr>
        <w:t>Общие положения</w:t>
      </w:r>
      <w:r w:rsidRPr="002B320F">
        <w:rPr>
          <w:rFonts w:ascii="Times New Roman" w:hAnsi="Times New Roman"/>
          <w:sz w:val="28"/>
          <w:szCs w:val="28"/>
        </w:rPr>
        <w:tab/>
      </w:r>
      <w:r w:rsidRPr="002B320F">
        <w:rPr>
          <w:rFonts w:ascii="Times New Roman" w:hAnsi="Times New Roman"/>
          <w:sz w:val="28"/>
          <w:szCs w:val="28"/>
          <w:lang w:val="ru"/>
        </w:rPr>
        <w:t>3</w:t>
      </w:r>
    </w:p>
    <w:p w14:paraId="03E03AA9" w14:textId="66A121C8" w:rsidR="00E83070" w:rsidRPr="002B320F" w:rsidRDefault="00E83070" w:rsidP="00E83070">
      <w:pPr>
        <w:tabs>
          <w:tab w:val="left" w:pos="567"/>
          <w:tab w:val="right" w:pos="10065"/>
        </w:tabs>
        <w:spacing w:after="120"/>
        <w:ind w:left="567" w:right="992" w:hanging="567"/>
        <w:jc w:val="both"/>
        <w:rPr>
          <w:rFonts w:ascii="Times New Roman" w:hAnsi="Times New Roman"/>
          <w:sz w:val="28"/>
          <w:szCs w:val="28"/>
          <w:lang w:val="ru"/>
        </w:rPr>
      </w:pPr>
      <w:r w:rsidRPr="002B320F">
        <w:rPr>
          <w:rFonts w:ascii="Times New Roman" w:hAnsi="Times New Roman"/>
          <w:b/>
          <w:sz w:val="28"/>
          <w:szCs w:val="28"/>
          <w:lang w:val="ru"/>
        </w:rPr>
        <w:t>Доклад по правоприменительной практике с руководством по соблюдению обязательных требований</w:t>
      </w:r>
      <w:r w:rsidRPr="002B320F">
        <w:rPr>
          <w:rFonts w:ascii="Times New Roman" w:hAnsi="Times New Roman"/>
          <w:sz w:val="28"/>
          <w:szCs w:val="28"/>
          <w:lang w:val="ru"/>
        </w:rPr>
        <w:tab/>
      </w:r>
      <w:r w:rsidR="009D044C">
        <w:rPr>
          <w:rFonts w:ascii="Times New Roman" w:hAnsi="Times New Roman"/>
          <w:sz w:val="28"/>
          <w:szCs w:val="28"/>
          <w:lang w:val="ru"/>
        </w:rPr>
        <w:t>8</w:t>
      </w:r>
    </w:p>
    <w:p w14:paraId="4C37052A" w14:textId="0004726E" w:rsidR="00E83070" w:rsidRPr="002B320F" w:rsidRDefault="00E83070" w:rsidP="00684CEA">
      <w:pPr>
        <w:numPr>
          <w:ilvl w:val="1"/>
          <w:numId w:val="2"/>
        </w:numPr>
        <w:tabs>
          <w:tab w:val="left" w:pos="851"/>
          <w:tab w:val="right" w:pos="10065"/>
        </w:tabs>
        <w:spacing w:after="120" w:line="240" w:lineRule="auto"/>
        <w:ind w:left="851" w:right="992" w:hanging="851"/>
        <w:jc w:val="both"/>
        <w:rPr>
          <w:rFonts w:ascii="Times New Roman" w:hAnsi="Times New Roman"/>
          <w:sz w:val="28"/>
          <w:szCs w:val="28"/>
          <w:lang w:val="ru"/>
        </w:rPr>
      </w:pPr>
      <w:r w:rsidRPr="002B320F">
        <w:rPr>
          <w:rFonts w:ascii="Times New Roman" w:hAnsi="Times New Roman"/>
          <w:sz w:val="28"/>
          <w:szCs w:val="28"/>
          <w:lang w:val="ru"/>
        </w:rPr>
        <w:t>Проведенные в отношении подконтрольных лиц проверки и иные мероприятия по контролю</w:t>
      </w:r>
      <w:r w:rsidRPr="002B320F">
        <w:rPr>
          <w:rFonts w:ascii="Times New Roman" w:hAnsi="Times New Roman"/>
          <w:sz w:val="28"/>
          <w:szCs w:val="28"/>
        </w:rPr>
        <w:tab/>
      </w:r>
      <w:r w:rsidR="009D044C">
        <w:rPr>
          <w:rFonts w:ascii="Times New Roman" w:hAnsi="Times New Roman"/>
          <w:sz w:val="28"/>
          <w:szCs w:val="28"/>
        </w:rPr>
        <w:t>8</w:t>
      </w:r>
    </w:p>
    <w:p w14:paraId="75CE0511" w14:textId="77777777" w:rsidR="00E83070" w:rsidRPr="002B320F" w:rsidRDefault="00E83070" w:rsidP="00684CEA">
      <w:pPr>
        <w:numPr>
          <w:ilvl w:val="1"/>
          <w:numId w:val="2"/>
        </w:numPr>
        <w:tabs>
          <w:tab w:val="left" w:pos="851"/>
          <w:tab w:val="right" w:pos="10065"/>
        </w:tabs>
        <w:spacing w:after="120" w:line="240" w:lineRule="auto"/>
        <w:ind w:left="851" w:right="992" w:hanging="851"/>
        <w:jc w:val="both"/>
        <w:rPr>
          <w:rFonts w:ascii="Times New Roman" w:hAnsi="Times New Roman"/>
          <w:sz w:val="28"/>
          <w:szCs w:val="28"/>
          <w:lang w:val="ru"/>
        </w:rPr>
      </w:pPr>
      <w:r w:rsidRPr="002B320F">
        <w:rPr>
          <w:rFonts w:ascii="Times New Roman" w:hAnsi="Times New Roman"/>
          <w:sz w:val="28"/>
          <w:szCs w:val="28"/>
          <w:lang w:val="ru"/>
        </w:rPr>
        <w:t>Типовые и массовые нарушения обязательных требований с возможными мероприятиями по их устранению</w:t>
      </w:r>
      <w:r w:rsidRPr="002B320F">
        <w:rPr>
          <w:rFonts w:ascii="Times New Roman" w:hAnsi="Times New Roman"/>
          <w:sz w:val="28"/>
          <w:szCs w:val="28"/>
          <w:lang w:val="ru"/>
        </w:rPr>
        <w:tab/>
      </w:r>
      <w:r w:rsidRPr="002B320F">
        <w:rPr>
          <w:rFonts w:ascii="Times New Roman" w:hAnsi="Times New Roman"/>
          <w:sz w:val="28"/>
          <w:szCs w:val="28"/>
        </w:rPr>
        <w:t>1</w:t>
      </w:r>
      <w:r w:rsidR="00806037">
        <w:rPr>
          <w:rFonts w:ascii="Times New Roman" w:hAnsi="Times New Roman"/>
          <w:sz w:val="28"/>
          <w:szCs w:val="28"/>
        </w:rPr>
        <w:t>6</w:t>
      </w:r>
    </w:p>
    <w:p w14:paraId="7BA54AF1" w14:textId="77777777" w:rsidR="00E83070" w:rsidRPr="002B320F" w:rsidRDefault="00E83070" w:rsidP="00684CEA">
      <w:pPr>
        <w:numPr>
          <w:ilvl w:val="1"/>
          <w:numId w:val="2"/>
        </w:numPr>
        <w:tabs>
          <w:tab w:val="left" w:pos="851"/>
          <w:tab w:val="right" w:pos="10065"/>
        </w:tabs>
        <w:spacing w:after="120" w:line="240" w:lineRule="auto"/>
        <w:ind w:left="851" w:right="992" w:hanging="851"/>
        <w:jc w:val="both"/>
        <w:rPr>
          <w:rFonts w:ascii="Times New Roman" w:hAnsi="Times New Roman"/>
          <w:sz w:val="28"/>
          <w:szCs w:val="28"/>
          <w:lang w:val="ru"/>
        </w:rPr>
      </w:pPr>
      <w:r w:rsidRPr="002B320F">
        <w:rPr>
          <w:rFonts w:ascii="Times New Roman" w:hAnsi="Times New Roman"/>
          <w:sz w:val="28"/>
          <w:szCs w:val="28"/>
          <w:lang w:val="ru"/>
        </w:rPr>
        <w:t>Дополнительные рекомендации подконтрольным субъектам по соблюдению обязательных требований</w:t>
      </w:r>
      <w:r w:rsidRPr="002B320F">
        <w:rPr>
          <w:rFonts w:ascii="Times New Roman" w:hAnsi="Times New Roman"/>
          <w:sz w:val="28"/>
          <w:szCs w:val="28"/>
          <w:lang w:val="ru"/>
        </w:rPr>
        <w:tab/>
      </w:r>
      <w:r w:rsidRPr="002B320F">
        <w:rPr>
          <w:rFonts w:ascii="Times New Roman" w:hAnsi="Times New Roman"/>
          <w:sz w:val="28"/>
          <w:szCs w:val="28"/>
        </w:rPr>
        <w:t>1</w:t>
      </w:r>
      <w:r w:rsidR="00806037">
        <w:rPr>
          <w:rFonts w:ascii="Times New Roman" w:hAnsi="Times New Roman"/>
          <w:sz w:val="28"/>
          <w:szCs w:val="28"/>
        </w:rPr>
        <w:t>7</w:t>
      </w:r>
    </w:p>
    <w:p w14:paraId="0F3903CD" w14:textId="77777777" w:rsidR="00E83070" w:rsidRPr="002B320F" w:rsidRDefault="00E83070" w:rsidP="00684CEA">
      <w:pPr>
        <w:numPr>
          <w:ilvl w:val="1"/>
          <w:numId w:val="2"/>
        </w:numPr>
        <w:tabs>
          <w:tab w:val="left" w:pos="851"/>
          <w:tab w:val="right" w:pos="10065"/>
        </w:tabs>
        <w:spacing w:after="120" w:line="240" w:lineRule="auto"/>
        <w:ind w:left="851" w:right="992" w:hanging="851"/>
        <w:jc w:val="both"/>
        <w:rPr>
          <w:rFonts w:ascii="Times New Roman" w:hAnsi="Times New Roman"/>
          <w:sz w:val="28"/>
          <w:szCs w:val="28"/>
          <w:lang w:val="ru"/>
        </w:rPr>
      </w:pPr>
      <w:r w:rsidRPr="002B320F">
        <w:rPr>
          <w:rFonts w:ascii="Times New Roman" w:hAnsi="Times New Roman"/>
          <w:sz w:val="28"/>
          <w:szCs w:val="28"/>
          <w:lang w:val="ru"/>
        </w:rPr>
        <w:t>Наложенные по результатам контрольно- надзорных мероприятий меры административной и иной пу</w:t>
      </w:r>
      <w:r w:rsidR="00CC4646">
        <w:rPr>
          <w:rFonts w:ascii="Times New Roman" w:hAnsi="Times New Roman"/>
          <w:sz w:val="28"/>
          <w:szCs w:val="28"/>
          <w:lang w:val="ru"/>
        </w:rPr>
        <w:t>блично-правовой ответственности                                                          22</w:t>
      </w:r>
    </w:p>
    <w:p w14:paraId="195399E1" w14:textId="77777777" w:rsidR="00E83070" w:rsidRDefault="00E83070" w:rsidP="00684CEA">
      <w:pPr>
        <w:numPr>
          <w:ilvl w:val="1"/>
          <w:numId w:val="2"/>
        </w:numPr>
        <w:tabs>
          <w:tab w:val="left" w:pos="851"/>
          <w:tab w:val="right" w:pos="10065"/>
        </w:tabs>
        <w:spacing w:after="120" w:line="240" w:lineRule="auto"/>
        <w:ind w:left="851" w:right="992" w:hanging="851"/>
        <w:jc w:val="both"/>
        <w:rPr>
          <w:rFonts w:ascii="Times New Roman" w:hAnsi="Times New Roman"/>
          <w:sz w:val="28"/>
          <w:szCs w:val="28"/>
          <w:lang w:val="ru"/>
        </w:rPr>
      </w:pPr>
      <w:r w:rsidRPr="002B320F">
        <w:rPr>
          <w:rFonts w:ascii="Times New Roman" w:hAnsi="Times New Roman"/>
          <w:sz w:val="28"/>
          <w:szCs w:val="28"/>
          <w:lang w:val="ru"/>
        </w:rPr>
        <w:t>Результаты административного и судебного оспаривания решений, действий (бездействия) органа государственного контроля (надзора) и его должностных лиц</w:t>
      </w:r>
      <w:r w:rsidR="00CC4646">
        <w:rPr>
          <w:rFonts w:ascii="Times New Roman" w:hAnsi="Times New Roman"/>
          <w:sz w:val="28"/>
          <w:szCs w:val="28"/>
          <w:lang w:val="ru"/>
        </w:rPr>
        <w:t xml:space="preserve">                             23</w:t>
      </w:r>
    </w:p>
    <w:p w14:paraId="37430E60" w14:textId="06F5A68D" w:rsidR="007804BE" w:rsidRPr="007804BE" w:rsidRDefault="007804BE" w:rsidP="00684CEA">
      <w:pPr>
        <w:numPr>
          <w:ilvl w:val="1"/>
          <w:numId w:val="2"/>
        </w:numPr>
        <w:tabs>
          <w:tab w:val="left" w:pos="851"/>
          <w:tab w:val="right" w:pos="10065"/>
        </w:tabs>
        <w:spacing w:after="120" w:line="240" w:lineRule="auto"/>
        <w:ind w:left="851" w:right="992" w:hanging="851"/>
        <w:rPr>
          <w:rFonts w:ascii="Times New Roman" w:hAnsi="Times New Roman"/>
          <w:sz w:val="28"/>
          <w:szCs w:val="28"/>
          <w:lang w:val="ru"/>
        </w:rPr>
      </w:pPr>
      <w:r w:rsidRPr="007804BE">
        <w:rPr>
          <w:rFonts w:ascii="Times New Roman" w:hAnsi="Times New Roman"/>
          <w:sz w:val="28"/>
          <w:szCs w:val="28"/>
          <w:lang w:val="ru"/>
        </w:rPr>
        <w:t>Разъяснение новых требований нормативных</w:t>
      </w:r>
      <w:r w:rsidRPr="007804BE">
        <w:rPr>
          <w:rFonts w:ascii="Times New Roman" w:hAnsi="Times New Roman"/>
          <w:sz w:val="28"/>
          <w:szCs w:val="28"/>
        </w:rPr>
        <w:t xml:space="preserve"> </w:t>
      </w:r>
      <w:r w:rsidRPr="007804BE">
        <w:rPr>
          <w:rFonts w:ascii="Times New Roman" w:hAnsi="Times New Roman"/>
          <w:sz w:val="28"/>
          <w:szCs w:val="28"/>
          <w:lang w:val="ru"/>
        </w:rPr>
        <w:t>правовых актов</w:t>
      </w:r>
      <w:r w:rsidR="008A10FB">
        <w:rPr>
          <w:rFonts w:ascii="Times New Roman" w:hAnsi="Times New Roman"/>
          <w:sz w:val="28"/>
          <w:szCs w:val="28"/>
          <w:lang w:val="ru"/>
        </w:rPr>
        <w:br/>
        <w:t xml:space="preserve">                                                                                                </w:t>
      </w:r>
      <w:r w:rsidR="00422219">
        <w:rPr>
          <w:rFonts w:ascii="Times New Roman" w:hAnsi="Times New Roman"/>
          <w:sz w:val="28"/>
          <w:szCs w:val="28"/>
          <w:lang w:val="ru"/>
        </w:rPr>
        <w:t xml:space="preserve"> </w:t>
      </w:r>
      <w:r w:rsidR="008A10FB">
        <w:rPr>
          <w:rFonts w:ascii="Times New Roman" w:hAnsi="Times New Roman"/>
          <w:sz w:val="28"/>
          <w:szCs w:val="28"/>
          <w:lang w:val="ru"/>
        </w:rPr>
        <w:t xml:space="preserve">      </w:t>
      </w:r>
      <w:r w:rsidR="00C4763D">
        <w:rPr>
          <w:rFonts w:ascii="Times New Roman" w:hAnsi="Times New Roman"/>
          <w:sz w:val="28"/>
          <w:szCs w:val="28"/>
          <w:lang w:val="ru"/>
        </w:rPr>
        <w:t>2</w:t>
      </w:r>
      <w:r w:rsidR="00D50CBA">
        <w:rPr>
          <w:rFonts w:ascii="Times New Roman" w:hAnsi="Times New Roman"/>
          <w:sz w:val="28"/>
          <w:szCs w:val="28"/>
          <w:lang w:val="ru"/>
        </w:rPr>
        <w:t>3</w:t>
      </w:r>
    </w:p>
    <w:p w14:paraId="228B5736" w14:textId="2609B937" w:rsidR="00E83070" w:rsidRPr="002B320F" w:rsidRDefault="00E83070" w:rsidP="00684CEA">
      <w:pPr>
        <w:numPr>
          <w:ilvl w:val="1"/>
          <w:numId w:val="2"/>
        </w:numPr>
        <w:tabs>
          <w:tab w:val="left" w:pos="851"/>
          <w:tab w:val="right" w:pos="10065"/>
        </w:tabs>
        <w:spacing w:after="120" w:line="240" w:lineRule="auto"/>
        <w:ind w:left="851" w:right="992" w:hanging="851"/>
        <w:jc w:val="both"/>
        <w:rPr>
          <w:rFonts w:ascii="Times New Roman" w:hAnsi="Times New Roman"/>
          <w:sz w:val="28"/>
          <w:szCs w:val="28"/>
          <w:lang w:val="ru"/>
        </w:rPr>
      </w:pPr>
      <w:r w:rsidRPr="002B320F">
        <w:rPr>
          <w:rFonts w:ascii="Times New Roman" w:hAnsi="Times New Roman"/>
          <w:sz w:val="28"/>
          <w:szCs w:val="28"/>
          <w:lang w:val="ru"/>
        </w:rPr>
        <w:t>Разъяснение неоднозначных или неясных для подконтрольных лиц обязательных требований, в</w:t>
      </w:r>
      <w:r w:rsidRPr="002B320F">
        <w:rPr>
          <w:rFonts w:ascii="Times New Roman" w:hAnsi="Times New Roman"/>
          <w:sz w:val="28"/>
          <w:szCs w:val="28"/>
        </w:rPr>
        <w:t xml:space="preserve"> </w:t>
      </w:r>
      <w:r w:rsidRPr="002B320F">
        <w:rPr>
          <w:rFonts w:ascii="Times New Roman" w:hAnsi="Times New Roman"/>
          <w:sz w:val="28"/>
          <w:szCs w:val="28"/>
          <w:lang w:val="ru"/>
        </w:rPr>
        <w:t>том числе в силу пробелов или коллизий в</w:t>
      </w:r>
      <w:r w:rsidRPr="002B320F">
        <w:rPr>
          <w:rFonts w:ascii="Times New Roman" w:hAnsi="Times New Roman"/>
          <w:sz w:val="28"/>
          <w:szCs w:val="28"/>
        </w:rPr>
        <w:t xml:space="preserve"> </w:t>
      </w:r>
      <w:r w:rsidRPr="002B320F">
        <w:rPr>
          <w:rFonts w:ascii="Times New Roman" w:hAnsi="Times New Roman"/>
          <w:sz w:val="28"/>
          <w:szCs w:val="28"/>
          <w:lang w:val="ru"/>
        </w:rPr>
        <w:t>нормативных правовых актах</w:t>
      </w:r>
      <w:r w:rsidR="00C4763D">
        <w:rPr>
          <w:rFonts w:ascii="Times New Roman" w:hAnsi="Times New Roman"/>
          <w:sz w:val="28"/>
          <w:szCs w:val="28"/>
          <w:lang w:val="ru"/>
        </w:rPr>
        <w:t xml:space="preserve">                                3</w:t>
      </w:r>
      <w:r w:rsidR="00D50CBA">
        <w:rPr>
          <w:rFonts w:ascii="Times New Roman" w:hAnsi="Times New Roman"/>
          <w:sz w:val="28"/>
          <w:szCs w:val="28"/>
          <w:lang w:val="ru"/>
        </w:rPr>
        <w:t>1</w:t>
      </w:r>
      <w:r w:rsidRPr="002B320F">
        <w:rPr>
          <w:rFonts w:ascii="Times New Roman" w:hAnsi="Times New Roman"/>
          <w:sz w:val="28"/>
          <w:szCs w:val="28"/>
          <w:lang w:val="ru"/>
        </w:rPr>
        <w:tab/>
      </w:r>
    </w:p>
    <w:p w14:paraId="569D8064" w14:textId="1FC58788" w:rsidR="00E83070" w:rsidRPr="002B320F" w:rsidRDefault="00E83070" w:rsidP="00684CEA">
      <w:pPr>
        <w:numPr>
          <w:ilvl w:val="1"/>
          <w:numId w:val="2"/>
        </w:numPr>
        <w:tabs>
          <w:tab w:val="left" w:pos="851"/>
          <w:tab w:val="right" w:pos="10065"/>
        </w:tabs>
        <w:spacing w:after="120" w:line="240" w:lineRule="auto"/>
        <w:ind w:left="851" w:right="992" w:hanging="851"/>
        <w:jc w:val="both"/>
        <w:rPr>
          <w:rFonts w:ascii="Times New Roman" w:hAnsi="Times New Roman"/>
          <w:sz w:val="28"/>
          <w:szCs w:val="28"/>
          <w:lang w:val="ru"/>
        </w:rPr>
      </w:pPr>
      <w:r w:rsidRPr="002B320F">
        <w:rPr>
          <w:rFonts w:ascii="Times New Roman" w:hAnsi="Times New Roman"/>
          <w:sz w:val="28"/>
          <w:szCs w:val="28"/>
          <w:lang w:val="ru"/>
        </w:rPr>
        <w:t>Необходимые для реализации новых требований нормативных правовых актов организационные, технические и иные мероприятия</w:t>
      </w:r>
      <w:r w:rsidR="007A4620">
        <w:rPr>
          <w:rFonts w:ascii="Times New Roman" w:hAnsi="Times New Roman"/>
          <w:sz w:val="28"/>
          <w:szCs w:val="28"/>
          <w:lang w:val="ru"/>
        </w:rPr>
        <w:t xml:space="preserve">                                                                                 3</w:t>
      </w:r>
      <w:r w:rsidR="00D50CBA">
        <w:rPr>
          <w:rFonts w:ascii="Times New Roman" w:hAnsi="Times New Roman"/>
          <w:sz w:val="28"/>
          <w:szCs w:val="28"/>
          <w:lang w:val="ru"/>
        </w:rPr>
        <w:t>5</w:t>
      </w:r>
      <w:r w:rsidRPr="002B320F">
        <w:rPr>
          <w:rFonts w:ascii="Times New Roman" w:hAnsi="Times New Roman"/>
          <w:sz w:val="28"/>
          <w:szCs w:val="28"/>
          <w:lang w:val="ru"/>
        </w:rPr>
        <w:tab/>
      </w:r>
    </w:p>
    <w:p w14:paraId="7871369A" w14:textId="77777777" w:rsidR="00D85DD8" w:rsidRDefault="00D85DD8">
      <w:pPr>
        <w:spacing w:after="0" w:line="240" w:lineRule="auto"/>
        <w:rPr>
          <w:rFonts w:ascii="Times New Roman" w:hAnsi="Times New Roman"/>
          <w:b/>
          <w:sz w:val="28"/>
          <w:szCs w:val="28"/>
        </w:rPr>
      </w:pPr>
      <w:r>
        <w:rPr>
          <w:rFonts w:ascii="Times New Roman" w:hAnsi="Times New Roman"/>
          <w:b/>
          <w:sz w:val="28"/>
          <w:szCs w:val="28"/>
        </w:rPr>
        <w:br w:type="page"/>
      </w:r>
    </w:p>
    <w:p w14:paraId="7D1DFB53" w14:textId="5E18CCAF" w:rsidR="00E83070" w:rsidRPr="002B320F" w:rsidRDefault="00E83070" w:rsidP="00B158CD">
      <w:pPr>
        <w:pStyle w:val="6"/>
        <w:widowControl/>
        <w:shd w:val="clear" w:color="auto" w:fill="auto"/>
        <w:spacing w:before="0" w:line="230" w:lineRule="exact"/>
        <w:ind w:firstLine="0"/>
        <w:rPr>
          <w:rFonts w:ascii="Times New Roman" w:hAnsi="Times New Roman" w:cs="Times New Roman"/>
          <w:b/>
          <w:sz w:val="28"/>
          <w:szCs w:val="28"/>
        </w:rPr>
      </w:pPr>
      <w:r w:rsidRPr="002B320F">
        <w:rPr>
          <w:rFonts w:ascii="Times New Roman" w:hAnsi="Times New Roman" w:cs="Times New Roman"/>
          <w:b/>
          <w:sz w:val="28"/>
          <w:szCs w:val="28"/>
        </w:rPr>
        <w:lastRenderedPageBreak/>
        <w:t>Общие положения</w:t>
      </w:r>
    </w:p>
    <w:p w14:paraId="023F988A" w14:textId="77777777" w:rsidR="00E83070" w:rsidRPr="002B320F" w:rsidRDefault="00E83070" w:rsidP="00B158CD">
      <w:pPr>
        <w:pStyle w:val="6"/>
        <w:widowControl/>
        <w:shd w:val="clear" w:color="auto" w:fill="auto"/>
        <w:spacing w:before="0" w:line="230" w:lineRule="exact"/>
        <w:ind w:firstLine="0"/>
        <w:rPr>
          <w:rFonts w:ascii="Times New Roman" w:hAnsi="Times New Roman" w:cs="Times New Roman"/>
          <w:sz w:val="28"/>
          <w:szCs w:val="28"/>
        </w:rPr>
      </w:pPr>
    </w:p>
    <w:p w14:paraId="5CCBA37F" w14:textId="77777777" w:rsidR="00E83070" w:rsidRPr="004A7574" w:rsidRDefault="00E83070"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4A7574">
        <w:rPr>
          <w:rFonts w:ascii="Times New Roman" w:hAnsi="Times New Roman" w:cs="Times New Roman"/>
          <w:sz w:val="28"/>
          <w:szCs w:val="28"/>
        </w:rPr>
        <w:t xml:space="preserve">Настоящие материалы публичного обсуждения результатов правоприменительной практики </w:t>
      </w:r>
      <w:r w:rsidR="00412EBE" w:rsidRPr="004A7574">
        <w:rPr>
          <w:rFonts w:ascii="Times New Roman" w:hAnsi="Times New Roman" w:cs="Times New Roman"/>
          <w:sz w:val="28"/>
          <w:szCs w:val="28"/>
        </w:rPr>
        <w:t>Уральского</w:t>
      </w:r>
      <w:r w:rsidRPr="004A7574">
        <w:rPr>
          <w:rFonts w:ascii="Times New Roman" w:hAnsi="Times New Roman" w:cs="Times New Roman"/>
          <w:sz w:val="28"/>
          <w:szCs w:val="28"/>
        </w:rPr>
        <w:t xml:space="preserve"> межрегионального управления государственного автодорожного надзора Федеральной службы по надзору в сфере транспорта (далее - Управление) с руководством по соблюдению обязательных требований разработан в целях профилактики нарушений обязательных требований и основан на реализации положений:</w:t>
      </w:r>
    </w:p>
    <w:p w14:paraId="0B4C3647" w14:textId="4DCEC755" w:rsidR="00E83070" w:rsidRPr="004A7574" w:rsidRDefault="00E83070"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4A7574">
        <w:rPr>
          <w:rFonts w:ascii="Times New Roman" w:hAnsi="Times New Roman" w:cs="Times New Roman"/>
          <w:sz w:val="28"/>
          <w:szCs w:val="28"/>
        </w:rPr>
        <w:t>-</w:t>
      </w:r>
      <w:r w:rsidR="00DB6312">
        <w:rPr>
          <w:rFonts w:ascii="Times New Roman" w:hAnsi="Times New Roman" w:cs="Times New Roman"/>
          <w:sz w:val="28"/>
          <w:szCs w:val="28"/>
        </w:rPr>
        <w:tab/>
      </w:r>
      <w:r w:rsidRPr="004A7574">
        <w:rPr>
          <w:rFonts w:ascii="Times New Roman" w:hAnsi="Times New Roman" w:cs="Times New Roman"/>
          <w:sz w:val="28"/>
          <w:szCs w:val="28"/>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05CB04EF" w14:textId="0FD56748" w:rsidR="00E83070" w:rsidRPr="004A7574" w:rsidRDefault="00E83070"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4A7574">
        <w:rPr>
          <w:rFonts w:ascii="Times New Roman" w:hAnsi="Times New Roman" w:cs="Times New Roman"/>
          <w:sz w:val="28"/>
          <w:szCs w:val="28"/>
        </w:rPr>
        <w:t>-</w:t>
      </w:r>
      <w:r w:rsidR="00DB6312">
        <w:rPr>
          <w:rFonts w:ascii="Times New Roman" w:hAnsi="Times New Roman" w:cs="Times New Roman"/>
          <w:sz w:val="28"/>
          <w:szCs w:val="28"/>
        </w:rPr>
        <w:tab/>
      </w:r>
      <w:r w:rsidRPr="004A7574">
        <w:rPr>
          <w:rFonts w:ascii="Times New Roman" w:hAnsi="Times New Roman" w:cs="Times New Roman"/>
          <w:sz w:val="28"/>
          <w:szCs w:val="28"/>
        </w:rPr>
        <w:t>Федерального закона от 04.05.2011 № 99-ФЗ «О лицензировании отдельных видов деятельности»;</w:t>
      </w:r>
    </w:p>
    <w:p w14:paraId="5888EEB5" w14:textId="4649E433" w:rsidR="00E83070" w:rsidRPr="00DB6312" w:rsidRDefault="00E83070"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B6312">
        <w:rPr>
          <w:rFonts w:ascii="Times New Roman" w:hAnsi="Times New Roman" w:cs="Times New Roman"/>
          <w:sz w:val="28"/>
          <w:szCs w:val="28"/>
        </w:rPr>
        <w:t>-</w:t>
      </w:r>
      <w:r w:rsidR="00DB6312">
        <w:rPr>
          <w:rFonts w:ascii="Times New Roman" w:hAnsi="Times New Roman" w:cs="Times New Roman"/>
          <w:sz w:val="28"/>
          <w:szCs w:val="28"/>
        </w:rPr>
        <w:tab/>
      </w:r>
      <w:r w:rsidRPr="00DB6312">
        <w:rPr>
          <w:rFonts w:ascii="Times New Roman" w:hAnsi="Times New Roman" w:cs="Times New Roman"/>
          <w:sz w:val="28"/>
          <w:szCs w:val="28"/>
        </w:rPr>
        <w:t>Федерального закона «О государственном контроле за осуществлением международных автомобильных перевозок и об ответственности за нарушение порядка их выполнения» от 24.07.1998г. № 127-ФЗ;</w:t>
      </w:r>
    </w:p>
    <w:p w14:paraId="183A8433" w14:textId="5841F32B" w:rsidR="00E83070" w:rsidRPr="004A7574" w:rsidRDefault="00E83070"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4A7574">
        <w:rPr>
          <w:rFonts w:ascii="Times New Roman" w:hAnsi="Times New Roman" w:cs="Times New Roman"/>
          <w:sz w:val="28"/>
          <w:szCs w:val="28"/>
        </w:rPr>
        <w:t>-</w:t>
      </w:r>
      <w:r w:rsidR="00DB6312">
        <w:rPr>
          <w:rFonts w:ascii="Times New Roman" w:hAnsi="Times New Roman" w:cs="Times New Roman"/>
          <w:sz w:val="28"/>
          <w:szCs w:val="28"/>
        </w:rPr>
        <w:tab/>
      </w:r>
      <w:r w:rsidRPr="004A7574">
        <w:rPr>
          <w:rFonts w:ascii="Times New Roman" w:hAnsi="Times New Roman" w:cs="Times New Roman"/>
          <w:sz w:val="28"/>
          <w:szCs w:val="28"/>
        </w:rPr>
        <w:t>Постановления Правительства РФ от 19.03.2013 № 236 "О федеральном государственном транспортном надзоре", утвердившего "Положение о федеральном государственном транспортном надзоре";</w:t>
      </w:r>
    </w:p>
    <w:p w14:paraId="17EE6854" w14:textId="1A7C877F" w:rsidR="00E83070" w:rsidRPr="004A7574" w:rsidRDefault="00E83070"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4A7574">
        <w:rPr>
          <w:rFonts w:ascii="Times New Roman" w:hAnsi="Times New Roman" w:cs="Times New Roman"/>
          <w:sz w:val="28"/>
          <w:szCs w:val="28"/>
        </w:rPr>
        <w:t>-</w:t>
      </w:r>
      <w:r w:rsidR="00DB6312">
        <w:rPr>
          <w:rFonts w:ascii="Times New Roman" w:hAnsi="Times New Roman" w:cs="Times New Roman"/>
          <w:sz w:val="28"/>
          <w:szCs w:val="28"/>
        </w:rPr>
        <w:tab/>
      </w:r>
      <w:r w:rsidRPr="004A7574">
        <w:rPr>
          <w:rFonts w:ascii="Times New Roman" w:hAnsi="Times New Roman" w:cs="Times New Roman"/>
          <w:sz w:val="28"/>
          <w:szCs w:val="28"/>
        </w:rPr>
        <w:t>Постановления Правительства Российской Федерации от 17.08.2016 № 806 «О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p w14:paraId="30252327" w14:textId="1F2C0EBA" w:rsidR="00E83070" w:rsidRPr="004A7574" w:rsidRDefault="00E83070"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4A7574">
        <w:rPr>
          <w:rFonts w:ascii="Times New Roman" w:hAnsi="Times New Roman" w:cs="Times New Roman"/>
          <w:sz w:val="28"/>
          <w:szCs w:val="28"/>
        </w:rPr>
        <w:t>-</w:t>
      </w:r>
      <w:r w:rsidR="00DB6312">
        <w:rPr>
          <w:rFonts w:ascii="Times New Roman" w:hAnsi="Times New Roman" w:cs="Times New Roman"/>
          <w:sz w:val="28"/>
          <w:szCs w:val="28"/>
        </w:rPr>
        <w:tab/>
      </w:r>
      <w:r w:rsidRPr="004A7574">
        <w:rPr>
          <w:rFonts w:ascii="Times New Roman" w:hAnsi="Times New Roman" w:cs="Times New Roman"/>
          <w:sz w:val="28"/>
          <w:szCs w:val="28"/>
        </w:rPr>
        <w:t>Методических рекомендаций по обобщению и анализу правоприменительной практики контрольно-надзорной деятельности (утверждены подкомиссией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протокол от 09.09.2016 № 7);</w:t>
      </w:r>
    </w:p>
    <w:p w14:paraId="1BC25155" w14:textId="74455818" w:rsidR="00E83070" w:rsidRPr="004A7574" w:rsidRDefault="00E83070"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4A7574">
        <w:rPr>
          <w:rFonts w:ascii="Times New Roman" w:hAnsi="Times New Roman" w:cs="Times New Roman"/>
          <w:sz w:val="28"/>
          <w:szCs w:val="28"/>
        </w:rPr>
        <w:t>-</w:t>
      </w:r>
      <w:r w:rsidR="00DB6312">
        <w:rPr>
          <w:rFonts w:ascii="Times New Roman" w:hAnsi="Times New Roman" w:cs="Times New Roman"/>
          <w:sz w:val="28"/>
          <w:szCs w:val="28"/>
        </w:rPr>
        <w:tab/>
      </w:r>
      <w:r w:rsidRPr="004A7574">
        <w:rPr>
          <w:rFonts w:ascii="Times New Roman" w:hAnsi="Times New Roman" w:cs="Times New Roman"/>
          <w:sz w:val="28"/>
          <w:szCs w:val="28"/>
        </w:rPr>
        <w:t>Методических рекомендаций по подготовке и проведению профилактических мероприятий, направленных на предупреждение нарушений обязательных требований (утверждены подкомиссией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протокол от 20.01.2017 № 1);</w:t>
      </w:r>
    </w:p>
    <w:p w14:paraId="08B6EC45" w14:textId="0754ABF9" w:rsidR="00E83070" w:rsidRPr="004A7574" w:rsidRDefault="00E83070"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4A7574">
        <w:rPr>
          <w:rFonts w:ascii="Times New Roman" w:hAnsi="Times New Roman" w:cs="Times New Roman"/>
          <w:sz w:val="28"/>
          <w:szCs w:val="28"/>
        </w:rPr>
        <w:t>-</w:t>
      </w:r>
      <w:r w:rsidR="00DB6312">
        <w:rPr>
          <w:rFonts w:ascii="Times New Roman" w:hAnsi="Times New Roman" w:cs="Times New Roman"/>
          <w:sz w:val="28"/>
          <w:szCs w:val="28"/>
        </w:rPr>
        <w:tab/>
      </w:r>
      <w:r w:rsidRPr="004A7574">
        <w:rPr>
          <w:rFonts w:ascii="Times New Roman" w:hAnsi="Times New Roman" w:cs="Times New Roman"/>
          <w:sz w:val="28"/>
          <w:szCs w:val="28"/>
        </w:rPr>
        <w:t xml:space="preserve">Методических рекомендаций по организации и проведению публичных обсуждений результатов правоприменительной практики, </w:t>
      </w:r>
      <w:r w:rsidRPr="004A7574">
        <w:rPr>
          <w:rFonts w:ascii="Times New Roman" w:hAnsi="Times New Roman" w:cs="Times New Roman"/>
          <w:sz w:val="28"/>
          <w:szCs w:val="28"/>
        </w:rPr>
        <w:lastRenderedPageBreak/>
        <w:t>руководств по соблюдению обязательных требований органа государственного контроля (надзора) (утверждены проектным комитетом по основному направлению стратегического развития «Реформа контрольной и надзорной деятельности», протокол от 21.02.2017 № 13(2));</w:t>
      </w:r>
    </w:p>
    <w:p w14:paraId="6C92C3FE" w14:textId="423C1459" w:rsidR="00E83070" w:rsidRPr="00DB6312" w:rsidRDefault="00E83070"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B6312">
        <w:rPr>
          <w:rFonts w:ascii="Times New Roman" w:hAnsi="Times New Roman" w:cs="Times New Roman"/>
          <w:sz w:val="28"/>
          <w:szCs w:val="28"/>
        </w:rPr>
        <w:t>-</w:t>
      </w:r>
      <w:r w:rsidR="00DB6312">
        <w:rPr>
          <w:rFonts w:ascii="Times New Roman" w:hAnsi="Times New Roman" w:cs="Times New Roman"/>
          <w:sz w:val="28"/>
          <w:szCs w:val="28"/>
        </w:rPr>
        <w:tab/>
      </w:r>
      <w:r w:rsidRPr="00DB6312">
        <w:rPr>
          <w:rFonts w:ascii="Times New Roman" w:hAnsi="Times New Roman" w:cs="Times New Roman"/>
          <w:sz w:val="28"/>
          <w:szCs w:val="28"/>
        </w:rPr>
        <w:t>Федерального закона от 10.12.1995 № 196-ФЗ «О безопасности дорожного движения»;</w:t>
      </w:r>
    </w:p>
    <w:p w14:paraId="5575D890" w14:textId="1FEB5F0B" w:rsidR="00E83070" w:rsidRPr="00DB6312" w:rsidRDefault="00E83070"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B6312">
        <w:rPr>
          <w:rFonts w:ascii="Times New Roman" w:hAnsi="Times New Roman" w:cs="Times New Roman"/>
          <w:sz w:val="28"/>
          <w:szCs w:val="28"/>
        </w:rPr>
        <w:t>-</w:t>
      </w:r>
      <w:r w:rsidR="00DB6312">
        <w:rPr>
          <w:rFonts w:ascii="Times New Roman" w:hAnsi="Times New Roman" w:cs="Times New Roman"/>
          <w:sz w:val="28"/>
          <w:szCs w:val="28"/>
        </w:rPr>
        <w:tab/>
      </w:r>
      <w:r w:rsidRPr="00DB6312">
        <w:rPr>
          <w:rFonts w:ascii="Times New Roman" w:hAnsi="Times New Roman" w:cs="Times New Roman"/>
          <w:sz w:val="28"/>
          <w:szCs w:val="28"/>
        </w:rPr>
        <w:t>Федерального закона от 08.11.2007 № 259-ФЗ «Устав автомобильного транспорта и городского наземного электрического транспорта»;</w:t>
      </w:r>
    </w:p>
    <w:p w14:paraId="2501FEBB" w14:textId="4B5E475F" w:rsidR="00E83070" w:rsidRPr="00DB6312" w:rsidRDefault="00E83070"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B6312">
        <w:rPr>
          <w:rFonts w:ascii="Times New Roman" w:hAnsi="Times New Roman" w:cs="Times New Roman"/>
          <w:sz w:val="28"/>
          <w:szCs w:val="28"/>
        </w:rPr>
        <w:t>-</w:t>
      </w:r>
      <w:r w:rsidR="00DB6312">
        <w:rPr>
          <w:rFonts w:ascii="Times New Roman" w:hAnsi="Times New Roman" w:cs="Times New Roman"/>
          <w:sz w:val="28"/>
          <w:szCs w:val="28"/>
        </w:rPr>
        <w:tab/>
      </w:r>
      <w:r w:rsidRPr="00DB6312">
        <w:rPr>
          <w:rFonts w:ascii="Times New Roman" w:hAnsi="Times New Roman" w:cs="Times New Roman"/>
          <w:sz w:val="28"/>
          <w:szCs w:val="28"/>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58960D6B" w14:textId="3B245A2B" w:rsidR="00E83070" w:rsidRPr="00DB6312" w:rsidRDefault="00E83070"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B6312">
        <w:rPr>
          <w:rFonts w:ascii="Times New Roman" w:hAnsi="Times New Roman" w:cs="Times New Roman"/>
          <w:sz w:val="28"/>
          <w:szCs w:val="28"/>
        </w:rPr>
        <w:t>-</w:t>
      </w:r>
      <w:r w:rsidR="00DB6312">
        <w:rPr>
          <w:rFonts w:ascii="Times New Roman" w:hAnsi="Times New Roman" w:cs="Times New Roman"/>
          <w:sz w:val="28"/>
          <w:szCs w:val="28"/>
        </w:rPr>
        <w:tab/>
      </w:r>
      <w:r w:rsidRPr="00DB6312">
        <w:rPr>
          <w:rFonts w:ascii="Times New Roman" w:hAnsi="Times New Roman" w:cs="Times New Roman"/>
          <w:sz w:val="28"/>
          <w:szCs w:val="28"/>
        </w:rPr>
        <w:t>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0F8DB8A3" w14:textId="388A7D33" w:rsidR="00E83070" w:rsidRPr="00DB6312" w:rsidRDefault="00E83070"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B6312">
        <w:rPr>
          <w:rFonts w:ascii="Times New Roman" w:hAnsi="Times New Roman" w:cs="Times New Roman"/>
          <w:sz w:val="28"/>
          <w:szCs w:val="28"/>
        </w:rPr>
        <w:t>-</w:t>
      </w:r>
      <w:r w:rsidR="00DB6312">
        <w:rPr>
          <w:rFonts w:ascii="Times New Roman" w:hAnsi="Times New Roman" w:cs="Times New Roman"/>
          <w:sz w:val="28"/>
          <w:szCs w:val="28"/>
        </w:rPr>
        <w:tab/>
      </w:r>
      <w:r w:rsidRPr="00DB6312">
        <w:rPr>
          <w:rFonts w:ascii="Times New Roman" w:hAnsi="Times New Roman" w:cs="Times New Roman"/>
          <w:sz w:val="28"/>
          <w:szCs w:val="28"/>
        </w:rPr>
        <w:t>Федерального закона от 14.06.2012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p>
    <w:p w14:paraId="4AF0F4DE" w14:textId="5E5D7FD3" w:rsidR="00E83070" w:rsidRPr="00DB6312" w:rsidRDefault="00E83070"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B6312">
        <w:rPr>
          <w:rFonts w:ascii="Times New Roman" w:hAnsi="Times New Roman" w:cs="Times New Roman"/>
          <w:sz w:val="28"/>
          <w:szCs w:val="28"/>
        </w:rPr>
        <w:t>-</w:t>
      </w:r>
      <w:r w:rsidR="00DB6312">
        <w:rPr>
          <w:rFonts w:ascii="Times New Roman" w:hAnsi="Times New Roman" w:cs="Times New Roman"/>
          <w:sz w:val="28"/>
          <w:szCs w:val="28"/>
        </w:rPr>
        <w:tab/>
      </w:r>
      <w:r w:rsidRPr="00DB6312">
        <w:rPr>
          <w:rFonts w:ascii="Times New Roman" w:hAnsi="Times New Roman" w:cs="Times New Roman"/>
          <w:sz w:val="28"/>
          <w:szCs w:val="28"/>
        </w:rPr>
        <w:t>Федерального закона от 30.12.2001 № 195-ФЗ «Кодекс Российской Федерации об административных правонарушениях»;</w:t>
      </w:r>
    </w:p>
    <w:p w14:paraId="18EED692" w14:textId="756529DF" w:rsidR="00E83070" w:rsidRPr="00DB6312" w:rsidRDefault="00E83070"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B6312">
        <w:rPr>
          <w:rFonts w:ascii="Times New Roman" w:hAnsi="Times New Roman" w:cs="Times New Roman"/>
          <w:sz w:val="28"/>
          <w:szCs w:val="28"/>
        </w:rPr>
        <w:t>-</w:t>
      </w:r>
      <w:r w:rsidR="00DB6312">
        <w:rPr>
          <w:rFonts w:ascii="Times New Roman" w:hAnsi="Times New Roman" w:cs="Times New Roman"/>
          <w:sz w:val="28"/>
          <w:szCs w:val="28"/>
        </w:rPr>
        <w:tab/>
      </w:r>
      <w:r w:rsidRPr="00DB6312">
        <w:rPr>
          <w:rFonts w:ascii="Times New Roman" w:hAnsi="Times New Roman" w:cs="Times New Roman"/>
          <w:sz w:val="28"/>
          <w:szCs w:val="28"/>
        </w:rPr>
        <w:t>Технического регламента «О безопасности автомобильных дорог», утвержденным решением Комиссии Таможенного союза от 18.10.2011 № 827;</w:t>
      </w:r>
    </w:p>
    <w:p w14:paraId="1DAA646D" w14:textId="4F193BA9" w:rsidR="00E83070" w:rsidRPr="00DB6312" w:rsidRDefault="00E83070"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B6312">
        <w:rPr>
          <w:rFonts w:ascii="Times New Roman" w:hAnsi="Times New Roman" w:cs="Times New Roman"/>
          <w:sz w:val="28"/>
          <w:szCs w:val="28"/>
        </w:rPr>
        <w:t>-</w:t>
      </w:r>
      <w:r w:rsidR="00DB6312">
        <w:rPr>
          <w:rFonts w:ascii="Times New Roman" w:hAnsi="Times New Roman" w:cs="Times New Roman"/>
          <w:sz w:val="28"/>
          <w:szCs w:val="28"/>
        </w:rPr>
        <w:tab/>
      </w:r>
      <w:r w:rsidRPr="00DB6312">
        <w:rPr>
          <w:rFonts w:ascii="Times New Roman" w:hAnsi="Times New Roman" w:cs="Times New Roman"/>
          <w:sz w:val="28"/>
          <w:szCs w:val="28"/>
        </w:rPr>
        <w:t>Постановления Правительства РФ от 30.07.2004 № 398 «Об утверждении Положения о Федеральной службе по надзору в сфере транспорта»;</w:t>
      </w:r>
    </w:p>
    <w:p w14:paraId="2CDB64B8" w14:textId="652582C4" w:rsidR="00E83070" w:rsidRPr="00DB6312" w:rsidRDefault="00E83070"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B6312">
        <w:rPr>
          <w:rFonts w:ascii="Times New Roman" w:hAnsi="Times New Roman" w:cs="Times New Roman"/>
          <w:sz w:val="28"/>
          <w:szCs w:val="28"/>
        </w:rPr>
        <w:t>-</w:t>
      </w:r>
      <w:r w:rsidR="00DB6312">
        <w:rPr>
          <w:rFonts w:ascii="Times New Roman" w:hAnsi="Times New Roman" w:cs="Times New Roman"/>
          <w:sz w:val="28"/>
          <w:szCs w:val="28"/>
        </w:rPr>
        <w:tab/>
      </w:r>
      <w:r w:rsidRPr="00DB6312">
        <w:rPr>
          <w:rFonts w:ascii="Times New Roman" w:hAnsi="Times New Roman" w:cs="Times New Roman"/>
          <w:sz w:val="28"/>
          <w:szCs w:val="28"/>
        </w:rPr>
        <w:t>Постановления Правительства РФ от 07.04.2004 № 184 «Вопросы Федеральной службы по надзору в сфере транспорта»;</w:t>
      </w:r>
    </w:p>
    <w:p w14:paraId="77B3A661" w14:textId="59FCFF80" w:rsidR="00C25B45" w:rsidRPr="00DB6312" w:rsidRDefault="00C25B45"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B6312">
        <w:rPr>
          <w:rFonts w:ascii="Times New Roman" w:hAnsi="Times New Roman" w:cs="Times New Roman"/>
          <w:sz w:val="28"/>
          <w:szCs w:val="28"/>
        </w:rPr>
        <w:t>-</w:t>
      </w:r>
      <w:r w:rsidR="00DB6312">
        <w:rPr>
          <w:rFonts w:ascii="Times New Roman" w:hAnsi="Times New Roman" w:cs="Times New Roman"/>
          <w:sz w:val="28"/>
          <w:szCs w:val="28"/>
        </w:rPr>
        <w:tab/>
      </w:r>
      <w:r w:rsidRPr="00DB6312">
        <w:rPr>
          <w:rFonts w:ascii="Times New Roman" w:hAnsi="Times New Roman" w:cs="Times New Roman"/>
          <w:sz w:val="28"/>
          <w:szCs w:val="28"/>
        </w:rPr>
        <w:t>Постановлени</w:t>
      </w:r>
      <w:r w:rsidR="00B120B5" w:rsidRPr="00DB6312">
        <w:rPr>
          <w:rFonts w:ascii="Times New Roman" w:hAnsi="Times New Roman" w:cs="Times New Roman"/>
          <w:sz w:val="28"/>
          <w:szCs w:val="28"/>
        </w:rPr>
        <w:t>я</w:t>
      </w:r>
      <w:r w:rsidRPr="00DB6312">
        <w:rPr>
          <w:rFonts w:ascii="Times New Roman" w:hAnsi="Times New Roman" w:cs="Times New Roman"/>
          <w:sz w:val="28"/>
          <w:szCs w:val="28"/>
        </w:rPr>
        <w:t xml:space="preserve"> Правительства РФ от 07.10.2020 N 1616 "О лицензировании деятельности по перевозкам пассажиров и иных лиц автобусами";</w:t>
      </w:r>
    </w:p>
    <w:p w14:paraId="4202D8A4" w14:textId="6869738D" w:rsidR="0043055E" w:rsidRPr="00DB6312" w:rsidRDefault="0043055E"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B6312">
        <w:rPr>
          <w:rFonts w:ascii="Times New Roman" w:hAnsi="Times New Roman" w:cs="Times New Roman"/>
          <w:sz w:val="28"/>
          <w:szCs w:val="28"/>
        </w:rPr>
        <w:t>-</w:t>
      </w:r>
      <w:r w:rsidR="00DB6312">
        <w:rPr>
          <w:rFonts w:ascii="Times New Roman" w:hAnsi="Times New Roman" w:cs="Times New Roman"/>
          <w:sz w:val="28"/>
          <w:szCs w:val="28"/>
        </w:rPr>
        <w:tab/>
      </w:r>
      <w:r w:rsidRPr="00DB6312">
        <w:rPr>
          <w:rFonts w:ascii="Times New Roman" w:hAnsi="Times New Roman" w:cs="Times New Roman"/>
          <w:sz w:val="28"/>
          <w:szCs w:val="28"/>
        </w:rPr>
        <w:t>Постановления Правительства РФ от 16.07.2009 № 584 «Об уведомительном порядке начала осуществления отдельных видов предпринимательской деятельности»;</w:t>
      </w:r>
    </w:p>
    <w:p w14:paraId="023DD9BC" w14:textId="25ABD6D8" w:rsidR="00C25B45" w:rsidRPr="00DB6312" w:rsidRDefault="00C25B45"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B6312">
        <w:rPr>
          <w:rFonts w:ascii="Times New Roman" w:hAnsi="Times New Roman" w:cs="Times New Roman"/>
          <w:sz w:val="28"/>
          <w:szCs w:val="28"/>
        </w:rPr>
        <w:t>-</w:t>
      </w:r>
      <w:r w:rsidR="00DB6312">
        <w:rPr>
          <w:rFonts w:ascii="Times New Roman" w:hAnsi="Times New Roman" w:cs="Times New Roman"/>
          <w:sz w:val="28"/>
          <w:szCs w:val="28"/>
        </w:rPr>
        <w:tab/>
      </w:r>
      <w:r w:rsidRPr="00DB6312">
        <w:rPr>
          <w:rFonts w:ascii="Times New Roman" w:hAnsi="Times New Roman" w:cs="Times New Roman"/>
          <w:sz w:val="28"/>
          <w:szCs w:val="28"/>
        </w:rPr>
        <w:t>Постановлени</w:t>
      </w:r>
      <w:r w:rsidR="00B120B5" w:rsidRPr="00DB6312">
        <w:rPr>
          <w:rFonts w:ascii="Times New Roman" w:hAnsi="Times New Roman" w:cs="Times New Roman"/>
          <w:sz w:val="28"/>
          <w:szCs w:val="28"/>
        </w:rPr>
        <w:t>я</w:t>
      </w:r>
      <w:r w:rsidRPr="00DB6312">
        <w:rPr>
          <w:rFonts w:ascii="Times New Roman" w:hAnsi="Times New Roman" w:cs="Times New Roman"/>
          <w:sz w:val="28"/>
          <w:szCs w:val="28"/>
        </w:rPr>
        <w:t xml:space="preserve"> Правительства РФ от 19.09.2020 N 1502 "Об утверждении Правил учета дорожно-транспортных происшествий, об </w:t>
      </w:r>
      <w:r w:rsidRPr="00DB6312">
        <w:rPr>
          <w:rFonts w:ascii="Times New Roman" w:hAnsi="Times New Roman" w:cs="Times New Roman"/>
          <w:sz w:val="28"/>
          <w:szCs w:val="28"/>
        </w:rPr>
        <w:lastRenderedPageBreak/>
        <w:t>изменении и признании утратившими силу некоторых актов Правительства Российской Федерации";</w:t>
      </w:r>
    </w:p>
    <w:p w14:paraId="19D69FB8" w14:textId="4AF00FAF" w:rsidR="00E83070" w:rsidRPr="00DB6312" w:rsidRDefault="0043055E"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B6312">
        <w:rPr>
          <w:rFonts w:ascii="Times New Roman" w:hAnsi="Times New Roman" w:cs="Times New Roman"/>
          <w:sz w:val="28"/>
          <w:szCs w:val="28"/>
        </w:rPr>
        <w:t>-</w:t>
      </w:r>
      <w:r w:rsidR="00DB6312">
        <w:rPr>
          <w:rFonts w:ascii="Times New Roman" w:hAnsi="Times New Roman" w:cs="Times New Roman"/>
          <w:sz w:val="28"/>
          <w:szCs w:val="28"/>
        </w:rPr>
        <w:tab/>
      </w:r>
      <w:hyperlink r:id="rId9" w:history="1">
        <w:r w:rsidRPr="00DB6312">
          <w:rPr>
            <w:rFonts w:ascii="Times New Roman" w:hAnsi="Times New Roman" w:cs="Times New Roman"/>
            <w:sz w:val="28"/>
            <w:szCs w:val="28"/>
          </w:rPr>
          <w:t>Постановлени</w:t>
        </w:r>
      </w:hyperlink>
      <w:r w:rsidR="00B120B5" w:rsidRPr="00DB6312">
        <w:rPr>
          <w:rFonts w:ascii="Times New Roman" w:hAnsi="Times New Roman" w:cs="Times New Roman"/>
          <w:sz w:val="28"/>
          <w:szCs w:val="28"/>
        </w:rPr>
        <w:t>я</w:t>
      </w:r>
      <w:r w:rsidRPr="00DB6312">
        <w:rPr>
          <w:rFonts w:ascii="Times New Roman" w:hAnsi="Times New Roman" w:cs="Times New Roman"/>
          <w:sz w:val="28"/>
          <w:szCs w:val="28"/>
        </w:rPr>
        <w:t xml:space="preserve"> Правительства Российской Федерации от 21 декабря 2020 г. N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r w:rsidR="00E83070" w:rsidRPr="00DB6312">
        <w:rPr>
          <w:rFonts w:ascii="Times New Roman" w:hAnsi="Times New Roman" w:cs="Times New Roman"/>
          <w:sz w:val="28"/>
          <w:szCs w:val="28"/>
        </w:rPr>
        <w:t>;</w:t>
      </w:r>
    </w:p>
    <w:p w14:paraId="59BA25F1" w14:textId="0617348C" w:rsidR="00E83070" w:rsidRPr="00DB6312" w:rsidRDefault="00E83070"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B6312">
        <w:rPr>
          <w:rFonts w:ascii="Times New Roman" w:hAnsi="Times New Roman" w:cs="Times New Roman"/>
          <w:sz w:val="28"/>
          <w:szCs w:val="28"/>
        </w:rPr>
        <w:t>-</w:t>
      </w:r>
      <w:r w:rsidR="00DB6312">
        <w:rPr>
          <w:rFonts w:ascii="Times New Roman" w:hAnsi="Times New Roman" w:cs="Times New Roman"/>
          <w:sz w:val="28"/>
          <w:szCs w:val="28"/>
        </w:rPr>
        <w:tab/>
      </w:r>
      <w:r w:rsidR="0043055E" w:rsidRPr="00DB6312">
        <w:rPr>
          <w:rFonts w:ascii="Times New Roman" w:hAnsi="Times New Roman" w:cs="Times New Roman"/>
          <w:sz w:val="28"/>
          <w:szCs w:val="28"/>
        </w:rPr>
        <w:t>Постановлени</w:t>
      </w:r>
      <w:r w:rsidR="00B120B5" w:rsidRPr="00DB6312">
        <w:rPr>
          <w:rFonts w:ascii="Times New Roman" w:hAnsi="Times New Roman" w:cs="Times New Roman"/>
          <w:sz w:val="28"/>
          <w:szCs w:val="28"/>
        </w:rPr>
        <w:t>я</w:t>
      </w:r>
      <w:r w:rsidR="0043055E" w:rsidRPr="00DB6312">
        <w:rPr>
          <w:rFonts w:ascii="Times New Roman" w:hAnsi="Times New Roman" w:cs="Times New Roman"/>
          <w:sz w:val="28"/>
          <w:szCs w:val="28"/>
        </w:rPr>
        <w:t xml:space="preserve"> Правительства РФ от 01.10.2020 N 1586 "Об утверждении Правил перевозок пассажиров и багажа автомобильным транспортом и городским наземным электрическим транспортом"</w:t>
      </w:r>
      <w:r w:rsidRPr="00DB6312">
        <w:rPr>
          <w:rFonts w:ascii="Times New Roman" w:hAnsi="Times New Roman" w:cs="Times New Roman"/>
          <w:sz w:val="28"/>
          <w:szCs w:val="28"/>
        </w:rPr>
        <w:t>;</w:t>
      </w:r>
    </w:p>
    <w:p w14:paraId="554E860F" w14:textId="2D2A2EE1" w:rsidR="00E83070" w:rsidRPr="00DB6312" w:rsidRDefault="00E83070"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B6312">
        <w:rPr>
          <w:rFonts w:ascii="Times New Roman" w:hAnsi="Times New Roman" w:cs="Times New Roman"/>
          <w:sz w:val="28"/>
          <w:szCs w:val="28"/>
        </w:rPr>
        <w:t>-</w:t>
      </w:r>
      <w:r w:rsidR="00DB6312">
        <w:rPr>
          <w:rFonts w:ascii="Times New Roman" w:hAnsi="Times New Roman" w:cs="Times New Roman"/>
          <w:sz w:val="28"/>
          <w:szCs w:val="28"/>
        </w:rPr>
        <w:tab/>
      </w:r>
      <w:r w:rsidRPr="00DB6312">
        <w:rPr>
          <w:rFonts w:ascii="Times New Roman" w:hAnsi="Times New Roman" w:cs="Times New Roman"/>
          <w:sz w:val="28"/>
          <w:szCs w:val="28"/>
        </w:rPr>
        <w:t>Постановления Правительства Российской Федерации от 31.10.1998 № 1272 «О государственном контроле (надзоре) за осуществлением международных автомобильных перевозок»;</w:t>
      </w:r>
    </w:p>
    <w:p w14:paraId="4079E2CA" w14:textId="4EBF206C" w:rsidR="00E83070" w:rsidRPr="00DB6312" w:rsidRDefault="00E83070"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B6312">
        <w:rPr>
          <w:rFonts w:ascii="Times New Roman" w:hAnsi="Times New Roman" w:cs="Times New Roman"/>
          <w:sz w:val="28"/>
          <w:szCs w:val="28"/>
        </w:rPr>
        <w:t>-</w:t>
      </w:r>
      <w:r w:rsidR="00DB6312">
        <w:rPr>
          <w:rFonts w:ascii="Times New Roman" w:hAnsi="Times New Roman" w:cs="Times New Roman"/>
          <w:sz w:val="28"/>
          <w:szCs w:val="28"/>
        </w:rPr>
        <w:tab/>
      </w:r>
      <w:r w:rsidR="003D74DE" w:rsidRPr="00DB6312">
        <w:rPr>
          <w:rFonts w:ascii="Times New Roman" w:hAnsi="Times New Roman" w:cs="Times New Roman"/>
          <w:sz w:val="28"/>
          <w:szCs w:val="28"/>
        </w:rPr>
        <w:t>Постановлени</w:t>
      </w:r>
      <w:r w:rsidR="00B120B5" w:rsidRPr="00DB6312">
        <w:rPr>
          <w:rFonts w:ascii="Times New Roman" w:hAnsi="Times New Roman" w:cs="Times New Roman"/>
          <w:sz w:val="28"/>
          <w:szCs w:val="28"/>
        </w:rPr>
        <w:t>я</w:t>
      </w:r>
      <w:r w:rsidR="003D74DE" w:rsidRPr="00DB6312">
        <w:rPr>
          <w:rFonts w:ascii="Times New Roman" w:hAnsi="Times New Roman" w:cs="Times New Roman"/>
          <w:sz w:val="28"/>
          <w:szCs w:val="28"/>
        </w:rPr>
        <w:t xml:space="preserve"> Правительства РФ от 01.10.2020 N 1588 "Об утверждении Правил допуска российских перевозчиков к осуществлению международных автомобильных перевозок";</w:t>
      </w:r>
    </w:p>
    <w:p w14:paraId="1EFE2418" w14:textId="1411FF06" w:rsidR="00E83070" w:rsidRPr="00DB6312" w:rsidRDefault="00E83070"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B6312">
        <w:rPr>
          <w:rFonts w:ascii="Times New Roman" w:hAnsi="Times New Roman" w:cs="Times New Roman"/>
          <w:sz w:val="28"/>
          <w:szCs w:val="28"/>
        </w:rPr>
        <w:t>-</w:t>
      </w:r>
      <w:r w:rsidR="00DB6312">
        <w:rPr>
          <w:rFonts w:ascii="Times New Roman" w:hAnsi="Times New Roman" w:cs="Times New Roman"/>
          <w:sz w:val="28"/>
          <w:szCs w:val="28"/>
        </w:rPr>
        <w:tab/>
      </w:r>
      <w:r w:rsidRPr="00DB6312">
        <w:rPr>
          <w:rFonts w:ascii="Times New Roman" w:hAnsi="Times New Roman" w:cs="Times New Roman"/>
          <w:sz w:val="28"/>
          <w:szCs w:val="28"/>
        </w:rPr>
        <w:t>Постановления Правительства Российской Федерации от 03.02.1994 № 76 «О присоединении Российской Федерации к Европейскому соглашению о международной дорожной перевозке опасных грузов»;</w:t>
      </w:r>
    </w:p>
    <w:p w14:paraId="16BB75DA" w14:textId="418F7AED" w:rsidR="00E83070" w:rsidRPr="00DB6312" w:rsidRDefault="00E83070"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B6312">
        <w:rPr>
          <w:rFonts w:ascii="Times New Roman" w:hAnsi="Times New Roman" w:cs="Times New Roman"/>
          <w:sz w:val="28"/>
          <w:szCs w:val="28"/>
        </w:rPr>
        <w:t>-</w:t>
      </w:r>
      <w:r w:rsidR="00DB6312">
        <w:rPr>
          <w:rFonts w:ascii="Times New Roman" w:hAnsi="Times New Roman" w:cs="Times New Roman"/>
          <w:sz w:val="28"/>
          <w:szCs w:val="28"/>
        </w:rPr>
        <w:tab/>
      </w:r>
      <w:r w:rsidR="00B120B5" w:rsidRPr="00DB6312">
        <w:rPr>
          <w:rFonts w:ascii="Times New Roman" w:hAnsi="Times New Roman" w:cs="Times New Roman"/>
          <w:sz w:val="28"/>
          <w:szCs w:val="28"/>
        </w:rPr>
        <w:t>Постановления Правительства РФ от 23.09.2020 N 1527 "Об утверждении Правил организованной перевозки группы детей автобусами"</w:t>
      </w:r>
      <w:r w:rsidRPr="00DB6312">
        <w:rPr>
          <w:rFonts w:ascii="Times New Roman" w:hAnsi="Times New Roman" w:cs="Times New Roman"/>
          <w:sz w:val="28"/>
          <w:szCs w:val="28"/>
        </w:rPr>
        <w:t>;</w:t>
      </w:r>
    </w:p>
    <w:p w14:paraId="30A4EA76" w14:textId="159CE39F" w:rsidR="00B120B5" w:rsidRPr="00DB6312" w:rsidRDefault="00B120B5"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B6312">
        <w:rPr>
          <w:rFonts w:ascii="Times New Roman" w:hAnsi="Times New Roman" w:cs="Times New Roman"/>
          <w:sz w:val="28"/>
          <w:szCs w:val="28"/>
        </w:rPr>
        <w:t>-</w:t>
      </w:r>
      <w:r w:rsidR="00DB6312">
        <w:rPr>
          <w:rFonts w:ascii="Times New Roman" w:hAnsi="Times New Roman" w:cs="Times New Roman"/>
          <w:sz w:val="28"/>
          <w:szCs w:val="28"/>
        </w:rPr>
        <w:tab/>
      </w:r>
      <w:r w:rsidRPr="00DB6312">
        <w:rPr>
          <w:rFonts w:ascii="Times New Roman" w:hAnsi="Times New Roman" w:cs="Times New Roman"/>
          <w:sz w:val="28"/>
          <w:szCs w:val="28"/>
        </w:rPr>
        <w:t>Постановления Правительства РФ от 29.12.2020 N 2349 "Об утверждении перечня работ, профессий, должностей, непосредственно связанных с управлением транспортными средствами или управлением движением транспортных средств";</w:t>
      </w:r>
    </w:p>
    <w:p w14:paraId="41C38889" w14:textId="0EA85F20" w:rsidR="00E83070" w:rsidRPr="00DB6312" w:rsidRDefault="00E83070"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B6312">
        <w:rPr>
          <w:rFonts w:ascii="Times New Roman" w:hAnsi="Times New Roman" w:cs="Times New Roman"/>
          <w:sz w:val="28"/>
          <w:szCs w:val="28"/>
        </w:rPr>
        <w:t>-</w:t>
      </w:r>
      <w:r w:rsidR="00DB6312">
        <w:rPr>
          <w:rFonts w:ascii="Times New Roman" w:hAnsi="Times New Roman" w:cs="Times New Roman"/>
          <w:sz w:val="28"/>
          <w:szCs w:val="28"/>
        </w:rPr>
        <w:tab/>
      </w:r>
      <w:hyperlink r:id="rId10" w:history="1">
        <w:r w:rsidR="00B120B5" w:rsidRPr="00DB6312">
          <w:rPr>
            <w:rFonts w:ascii="Times New Roman" w:hAnsi="Times New Roman" w:cs="Times New Roman"/>
            <w:sz w:val="28"/>
            <w:szCs w:val="28"/>
          </w:rPr>
          <w:t>Приказ</w:t>
        </w:r>
      </w:hyperlink>
      <w:r w:rsidR="00B120B5" w:rsidRPr="00DB6312">
        <w:rPr>
          <w:rFonts w:ascii="Times New Roman" w:hAnsi="Times New Roman" w:cs="Times New Roman"/>
          <w:sz w:val="28"/>
          <w:szCs w:val="28"/>
        </w:rPr>
        <w:t>а Министерства транспорта Российской Федерации от 31 июля 2020 г. N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0559B72E" w14:textId="3B6A67CE" w:rsidR="00E83070" w:rsidRPr="00DB6312" w:rsidRDefault="00E83070"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B6312">
        <w:rPr>
          <w:rFonts w:ascii="Times New Roman" w:hAnsi="Times New Roman" w:cs="Times New Roman"/>
          <w:sz w:val="28"/>
          <w:szCs w:val="28"/>
        </w:rPr>
        <w:t>-</w:t>
      </w:r>
      <w:r w:rsidR="00DB6312">
        <w:rPr>
          <w:rFonts w:ascii="Times New Roman" w:hAnsi="Times New Roman" w:cs="Times New Roman"/>
          <w:sz w:val="28"/>
          <w:szCs w:val="28"/>
        </w:rPr>
        <w:tab/>
      </w:r>
      <w:hyperlink r:id="rId11" w:history="1">
        <w:r w:rsidR="00B120B5" w:rsidRPr="00DB6312">
          <w:rPr>
            <w:rFonts w:ascii="Times New Roman" w:hAnsi="Times New Roman" w:cs="Times New Roman"/>
            <w:sz w:val="28"/>
            <w:szCs w:val="28"/>
          </w:rPr>
          <w:t>Приказ</w:t>
        </w:r>
      </w:hyperlink>
      <w:r w:rsidR="00B120B5" w:rsidRPr="00DB6312">
        <w:rPr>
          <w:rFonts w:ascii="Times New Roman" w:hAnsi="Times New Roman" w:cs="Times New Roman"/>
          <w:sz w:val="28"/>
          <w:szCs w:val="28"/>
        </w:rPr>
        <w:t>а Министерства транспорта Российской Федерации от 29 июля 2020 г. N 264 «Об утверждении Порядка прохождения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и городского наземного электрического транспорта»;</w:t>
      </w:r>
    </w:p>
    <w:p w14:paraId="5DD51728" w14:textId="0669E474" w:rsidR="00B120B5" w:rsidRPr="00DB6312" w:rsidRDefault="00E83070"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B6312">
        <w:rPr>
          <w:rFonts w:ascii="Times New Roman" w:hAnsi="Times New Roman" w:cs="Times New Roman"/>
          <w:sz w:val="28"/>
          <w:szCs w:val="28"/>
        </w:rPr>
        <w:t>-</w:t>
      </w:r>
      <w:r w:rsidR="00DB6312">
        <w:rPr>
          <w:rFonts w:ascii="Times New Roman" w:hAnsi="Times New Roman" w:cs="Times New Roman"/>
          <w:sz w:val="28"/>
          <w:szCs w:val="28"/>
        </w:rPr>
        <w:tab/>
      </w:r>
      <w:hyperlink r:id="rId12" w:history="1">
        <w:r w:rsidR="00B120B5" w:rsidRPr="00DB6312">
          <w:rPr>
            <w:rFonts w:ascii="Times New Roman" w:hAnsi="Times New Roman" w:cs="Times New Roman"/>
            <w:sz w:val="28"/>
            <w:szCs w:val="28"/>
          </w:rPr>
          <w:t>Приказ</w:t>
        </w:r>
      </w:hyperlink>
      <w:r w:rsidR="00B120B5" w:rsidRPr="00DB6312">
        <w:rPr>
          <w:rFonts w:ascii="Times New Roman" w:hAnsi="Times New Roman" w:cs="Times New Roman"/>
          <w:sz w:val="28"/>
          <w:szCs w:val="28"/>
        </w:rPr>
        <w:t xml:space="preserve">а Министерства транспорта Российской Федерации от 31 июля 2020 г. N 283 «Об утверждении Порядка аттестации ответственного за </w:t>
      </w:r>
      <w:r w:rsidR="00B120B5" w:rsidRPr="00DB6312">
        <w:rPr>
          <w:rFonts w:ascii="Times New Roman" w:hAnsi="Times New Roman" w:cs="Times New Roman"/>
          <w:sz w:val="28"/>
          <w:szCs w:val="28"/>
        </w:rPr>
        <w:lastRenderedPageBreak/>
        <w:t>обеспечение безопасности дорожного движения на право заниматься соответствующей деятельностью».</w:t>
      </w:r>
    </w:p>
    <w:p w14:paraId="52E64341" w14:textId="3D94307C" w:rsidR="00B120B5" w:rsidRPr="00DB6312" w:rsidRDefault="00E83070"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B6312">
        <w:rPr>
          <w:rFonts w:ascii="Times New Roman" w:hAnsi="Times New Roman" w:cs="Times New Roman"/>
          <w:sz w:val="28"/>
          <w:szCs w:val="28"/>
        </w:rPr>
        <w:t>-</w:t>
      </w:r>
      <w:r w:rsidR="00DB6312">
        <w:rPr>
          <w:rFonts w:ascii="Times New Roman" w:hAnsi="Times New Roman" w:cs="Times New Roman"/>
          <w:sz w:val="28"/>
          <w:szCs w:val="28"/>
        </w:rPr>
        <w:tab/>
      </w:r>
      <w:hyperlink r:id="rId13" w:history="1">
        <w:r w:rsidR="00B120B5" w:rsidRPr="00DB6312">
          <w:rPr>
            <w:rFonts w:ascii="Times New Roman" w:hAnsi="Times New Roman" w:cs="Times New Roman"/>
            <w:sz w:val="28"/>
            <w:szCs w:val="28"/>
          </w:rPr>
          <w:t>Приказ</w:t>
        </w:r>
      </w:hyperlink>
      <w:r w:rsidR="00B120B5" w:rsidRPr="00DB6312">
        <w:rPr>
          <w:rFonts w:ascii="Times New Roman" w:hAnsi="Times New Roman" w:cs="Times New Roman"/>
          <w:sz w:val="28"/>
          <w:szCs w:val="28"/>
        </w:rPr>
        <w:t>а Министерства транспорта Российской Федерации от 16 октября 2020 г. N 424 "Об утверждении Особенностей режима рабочего времени и времени отдыха водителей автомобилей";</w:t>
      </w:r>
    </w:p>
    <w:p w14:paraId="66AEF9C4" w14:textId="32722839" w:rsidR="00B120B5" w:rsidRPr="00DB6312" w:rsidRDefault="00E83070"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B6312">
        <w:rPr>
          <w:rFonts w:ascii="Times New Roman" w:hAnsi="Times New Roman" w:cs="Times New Roman"/>
          <w:sz w:val="28"/>
          <w:szCs w:val="28"/>
        </w:rPr>
        <w:t>-</w:t>
      </w:r>
      <w:r w:rsidR="00DB6312">
        <w:rPr>
          <w:rFonts w:ascii="Times New Roman" w:hAnsi="Times New Roman" w:cs="Times New Roman"/>
          <w:sz w:val="28"/>
          <w:szCs w:val="28"/>
        </w:rPr>
        <w:tab/>
      </w:r>
      <w:hyperlink r:id="rId14" w:history="1">
        <w:r w:rsidR="00B120B5" w:rsidRPr="00DB6312">
          <w:rPr>
            <w:rFonts w:ascii="Times New Roman" w:hAnsi="Times New Roman" w:cs="Times New Roman"/>
            <w:sz w:val="28"/>
            <w:szCs w:val="28"/>
          </w:rPr>
          <w:t>Приказ</w:t>
        </w:r>
      </w:hyperlink>
      <w:r w:rsidR="00B120B5" w:rsidRPr="00DB6312">
        <w:rPr>
          <w:rFonts w:ascii="Times New Roman" w:hAnsi="Times New Roman" w:cs="Times New Roman"/>
          <w:sz w:val="28"/>
          <w:szCs w:val="28"/>
        </w:rPr>
        <w:t>а Министерства транспорта Российской Федерации от 28 октября 2020г. N 440 «Об утверждении требований к тахографам, устанавливаемым на транспортные средства, категорий и видов транспортных средств, оснащаемых тахографами, правил использования, обслуживания и контроля работы тахографов, установленных на транспортные средства»;</w:t>
      </w:r>
    </w:p>
    <w:p w14:paraId="61B0B648" w14:textId="56B82D42" w:rsidR="00E83070" w:rsidRPr="00DB6312" w:rsidRDefault="00E83070"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B6312">
        <w:rPr>
          <w:rFonts w:ascii="Times New Roman" w:hAnsi="Times New Roman" w:cs="Times New Roman"/>
          <w:sz w:val="28"/>
          <w:szCs w:val="28"/>
        </w:rPr>
        <w:t>-</w:t>
      </w:r>
      <w:r w:rsidR="00DB6312">
        <w:rPr>
          <w:rFonts w:ascii="Times New Roman" w:hAnsi="Times New Roman" w:cs="Times New Roman"/>
          <w:sz w:val="28"/>
          <w:szCs w:val="28"/>
        </w:rPr>
        <w:tab/>
      </w:r>
      <w:hyperlink r:id="rId15" w:history="1">
        <w:r w:rsidR="00B120B5" w:rsidRPr="00DB6312">
          <w:rPr>
            <w:rFonts w:ascii="Times New Roman" w:hAnsi="Times New Roman" w:cs="Times New Roman"/>
            <w:sz w:val="28"/>
            <w:szCs w:val="28"/>
          </w:rPr>
          <w:t>Приказ</w:t>
        </w:r>
      </w:hyperlink>
      <w:r w:rsidR="00B120B5" w:rsidRPr="00DB6312">
        <w:rPr>
          <w:rFonts w:ascii="Times New Roman" w:hAnsi="Times New Roman" w:cs="Times New Roman"/>
          <w:sz w:val="28"/>
          <w:szCs w:val="28"/>
        </w:rPr>
        <w:t>а Министерства транспорта Российской Федерации от 26 октября 2020 г. N 438 «Об утверждении Порядка оснащения транспортных средств тахографами»;</w:t>
      </w:r>
    </w:p>
    <w:p w14:paraId="534DDF71" w14:textId="782B40BF" w:rsidR="00B255E6" w:rsidRPr="00DB6312" w:rsidRDefault="00E83070"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B6312">
        <w:rPr>
          <w:rFonts w:ascii="Times New Roman" w:hAnsi="Times New Roman" w:cs="Times New Roman"/>
          <w:sz w:val="28"/>
          <w:szCs w:val="28"/>
        </w:rPr>
        <w:t>-</w:t>
      </w:r>
      <w:r w:rsidR="00DB6312">
        <w:rPr>
          <w:rFonts w:ascii="Times New Roman" w:hAnsi="Times New Roman" w:cs="Times New Roman"/>
          <w:sz w:val="28"/>
          <w:szCs w:val="28"/>
        </w:rPr>
        <w:tab/>
      </w:r>
      <w:r w:rsidR="00B255E6" w:rsidRPr="00DB6312">
        <w:rPr>
          <w:rFonts w:ascii="Times New Roman" w:hAnsi="Times New Roman" w:cs="Times New Roman"/>
          <w:sz w:val="28"/>
          <w:szCs w:val="28"/>
        </w:rPr>
        <w:t>Приказа Минтранса России от 11.09.2020 N 368 "Об утверждении обязательных реквизитов и порядка заполнения путевых листов";</w:t>
      </w:r>
    </w:p>
    <w:p w14:paraId="6D81D27B" w14:textId="2D5C8943" w:rsidR="00B255E6" w:rsidRPr="00DB6312" w:rsidRDefault="00B255E6"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B6312">
        <w:rPr>
          <w:rFonts w:ascii="Times New Roman" w:hAnsi="Times New Roman" w:cs="Times New Roman"/>
          <w:sz w:val="28"/>
          <w:szCs w:val="28"/>
        </w:rPr>
        <w:t>-</w:t>
      </w:r>
      <w:r w:rsidR="00DB6312">
        <w:rPr>
          <w:rFonts w:ascii="Times New Roman" w:hAnsi="Times New Roman" w:cs="Times New Roman"/>
          <w:sz w:val="28"/>
          <w:szCs w:val="28"/>
        </w:rPr>
        <w:tab/>
      </w:r>
      <w:hyperlink r:id="rId16" w:history="1">
        <w:r w:rsidRPr="00DB6312">
          <w:rPr>
            <w:rFonts w:ascii="Times New Roman" w:hAnsi="Times New Roman" w:cs="Times New Roman"/>
            <w:sz w:val="28"/>
            <w:szCs w:val="28"/>
          </w:rPr>
          <w:t>Приказ</w:t>
        </w:r>
      </w:hyperlink>
      <w:r w:rsidRPr="00DB6312">
        <w:rPr>
          <w:rFonts w:ascii="Times New Roman" w:hAnsi="Times New Roman" w:cs="Times New Roman"/>
          <w:sz w:val="28"/>
          <w:szCs w:val="28"/>
        </w:rPr>
        <w:t>а Министерства транспорта Российской Федерации от 1 декабря 2015 г. N 347 «Об утверждении Порядка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 автовокзалов, автостанций и предоставляемых услуг, а также оказания им при этом необходимой помощи».</w:t>
      </w:r>
    </w:p>
    <w:p w14:paraId="2874B01F" w14:textId="77777777" w:rsidR="00E83070" w:rsidRPr="00DB6312" w:rsidRDefault="00E83070"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B6312">
        <w:rPr>
          <w:rFonts w:ascii="Times New Roman" w:hAnsi="Times New Roman" w:cs="Times New Roman"/>
          <w:sz w:val="28"/>
          <w:szCs w:val="28"/>
        </w:rPr>
        <w:t>Приведенный перечень нормативных правовых актов не является исчерпывающим, поскольку существуют подзаконные нормативные правовые акты, к числу которых относятся, прежде всего, приказы Министерства транспорта Российской Федерации, которыми утверждены административные регламенты исполнения Федеральной службой по надзору в сфере транспорта государственных функций в соответствии с возложенными полномочиями.</w:t>
      </w:r>
    </w:p>
    <w:p w14:paraId="1F955D6C" w14:textId="77777777" w:rsidR="00E83070" w:rsidRPr="00DB6312" w:rsidRDefault="00E83070"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B6312">
        <w:rPr>
          <w:rFonts w:ascii="Times New Roman" w:hAnsi="Times New Roman" w:cs="Times New Roman"/>
          <w:sz w:val="28"/>
          <w:szCs w:val="28"/>
        </w:rPr>
        <w:t>Контрольные мероприятия при осуществлении государственного лицензионного контроля и федерального государственного транспортного надзора по соблюдению обязательных требований в области автомобильного транспорта и дорожного хозяйства реализуются Управлением путем организации и проведения плановых, внеплановых проверок юридических лиц, индивидуальных предпринимателей и плановых (рейдовых) осмотров транспортных средств автомобильного и городского наземного электрического транспорта, в том числе транспортного и весового контроля, а также обследования участков автомобильных дорог общего пользования федерального значения.</w:t>
      </w:r>
    </w:p>
    <w:p w14:paraId="32AB5C18" w14:textId="520A95EC" w:rsidR="002B320F" w:rsidRPr="00DB6312" w:rsidRDefault="002B320F" w:rsidP="00B158CD">
      <w:pPr>
        <w:pStyle w:val="6"/>
        <w:keepNext/>
        <w:keepLines/>
        <w:widowControl/>
        <w:shd w:val="clear" w:color="auto" w:fill="auto"/>
        <w:spacing w:before="360" w:after="120" w:line="276" w:lineRule="auto"/>
        <w:ind w:firstLine="0"/>
        <w:rPr>
          <w:rFonts w:ascii="Times New Roman" w:hAnsi="Times New Roman" w:cs="Times New Roman"/>
          <w:b/>
          <w:sz w:val="28"/>
          <w:szCs w:val="28"/>
        </w:rPr>
      </w:pPr>
      <w:r w:rsidRPr="004A7574">
        <w:rPr>
          <w:rFonts w:ascii="Times New Roman" w:hAnsi="Times New Roman" w:cs="Times New Roman"/>
          <w:b/>
          <w:sz w:val="28"/>
          <w:szCs w:val="28"/>
        </w:rPr>
        <w:lastRenderedPageBreak/>
        <w:t>Целями обобщения и анализа правоприменительной практики являются:</w:t>
      </w:r>
    </w:p>
    <w:p w14:paraId="72F8C741" w14:textId="5564060B" w:rsidR="002B320F" w:rsidRPr="004A7574" w:rsidRDefault="002B320F"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4A7574">
        <w:rPr>
          <w:rFonts w:ascii="Times New Roman" w:hAnsi="Times New Roman" w:cs="Times New Roman"/>
          <w:sz w:val="28"/>
          <w:szCs w:val="28"/>
        </w:rPr>
        <w:t>-</w:t>
      </w:r>
      <w:r w:rsidR="00DB6312">
        <w:rPr>
          <w:rFonts w:ascii="Times New Roman" w:hAnsi="Times New Roman" w:cs="Times New Roman"/>
          <w:sz w:val="28"/>
          <w:szCs w:val="28"/>
        </w:rPr>
        <w:tab/>
      </w:r>
      <w:r w:rsidRPr="004A7574">
        <w:rPr>
          <w:rFonts w:ascii="Times New Roman" w:hAnsi="Times New Roman" w:cs="Times New Roman"/>
          <w:sz w:val="28"/>
          <w:szCs w:val="28"/>
        </w:rPr>
        <w:t>обеспечение единства практики применения органами госавтодорнадзора Федеральной службы по надзору в сфере транспорта федеральных законов и нормативных правовых актов Российской Федерации, иных нормативных документов, обязательность применения которых установлена законодательством Российской Федерации (далее - обязательные требования);</w:t>
      </w:r>
    </w:p>
    <w:p w14:paraId="4D00EDD7" w14:textId="7339484F" w:rsidR="002B320F" w:rsidRPr="004A7574" w:rsidRDefault="002B320F"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4A7574">
        <w:rPr>
          <w:rFonts w:ascii="Times New Roman" w:hAnsi="Times New Roman" w:cs="Times New Roman"/>
          <w:sz w:val="28"/>
          <w:szCs w:val="28"/>
        </w:rPr>
        <w:t>-</w:t>
      </w:r>
      <w:r w:rsidR="00DB6312">
        <w:rPr>
          <w:rFonts w:ascii="Times New Roman" w:hAnsi="Times New Roman" w:cs="Times New Roman"/>
          <w:sz w:val="28"/>
          <w:szCs w:val="28"/>
        </w:rPr>
        <w:tab/>
      </w:r>
      <w:r w:rsidRPr="004A7574">
        <w:rPr>
          <w:rFonts w:ascii="Times New Roman" w:hAnsi="Times New Roman" w:cs="Times New Roman"/>
          <w:sz w:val="28"/>
          <w:szCs w:val="28"/>
        </w:rPr>
        <w:t>обеспечение доступности сведений о правоприменительной практике органов госавтодорнадзора Федеральной службы по надзору в сфере транспорта путем их публикации для сведения подконтрольных субъектов;</w:t>
      </w:r>
    </w:p>
    <w:p w14:paraId="37B13A3B" w14:textId="1C62BDF2" w:rsidR="002B320F" w:rsidRPr="004A7574" w:rsidRDefault="002B320F"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4A7574">
        <w:rPr>
          <w:rFonts w:ascii="Times New Roman" w:hAnsi="Times New Roman" w:cs="Times New Roman"/>
          <w:sz w:val="28"/>
          <w:szCs w:val="28"/>
        </w:rPr>
        <w:t>-</w:t>
      </w:r>
      <w:r w:rsidR="00DB6312">
        <w:rPr>
          <w:rFonts w:ascii="Times New Roman" w:hAnsi="Times New Roman" w:cs="Times New Roman"/>
          <w:sz w:val="28"/>
          <w:szCs w:val="28"/>
        </w:rPr>
        <w:tab/>
      </w:r>
      <w:r w:rsidRPr="004A7574">
        <w:rPr>
          <w:rFonts w:ascii="Times New Roman" w:hAnsi="Times New Roman" w:cs="Times New Roman"/>
          <w:sz w:val="28"/>
          <w:szCs w:val="28"/>
        </w:rPr>
        <w:t>совершенствование нормативных правовых актов для устранения устаревших, дублирующих и избыточных</w:t>
      </w:r>
      <w:r w:rsidR="004A7574">
        <w:rPr>
          <w:rFonts w:ascii="Times New Roman" w:hAnsi="Times New Roman" w:cs="Times New Roman"/>
          <w:sz w:val="28"/>
          <w:szCs w:val="28"/>
        </w:rPr>
        <w:t xml:space="preserve"> </w:t>
      </w:r>
      <w:r w:rsidRPr="004A7574">
        <w:rPr>
          <w:rFonts w:ascii="Times New Roman" w:hAnsi="Times New Roman" w:cs="Times New Roman"/>
          <w:sz w:val="28"/>
          <w:szCs w:val="28"/>
        </w:rPr>
        <w:t>обязательных требований</w:t>
      </w:r>
      <w:r w:rsidR="004A7574">
        <w:rPr>
          <w:rFonts w:ascii="Times New Roman" w:hAnsi="Times New Roman" w:cs="Times New Roman"/>
          <w:sz w:val="28"/>
          <w:szCs w:val="28"/>
        </w:rPr>
        <w:t>,</w:t>
      </w:r>
      <w:r w:rsidRPr="004A7574">
        <w:rPr>
          <w:rFonts w:ascii="Times New Roman" w:hAnsi="Times New Roman" w:cs="Times New Roman"/>
          <w:sz w:val="28"/>
          <w:szCs w:val="28"/>
        </w:rPr>
        <w:t xml:space="preserve"> и контрольно-надзорных функций;</w:t>
      </w:r>
    </w:p>
    <w:p w14:paraId="2513BD35" w14:textId="72E3EAE5" w:rsidR="002B320F" w:rsidRPr="004A7574" w:rsidRDefault="002B320F"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4A7574">
        <w:rPr>
          <w:rFonts w:ascii="Times New Roman" w:hAnsi="Times New Roman" w:cs="Times New Roman"/>
          <w:sz w:val="28"/>
          <w:szCs w:val="28"/>
        </w:rPr>
        <w:t>-</w:t>
      </w:r>
      <w:r w:rsidR="00DB6312">
        <w:rPr>
          <w:rFonts w:ascii="Times New Roman" w:hAnsi="Times New Roman" w:cs="Times New Roman"/>
          <w:sz w:val="28"/>
          <w:szCs w:val="28"/>
        </w:rPr>
        <w:tab/>
      </w:r>
      <w:r w:rsidRPr="004A7574">
        <w:rPr>
          <w:rFonts w:ascii="Times New Roman" w:hAnsi="Times New Roman" w:cs="Times New Roman"/>
          <w:sz w:val="28"/>
          <w:szCs w:val="28"/>
        </w:rPr>
        <w:t>повышение результативности и эффективности контрольно-надзорной деятельности;</w:t>
      </w:r>
    </w:p>
    <w:p w14:paraId="014E5095" w14:textId="0CA3027F" w:rsidR="002B320F" w:rsidRPr="004A7574" w:rsidRDefault="002B320F"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4A7574">
        <w:rPr>
          <w:rFonts w:ascii="Times New Roman" w:hAnsi="Times New Roman" w:cs="Times New Roman"/>
          <w:sz w:val="28"/>
          <w:szCs w:val="28"/>
        </w:rPr>
        <w:t>-</w:t>
      </w:r>
      <w:r w:rsidR="00DB6312">
        <w:rPr>
          <w:rFonts w:ascii="Times New Roman" w:hAnsi="Times New Roman" w:cs="Times New Roman"/>
          <w:sz w:val="28"/>
          <w:szCs w:val="28"/>
        </w:rPr>
        <w:tab/>
      </w:r>
      <w:r w:rsidRPr="004A7574">
        <w:rPr>
          <w:rFonts w:ascii="Times New Roman" w:hAnsi="Times New Roman" w:cs="Times New Roman"/>
          <w:sz w:val="28"/>
          <w:szCs w:val="28"/>
        </w:rPr>
        <w:t>выработка путей по минимизации причинения вреда охраняемым законом ценностям при оптимальном использовании материальных, финансовых и кадровых ресурсов органов госавтодорнадзора Федеральной службы по надзору в сфере транспорта, позволяющих соблюдать периодичность плановых и внеплановых проверок объектов государственного надзора.</w:t>
      </w:r>
    </w:p>
    <w:p w14:paraId="5BE3CB75" w14:textId="14A435E9" w:rsidR="002B320F" w:rsidRPr="00DB6312" w:rsidRDefault="002B320F" w:rsidP="00B158CD">
      <w:pPr>
        <w:pStyle w:val="6"/>
        <w:keepNext/>
        <w:keepLines/>
        <w:widowControl/>
        <w:shd w:val="clear" w:color="auto" w:fill="auto"/>
        <w:spacing w:before="360" w:after="120" w:line="276" w:lineRule="auto"/>
        <w:ind w:firstLine="0"/>
        <w:rPr>
          <w:rFonts w:ascii="Times New Roman" w:hAnsi="Times New Roman" w:cs="Times New Roman"/>
          <w:b/>
          <w:sz w:val="28"/>
          <w:szCs w:val="28"/>
        </w:rPr>
      </w:pPr>
      <w:r w:rsidRPr="004A7574">
        <w:rPr>
          <w:rFonts w:ascii="Times New Roman" w:hAnsi="Times New Roman" w:cs="Times New Roman"/>
          <w:b/>
          <w:sz w:val="28"/>
          <w:szCs w:val="28"/>
        </w:rPr>
        <w:t>Задачами обобщения и анализа правоприменительной практики являются:</w:t>
      </w:r>
    </w:p>
    <w:p w14:paraId="4D013589" w14:textId="134E5042" w:rsidR="002B320F" w:rsidRPr="004A7574" w:rsidRDefault="002B320F"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4A7574">
        <w:rPr>
          <w:rFonts w:ascii="Times New Roman" w:hAnsi="Times New Roman" w:cs="Times New Roman"/>
          <w:sz w:val="28"/>
          <w:szCs w:val="28"/>
        </w:rPr>
        <w:t>-</w:t>
      </w:r>
      <w:r w:rsidR="00DB6312">
        <w:rPr>
          <w:rFonts w:ascii="Times New Roman" w:hAnsi="Times New Roman" w:cs="Times New Roman"/>
          <w:sz w:val="28"/>
          <w:szCs w:val="28"/>
        </w:rPr>
        <w:tab/>
      </w:r>
      <w:r w:rsidRPr="004A7574">
        <w:rPr>
          <w:rFonts w:ascii="Times New Roman" w:hAnsi="Times New Roman" w:cs="Times New Roman"/>
          <w:sz w:val="28"/>
          <w:szCs w:val="28"/>
        </w:rPr>
        <w:t>выявление проблем применения органами госавтодорнадзора статей Кодекса Российской Федерации об административных правонарушениях, отнесенных к их полномочиям, к нарушителям обязательных требований;</w:t>
      </w:r>
    </w:p>
    <w:p w14:paraId="426FABD3" w14:textId="7A1852F8" w:rsidR="002B320F" w:rsidRPr="004A7574" w:rsidRDefault="002B320F"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4A7574">
        <w:rPr>
          <w:rFonts w:ascii="Times New Roman" w:hAnsi="Times New Roman" w:cs="Times New Roman"/>
          <w:sz w:val="28"/>
          <w:szCs w:val="28"/>
        </w:rPr>
        <w:t>-</w:t>
      </w:r>
      <w:r w:rsidR="00DB6312">
        <w:rPr>
          <w:rFonts w:ascii="Times New Roman" w:hAnsi="Times New Roman" w:cs="Times New Roman"/>
          <w:sz w:val="28"/>
          <w:szCs w:val="28"/>
        </w:rPr>
        <w:tab/>
      </w:r>
      <w:r w:rsidRPr="004A7574">
        <w:rPr>
          <w:rFonts w:ascii="Times New Roman" w:hAnsi="Times New Roman" w:cs="Times New Roman"/>
          <w:sz w:val="28"/>
          <w:szCs w:val="28"/>
        </w:rPr>
        <w:t>выработка оптимальных решений проблем правоприменительной практики с привлечением заинтересованных лиц и их реализация;</w:t>
      </w:r>
    </w:p>
    <w:p w14:paraId="511F9C70" w14:textId="6BBA559A" w:rsidR="002B320F" w:rsidRPr="004A7574" w:rsidRDefault="002B320F"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4A7574">
        <w:rPr>
          <w:rFonts w:ascii="Times New Roman" w:hAnsi="Times New Roman" w:cs="Times New Roman"/>
          <w:sz w:val="28"/>
          <w:szCs w:val="28"/>
        </w:rPr>
        <w:t>-</w:t>
      </w:r>
      <w:r w:rsidR="00DB6312">
        <w:rPr>
          <w:rFonts w:ascii="Times New Roman" w:hAnsi="Times New Roman" w:cs="Times New Roman"/>
          <w:sz w:val="28"/>
          <w:szCs w:val="28"/>
        </w:rPr>
        <w:tab/>
      </w:r>
      <w:r w:rsidRPr="004A7574">
        <w:rPr>
          <w:rFonts w:ascii="Times New Roman" w:hAnsi="Times New Roman" w:cs="Times New Roman"/>
          <w:sz w:val="28"/>
          <w:szCs w:val="28"/>
        </w:rPr>
        <w:t>выявление устаревших, дублирующих и избыточных обязательных требований, подготовка и внесение предложений по их устранению;</w:t>
      </w:r>
    </w:p>
    <w:p w14:paraId="44C145E9" w14:textId="6067C4D4" w:rsidR="002B320F" w:rsidRPr="004A7574" w:rsidRDefault="002B320F"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4A7574">
        <w:rPr>
          <w:rFonts w:ascii="Times New Roman" w:hAnsi="Times New Roman" w:cs="Times New Roman"/>
          <w:sz w:val="28"/>
          <w:szCs w:val="28"/>
        </w:rPr>
        <w:t>-</w:t>
      </w:r>
      <w:r w:rsidR="00DB6312">
        <w:rPr>
          <w:rFonts w:ascii="Times New Roman" w:hAnsi="Times New Roman" w:cs="Times New Roman"/>
          <w:sz w:val="28"/>
          <w:szCs w:val="28"/>
        </w:rPr>
        <w:tab/>
      </w:r>
      <w:r w:rsidRPr="004A7574">
        <w:rPr>
          <w:rFonts w:ascii="Times New Roman" w:hAnsi="Times New Roman" w:cs="Times New Roman"/>
          <w:sz w:val="28"/>
          <w:szCs w:val="28"/>
        </w:rPr>
        <w:t>выявление избыточных контрольно-надзорных функций, подготовка и внесение предложений по их устранению;</w:t>
      </w:r>
    </w:p>
    <w:p w14:paraId="45A3D196" w14:textId="239686A3" w:rsidR="002B320F" w:rsidRPr="004A7574" w:rsidRDefault="002B320F"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4A7574">
        <w:rPr>
          <w:rFonts w:ascii="Times New Roman" w:hAnsi="Times New Roman" w:cs="Times New Roman"/>
          <w:sz w:val="28"/>
          <w:szCs w:val="28"/>
        </w:rPr>
        <w:t>-</w:t>
      </w:r>
      <w:r w:rsidR="00DB6312">
        <w:rPr>
          <w:rFonts w:ascii="Times New Roman" w:hAnsi="Times New Roman" w:cs="Times New Roman"/>
          <w:sz w:val="28"/>
          <w:szCs w:val="28"/>
        </w:rPr>
        <w:tab/>
      </w:r>
      <w:r w:rsidRPr="004A7574">
        <w:rPr>
          <w:rFonts w:ascii="Times New Roman" w:hAnsi="Times New Roman" w:cs="Times New Roman"/>
          <w:sz w:val="28"/>
          <w:szCs w:val="28"/>
        </w:rPr>
        <w:t>подготовка предложений по совершенствованию законодательства;</w:t>
      </w:r>
    </w:p>
    <w:p w14:paraId="38AC4E72" w14:textId="096F6C39" w:rsidR="002B320F" w:rsidRPr="004A7574" w:rsidRDefault="002B320F"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4A7574">
        <w:rPr>
          <w:rFonts w:ascii="Times New Roman" w:hAnsi="Times New Roman" w:cs="Times New Roman"/>
          <w:sz w:val="28"/>
          <w:szCs w:val="28"/>
        </w:rPr>
        <w:t>-</w:t>
      </w:r>
      <w:r w:rsidR="00DB6312">
        <w:rPr>
          <w:rFonts w:ascii="Times New Roman" w:hAnsi="Times New Roman" w:cs="Times New Roman"/>
          <w:sz w:val="28"/>
          <w:szCs w:val="28"/>
        </w:rPr>
        <w:tab/>
      </w:r>
      <w:r w:rsidRPr="004A7574">
        <w:rPr>
          <w:rFonts w:ascii="Times New Roman" w:hAnsi="Times New Roman" w:cs="Times New Roman"/>
          <w:sz w:val="28"/>
          <w:szCs w:val="28"/>
        </w:rPr>
        <w:t>выявление типичных нарушений обязательных требований и подготовка предложений по реализации профилактических мероприятий для их предупреждения;</w:t>
      </w:r>
    </w:p>
    <w:p w14:paraId="454A34EB" w14:textId="12977850" w:rsidR="002B320F" w:rsidRPr="004A7574" w:rsidRDefault="002B320F"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4A7574">
        <w:rPr>
          <w:rFonts w:ascii="Times New Roman" w:hAnsi="Times New Roman" w:cs="Times New Roman"/>
          <w:sz w:val="28"/>
          <w:szCs w:val="28"/>
        </w:rPr>
        <w:t>-</w:t>
      </w:r>
      <w:r w:rsidR="00DB6312">
        <w:rPr>
          <w:rFonts w:ascii="Times New Roman" w:hAnsi="Times New Roman" w:cs="Times New Roman"/>
          <w:sz w:val="28"/>
          <w:szCs w:val="28"/>
        </w:rPr>
        <w:tab/>
      </w:r>
      <w:r w:rsidRPr="004A7574">
        <w:rPr>
          <w:rFonts w:ascii="Times New Roman" w:hAnsi="Times New Roman" w:cs="Times New Roman"/>
          <w:sz w:val="28"/>
          <w:szCs w:val="28"/>
        </w:rPr>
        <w:t>выработка рекомендаций в отношении мер, которые должны применяться органами госавтодорнадзора Федеральной службы по надзору в сфере транспорта в целях недопущения типичных нарушений обязательных требований.</w:t>
      </w:r>
    </w:p>
    <w:p w14:paraId="1ACEBDBF" w14:textId="77777777" w:rsidR="002B320F" w:rsidRPr="004A7574" w:rsidRDefault="002B320F" w:rsidP="00B158CD">
      <w:pPr>
        <w:pStyle w:val="6"/>
        <w:keepNext/>
        <w:keepLines/>
        <w:widowControl/>
        <w:shd w:val="clear" w:color="auto" w:fill="auto"/>
        <w:spacing w:before="360" w:after="120" w:line="276" w:lineRule="auto"/>
        <w:ind w:firstLine="0"/>
        <w:rPr>
          <w:rFonts w:ascii="Times New Roman" w:hAnsi="Times New Roman" w:cs="Times New Roman"/>
          <w:b/>
          <w:sz w:val="28"/>
          <w:szCs w:val="28"/>
        </w:rPr>
      </w:pPr>
      <w:r w:rsidRPr="004A7574">
        <w:rPr>
          <w:rFonts w:ascii="Times New Roman" w:hAnsi="Times New Roman" w:cs="Times New Roman"/>
          <w:b/>
          <w:sz w:val="28"/>
          <w:szCs w:val="28"/>
        </w:rPr>
        <w:t>В качестве источников формирования Доклада использованы:</w:t>
      </w:r>
    </w:p>
    <w:p w14:paraId="4F7C9953" w14:textId="2351162E" w:rsidR="002B320F" w:rsidRPr="004A7574" w:rsidRDefault="002B320F"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4A7574">
        <w:rPr>
          <w:rFonts w:ascii="Times New Roman" w:hAnsi="Times New Roman" w:cs="Times New Roman"/>
          <w:sz w:val="28"/>
          <w:szCs w:val="28"/>
        </w:rPr>
        <w:t>-</w:t>
      </w:r>
      <w:r w:rsidR="00DB6312">
        <w:rPr>
          <w:rFonts w:ascii="Times New Roman" w:hAnsi="Times New Roman" w:cs="Times New Roman"/>
          <w:sz w:val="28"/>
          <w:szCs w:val="28"/>
        </w:rPr>
        <w:tab/>
      </w:r>
      <w:r w:rsidRPr="004A7574">
        <w:rPr>
          <w:rFonts w:ascii="Times New Roman" w:hAnsi="Times New Roman" w:cs="Times New Roman"/>
          <w:sz w:val="28"/>
          <w:szCs w:val="28"/>
        </w:rPr>
        <w:t>результаты проверок и иных мероприятий по контролю, в том числе осуществляемых без взаимодействия с юридическими лицами и индивидуальными предпринимателями;</w:t>
      </w:r>
    </w:p>
    <w:p w14:paraId="7A12D493" w14:textId="5D486E7C" w:rsidR="002B320F" w:rsidRPr="004A7574" w:rsidRDefault="002B320F"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4A7574">
        <w:rPr>
          <w:rFonts w:ascii="Times New Roman" w:hAnsi="Times New Roman" w:cs="Times New Roman"/>
          <w:sz w:val="28"/>
          <w:szCs w:val="28"/>
        </w:rPr>
        <w:t>-</w:t>
      </w:r>
      <w:r w:rsidR="00DB6312">
        <w:rPr>
          <w:rFonts w:ascii="Times New Roman" w:hAnsi="Times New Roman" w:cs="Times New Roman"/>
          <w:sz w:val="28"/>
          <w:szCs w:val="28"/>
        </w:rPr>
        <w:tab/>
      </w:r>
      <w:r w:rsidRPr="004A7574">
        <w:rPr>
          <w:rFonts w:ascii="Times New Roman" w:hAnsi="Times New Roman" w:cs="Times New Roman"/>
          <w:sz w:val="28"/>
          <w:szCs w:val="28"/>
        </w:rPr>
        <w:t>результаты обжалований действий и решений должностных лиц Управления в административном или судебном порядке и иные материалы судебной практики;</w:t>
      </w:r>
    </w:p>
    <w:p w14:paraId="3F71F9EC" w14:textId="6C04877A" w:rsidR="002B320F" w:rsidRPr="004A7574" w:rsidRDefault="002B320F"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4A7574">
        <w:rPr>
          <w:rFonts w:ascii="Times New Roman" w:hAnsi="Times New Roman" w:cs="Times New Roman"/>
          <w:sz w:val="28"/>
          <w:szCs w:val="28"/>
        </w:rPr>
        <w:t>-</w:t>
      </w:r>
      <w:r w:rsidR="00DB6312">
        <w:rPr>
          <w:rFonts w:ascii="Times New Roman" w:hAnsi="Times New Roman" w:cs="Times New Roman"/>
          <w:sz w:val="28"/>
          <w:szCs w:val="28"/>
        </w:rPr>
        <w:tab/>
      </w:r>
      <w:r w:rsidRPr="004A7574">
        <w:rPr>
          <w:rFonts w:ascii="Times New Roman" w:hAnsi="Times New Roman" w:cs="Times New Roman"/>
          <w:sz w:val="28"/>
          <w:szCs w:val="28"/>
        </w:rPr>
        <w:t>результаты рассмотрения заявлений и обращений граждан;</w:t>
      </w:r>
    </w:p>
    <w:p w14:paraId="128DA994" w14:textId="75CC8272" w:rsidR="002B320F" w:rsidRPr="004A7574" w:rsidRDefault="002B320F"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4A7574">
        <w:rPr>
          <w:rFonts w:ascii="Times New Roman" w:hAnsi="Times New Roman" w:cs="Times New Roman"/>
          <w:sz w:val="28"/>
          <w:szCs w:val="28"/>
        </w:rPr>
        <w:t>-</w:t>
      </w:r>
      <w:r w:rsidR="00DB6312">
        <w:rPr>
          <w:rFonts w:ascii="Times New Roman" w:hAnsi="Times New Roman" w:cs="Times New Roman"/>
          <w:sz w:val="28"/>
          <w:szCs w:val="28"/>
        </w:rPr>
        <w:tab/>
      </w:r>
      <w:r w:rsidRPr="004A7574">
        <w:rPr>
          <w:rFonts w:ascii="Times New Roman" w:hAnsi="Times New Roman" w:cs="Times New Roman"/>
          <w:sz w:val="28"/>
          <w:szCs w:val="28"/>
        </w:rPr>
        <w:t>результаты взаимодействия с территориальными органами Федеральной службы судебных приставов по принудительному взысканию административных штрафов и приостановлению деятельности;</w:t>
      </w:r>
    </w:p>
    <w:p w14:paraId="5FAF5A3F" w14:textId="64F583F9" w:rsidR="002B320F" w:rsidRPr="002B320F" w:rsidRDefault="002B320F"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4A7574">
        <w:rPr>
          <w:rFonts w:ascii="Times New Roman" w:hAnsi="Times New Roman" w:cs="Times New Roman"/>
          <w:sz w:val="28"/>
          <w:szCs w:val="28"/>
        </w:rPr>
        <w:t>-</w:t>
      </w:r>
      <w:r w:rsidR="00DB6312">
        <w:rPr>
          <w:rFonts w:ascii="Times New Roman" w:hAnsi="Times New Roman" w:cs="Times New Roman"/>
          <w:sz w:val="28"/>
          <w:szCs w:val="28"/>
        </w:rPr>
        <w:tab/>
      </w:r>
      <w:r w:rsidRPr="004A7574">
        <w:rPr>
          <w:rFonts w:ascii="Times New Roman" w:hAnsi="Times New Roman" w:cs="Times New Roman"/>
          <w:sz w:val="28"/>
          <w:szCs w:val="28"/>
        </w:rPr>
        <w:t>разъяснения, полученные органами госавтодорнадзора Федеральной службы по надзору в сфере транспорта от органов прокуратуры, суда, иных государственных органов по вопросам, связанным с осуществлением надзорной деятельности.</w:t>
      </w:r>
    </w:p>
    <w:p w14:paraId="612BB0F3" w14:textId="77777777" w:rsidR="008A0797" w:rsidRPr="00DB6312" w:rsidRDefault="008A0797" w:rsidP="00B158CD">
      <w:pPr>
        <w:pStyle w:val="6"/>
        <w:keepNext/>
        <w:keepLines/>
        <w:widowControl/>
        <w:shd w:val="clear" w:color="auto" w:fill="auto"/>
        <w:spacing w:before="360" w:after="120" w:line="276" w:lineRule="auto"/>
        <w:ind w:firstLine="0"/>
        <w:rPr>
          <w:rFonts w:ascii="Times New Roman" w:hAnsi="Times New Roman" w:cs="Times New Roman"/>
          <w:b/>
          <w:sz w:val="28"/>
          <w:szCs w:val="28"/>
        </w:rPr>
      </w:pPr>
      <w:r w:rsidRPr="00DB6312">
        <w:rPr>
          <w:rFonts w:ascii="Times New Roman" w:hAnsi="Times New Roman" w:cs="Times New Roman"/>
          <w:b/>
          <w:sz w:val="28"/>
          <w:szCs w:val="28"/>
        </w:rPr>
        <w:t xml:space="preserve">ПО ПРАВОПРИМЕНИТЕЛЬНОЙ ПРАКТИКЕ </w:t>
      </w:r>
    </w:p>
    <w:p w14:paraId="23A3BD2A" w14:textId="7857DF27" w:rsidR="008A0797" w:rsidRPr="00DB6312" w:rsidRDefault="00D85DD8" w:rsidP="00B158CD">
      <w:pPr>
        <w:pStyle w:val="6"/>
        <w:keepNext/>
        <w:keepLines/>
        <w:widowControl/>
        <w:shd w:val="clear" w:color="auto" w:fill="auto"/>
        <w:spacing w:before="360" w:after="120" w:line="276" w:lineRule="auto"/>
        <w:ind w:firstLine="0"/>
        <w:rPr>
          <w:rFonts w:ascii="Times New Roman" w:hAnsi="Times New Roman" w:cs="Times New Roman"/>
          <w:b/>
          <w:sz w:val="28"/>
          <w:szCs w:val="28"/>
        </w:rPr>
      </w:pPr>
      <w:r>
        <w:rPr>
          <w:rFonts w:ascii="Times New Roman" w:hAnsi="Times New Roman" w:cs="Times New Roman"/>
          <w:b/>
          <w:sz w:val="28"/>
          <w:szCs w:val="28"/>
        </w:rPr>
        <w:t xml:space="preserve">1.1 </w:t>
      </w:r>
      <w:r w:rsidR="008A0797" w:rsidRPr="00DB6312">
        <w:rPr>
          <w:rFonts w:ascii="Times New Roman" w:hAnsi="Times New Roman" w:cs="Times New Roman"/>
          <w:b/>
          <w:sz w:val="28"/>
          <w:szCs w:val="28"/>
        </w:rPr>
        <w:t xml:space="preserve">Проведенные в отношении подконтрольных лиц проверки </w:t>
      </w:r>
      <w:r w:rsidR="00DB6312">
        <w:rPr>
          <w:rFonts w:ascii="Times New Roman" w:hAnsi="Times New Roman" w:cs="Times New Roman"/>
          <w:b/>
          <w:sz w:val="28"/>
          <w:szCs w:val="28"/>
        </w:rPr>
        <w:br/>
      </w:r>
      <w:r w:rsidR="008A0797" w:rsidRPr="00DB6312">
        <w:rPr>
          <w:rFonts w:ascii="Times New Roman" w:hAnsi="Times New Roman" w:cs="Times New Roman"/>
          <w:b/>
          <w:sz w:val="28"/>
          <w:szCs w:val="28"/>
        </w:rPr>
        <w:t>и иные мероприятия по контролю</w:t>
      </w:r>
    </w:p>
    <w:p w14:paraId="2836F6CB" w14:textId="77777777" w:rsidR="00E579D9" w:rsidRPr="004A7574" w:rsidRDefault="00E579D9"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4A7574">
        <w:rPr>
          <w:rFonts w:ascii="Times New Roman" w:hAnsi="Times New Roman" w:cs="Times New Roman"/>
          <w:sz w:val="28"/>
          <w:szCs w:val="28"/>
        </w:rPr>
        <w:t>В рамках федерального государственного транспортного надзора в соответствии с полномочиями, утвержденными Положением о</w:t>
      </w:r>
      <w:r w:rsidR="004D6E2C" w:rsidRPr="004A7574">
        <w:rPr>
          <w:rFonts w:ascii="Times New Roman" w:hAnsi="Times New Roman" w:cs="Times New Roman"/>
          <w:sz w:val="28"/>
          <w:szCs w:val="28"/>
        </w:rPr>
        <w:t>б</w:t>
      </w:r>
      <w:r w:rsidRPr="004A7574">
        <w:rPr>
          <w:rFonts w:ascii="Times New Roman" w:hAnsi="Times New Roman" w:cs="Times New Roman"/>
          <w:sz w:val="28"/>
          <w:szCs w:val="28"/>
        </w:rPr>
        <w:t xml:space="preserve"> Уральском межрегиональном управлении государственного автодорожного надзора Федеральной службы по надзору в сфере транспорта</w:t>
      </w:r>
      <w:r w:rsidR="002D1D2A" w:rsidRPr="004A7574">
        <w:rPr>
          <w:rFonts w:ascii="Times New Roman" w:hAnsi="Times New Roman" w:cs="Times New Roman"/>
          <w:sz w:val="28"/>
          <w:szCs w:val="28"/>
        </w:rPr>
        <w:t xml:space="preserve"> (далее – Уральское МУГАДН)</w:t>
      </w:r>
      <w:r w:rsidRPr="004A7574">
        <w:rPr>
          <w:rFonts w:ascii="Times New Roman" w:hAnsi="Times New Roman" w:cs="Times New Roman"/>
          <w:sz w:val="28"/>
          <w:szCs w:val="28"/>
        </w:rPr>
        <w:t xml:space="preserve">, Управление выполняет следующие </w:t>
      </w:r>
      <w:r w:rsidRPr="000D65D1">
        <w:rPr>
          <w:rFonts w:ascii="Times New Roman" w:hAnsi="Times New Roman" w:cs="Times New Roman"/>
          <w:sz w:val="28"/>
          <w:szCs w:val="28"/>
        </w:rPr>
        <w:t>государственные функции</w:t>
      </w:r>
      <w:r w:rsidRPr="004A7574">
        <w:rPr>
          <w:rFonts w:ascii="Times New Roman" w:hAnsi="Times New Roman" w:cs="Times New Roman"/>
          <w:sz w:val="28"/>
          <w:szCs w:val="28"/>
        </w:rPr>
        <w:t>:</w:t>
      </w:r>
    </w:p>
    <w:p w14:paraId="5FA6890F" w14:textId="5A4100B5" w:rsidR="00E579D9" w:rsidRDefault="000D65D1"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E579D9" w:rsidRPr="00B75698">
        <w:rPr>
          <w:rFonts w:ascii="Times New Roman" w:hAnsi="Times New Roman" w:cs="Times New Roman"/>
          <w:sz w:val="28"/>
          <w:szCs w:val="28"/>
        </w:rPr>
        <w:t>государственный надзор в области автомобильного транспорта и городского наземного электрического транспорта, который включает в себя плановые и внеплановые проверки подконтрольных субъектов, а также рейдовые осмотры транспортных средств в процессе их эксплуатации;</w:t>
      </w:r>
    </w:p>
    <w:p w14:paraId="12E4F0F3" w14:textId="3357C1B1" w:rsidR="00E579D9" w:rsidRPr="00B75698" w:rsidRDefault="000D65D1"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E579D9" w:rsidRPr="00B75698">
        <w:rPr>
          <w:rFonts w:ascii="Times New Roman" w:hAnsi="Times New Roman" w:cs="Times New Roman"/>
          <w:sz w:val="28"/>
          <w:szCs w:val="28"/>
        </w:rPr>
        <w:t xml:space="preserve">государственный контроль (надзор) за осуществлением международных автомобильных перевозок </w:t>
      </w:r>
      <w:r w:rsidR="00E579D9">
        <w:rPr>
          <w:rFonts w:ascii="Times New Roman" w:hAnsi="Times New Roman" w:cs="Times New Roman"/>
          <w:sz w:val="28"/>
          <w:szCs w:val="28"/>
        </w:rPr>
        <w:t>на</w:t>
      </w:r>
      <w:r w:rsidR="00E579D9" w:rsidRPr="00B75698">
        <w:rPr>
          <w:rFonts w:ascii="Times New Roman" w:hAnsi="Times New Roman" w:cs="Times New Roman"/>
          <w:sz w:val="28"/>
          <w:szCs w:val="28"/>
        </w:rPr>
        <w:t xml:space="preserve"> стационарных и передвижных контрольных пунктах</w:t>
      </w:r>
      <w:r w:rsidR="00E579D9">
        <w:rPr>
          <w:rFonts w:ascii="Times New Roman" w:hAnsi="Times New Roman" w:cs="Times New Roman"/>
          <w:sz w:val="28"/>
          <w:szCs w:val="28"/>
        </w:rPr>
        <w:t>;</w:t>
      </w:r>
    </w:p>
    <w:p w14:paraId="73FC4E5A" w14:textId="48AE652A" w:rsidR="00E579D9" w:rsidRDefault="000D65D1"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E579D9" w:rsidRPr="00B75698">
        <w:rPr>
          <w:rFonts w:ascii="Times New Roman" w:hAnsi="Times New Roman" w:cs="Times New Roman"/>
          <w:sz w:val="28"/>
          <w:szCs w:val="28"/>
        </w:rPr>
        <w:t>государственный надзор за обеспечением сохранности автомобильных дорог федерального значения, включая контроль весогабаритных параметров транспортных средств</w:t>
      </w:r>
      <w:r w:rsidR="00E579D9">
        <w:rPr>
          <w:rFonts w:ascii="Times New Roman" w:hAnsi="Times New Roman" w:cs="Times New Roman"/>
          <w:sz w:val="28"/>
          <w:szCs w:val="28"/>
        </w:rPr>
        <w:t>;</w:t>
      </w:r>
    </w:p>
    <w:p w14:paraId="3156B5C0" w14:textId="656BC922" w:rsidR="00E579D9" w:rsidRDefault="000D65D1"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E579D9">
        <w:rPr>
          <w:rFonts w:ascii="Times New Roman" w:hAnsi="Times New Roman" w:cs="Times New Roman"/>
          <w:sz w:val="28"/>
          <w:szCs w:val="28"/>
        </w:rPr>
        <w:t>государственный контроль за исполнением требований Федеральных законов в области организации регулярных перевозок пассажиров и организации дорожной деятельности в отношении администраций муниципальных образований.</w:t>
      </w:r>
    </w:p>
    <w:p w14:paraId="668765AF" w14:textId="77777777" w:rsidR="003B2DA0" w:rsidRDefault="00CB72C9"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w:t>
      </w:r>
      <w:r w:rsidR="008A0797">
        <w:rPr>
          <w:rFonts w:ascii="Times New Roman" w:hAnsi="Times New Roman" w:cs="Times New Roman"/>
          <w:sz w:val="28"/>
          <w:szCs w:val="28"/>
        </w:rPr>
        <w:t>первом полугодии 2021</w:t>
      </w:r>
      <w:r>
        <w:rPr>
          <w:rFonts w:ascii="Times New Roman" w:hAnsi="Times New Roman" w:cs="Times New Roman"/>
          <w:sz w:val="28"/>
          <w:szCs w:val="28"/>
        </w:rPr>
        <w:t xml:space="preserve"> году, в связи с неблагоприятной эпидемиологической обстановкой, Уральское МУГАДН было вынуждено скорректировать исполнение определенных государственных функций</w:t>
      </w:r>
      <w:r w:rsidR="003B2DA0">
        <w:rPr>
          <w:rFonts w:ascii="Times New Roman" w:hAnsi="Times New Roman" w:cs="Times New Roman"/>
          <w:sz w:val="28"/>
          <w:szCs w:val="28"/>
        </w:rPr>
        <w:t xml:space="preserve"> и в соответствии с принятыми решениями о введении ограничений при осуществлении деятельности в Управлении были приняты особые меры по исполнению возложенных </w:t>
      </w:r>
      <w:r w:rsidR="006B5DEA">
        <w:rPr>
          <w:rFonts w:ascii="Times New Roman" w:hAnsi="Times New Roman" w:cs="Times New Roman"/>
          <w:sz w:val="28"/>
          <w:szCs w:val="28"/>
        </w:rPr>
        <w:t xml:space="preserve">государственных </w:t>
      </w:r>
      <w:r w:rsidR="003B2DA0">
        <w:rPr>
          <w:rFonts w:ascii="Times New Roman" w:hAnsi="Times New Roman" w:cs="Times New Roman"/>
          <w:sz w:val="28"/>
          <w:szCs w:val="28"/>
        </w:rPr>
        <w:t>функций.</w:t>
      </w:r>
    </w:p>
    <w:p w14:paraId="7354C9BB" w14:textId="77777777" w:rsidR="003B2DA0" w:rsidRPr="000D65D1" w:rsidRDefault="003B2DA0"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0D65D1">
        <w:rPr>
          <w:rFonts w:ascii="Times New Roman" w:hAnsi="Times New Roman" w:cs="Times New Roman"/>
          <w:sz w:val="28"/>
          <w:szCs w:val="28"/>
        </w:rPr>
        <w:t xml:space="preserve">Главной особенностью при принятии ограничительных мер является </w:t>
      </w:r>
      <w:r w:rsidR="008A0797" w:rsidRPr="000D65D1">
        <w:rPr>
          <w:rFonts w:ascii="Times New Roman" w:hAnsi="Times New Roman" w:cs="Times New Roman"/>
          <w:sz w:val="28"/>
          <w:szCs w:val="28"/>
        </w:rPr>
        <w:t>минимизация</w:t>
      </w:r>
      <w:r w:rsidRPr="000D65D1">
        <w:rPr>
          <w:rFonts w:ascii="Times New Roman" w:hAnsi="Times New Roman" w:cs="Times New Roman"/>
          <w:sz w:val="28"/>
          <w:szCs w:val="28"/>
        </w:rPr>
        <w:t xml:space="preserve"> прямого контакта сотрудников Управления с лицами, обращающимися в Управления для получения государственных услуг</w:t>
      </w:r>
      <w:r w:rsidR="008A0797" w:rsidRPr="000D65D1">
        <w:rPr>
          <w:rFonts w:ascii="Times New Roman" w:hAnsi="Times New Roman" w:cs="Times New Roman"/>
          <w:sz w:val="28"/>
          <w:szCs w:val="28"/>
        </w:rPr>
        <w:t xml:space="preserve"> и </w:t>
      </w:r>
      <w:r w:rsidR="00B141A9" w:rsidRPr="000D65D1">
        <w:rPr>
          <w:rFonts w:ascii="Times New Roman" w:hAnsi="Times New Roman" w:cs="Times New Roman"/>
          <w:sz w:val="28"/>
          <w:szCs w:val="28"/>
        </w:rPr>
        <w:t xml:space="preserve">присутствующими при проведении контрольных (надзорных) мероприятий. </w:t>
      </w:r>
    </w:p>
    <w:p w14:paraId="16CBFF00" w14:textId="77777777" w:rsidR="00DB3698" w:rsidRDefault="00DB3698"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p>
    <w:p w14:paraId="2B02646A" w14:textId="77777777" w:rsidR="006F76EE" w:rsidRPr="000D65D1" w:rsidRDefault="006F76EE"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0D65D1">
        <w:rPr>
          <w:rFonts w:ascii="Times New Roman" w:hAnsi="Times New Roman" w:cs="Times New Roman"/>
          <w:sz w:val="28"/>
          <w:szCs w:val="28"/>
        </w:rPr>
        <w:t>В связи с реорганизацией, проведенной в Управлении 1 апреля 2021 года в состав Уральского МУГАДН входят 4 отдела, относящихся к центральному аппарату Управления и 2 территориальных отдела в двух субъектах РФ.</w:t>
      </w:r>
    </w:p>
    <w:p w14:paraId="64C881B2" w14:textId="77777777" w:rsidR="002D1D2A" w:rsidRPr="000D65D1" w:rsidRDefault="002D1D2A" w:rsidP="00B158CD">
      <w:pPr>
        <w:pStyle w:val="6"/>
        <w:keepNext/>
        <w:keepLines/>
        <w:widowControl/>
        <w:shd w:val="clear" w:color="auto" w:fill="auto"/>
        <w:spacing w:before="360" w:after="120" w:line="276" w:lineRule="auto"/>
        <w:ind w:firstLine="0"/>
        <w:rPr>
          <w:rFonts w:ascii="Times New Roman" w:hAnsi="Times New Roman" w:cs="Times New Roman"/>
          <w:b/>
          <w:sz w:val="28"/>
          <w:szCs w:val="28"/>
        </w:rPr>
      </w:pPr>
      <w:r w:rsidRPr="000D65D1">
        <w:rPr>
          <w:rFonts w:ascii="Times New Roman" w:hAnsi="Times New Roman" w:cs="Times New Roman"/>
          <w:b/>
          <w:sz w:val="28"/>
          <w:szCs w:val="28"/>
        </w:rPr>
        <w:t xml:space="preserve">Государственный надзор в области автомобильного транспорта </w:t>
      </w:r>
    </w:p>
    <w:p w14:paraId="7B2478EE" w14:textId="77777777" w:rsidR="002D1D2A" w:rsidRPr="000D65D1" w:rsidRDefault="002D1D2A"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0D65D1">
        <w:rPr>
          <w:rFonts w:ascii="Times New Roman" w:hAnsi="Times New Roman" w:cs="Times New Roman"/>
          <w:sz w:val="28"/>
          <w:szCs w:val="28"/>
        </w:rPr>
        <w:t xml:space="preserve">В Уральском МУГАДН подлежит контролю и надзору </w:t>
      </w:r>
      <w:r w:rsidR="006F76EE" w:rsidRPr="000D65D1">
        <w:rPr>
          <w:rFonts w:ascii="Times New Roman" w:hAnsi="Times New Roman" w:cs="Times New Roman"/>
          <w:sz w:val="28"/>
          <w:szCs w:val="28"/>
        </w:rPr>
        <w:t>20289</w:t>
      </w:r>
      <w:r w:rsidRPr="000D65D1">
        <w:rPr>
          <w:rFonts w:ascii="Times New Roman" w:hAnsi="Times New Roman" w:cs="Times New Roman"/>
          <w:sz w:val="28"/>
          <w:szCs w:val="28"/>
        </w:rPr>
        <w:t xml:space="preserve"> хозяйствующих субъектов, из них</w:t>
      </w:r>
      <w:r w:rsidR="006F76EE" w:rsidRPr="000D65D1">
        <w:rPr>
          <w:rFonts w:ascii="Times New Roman" w:hAnsi="Times New Roman" w:cs="Times New Roman"/>
          <w:sz w:val="28"/>
          <w:szCs w:val="28"/>
        </w:rPr>
        <w:t xml:space="preserve"> 3333</w:t>
      </w:r>
      <w:r w:rsidRPr="000D65D1">
        <w:rPr>
          <w:rFonts w:ascii="Times New Roman" w:hAnsi="Times New Roman" w:cs="Times New Roman"/>
          <w:sz w:val="28"/>
          <w:szCs w:val="28"/>
        </w:rPr>
        <w:t xml:space="preserve"> имеют лицензии на перевозку пассажиров автобусами, </w:t>
      </w:r>
      <w:r w:rsidR="006F76EE" w:rsidRPr="000D65D1">
        <w:rPr>
          <w:rFonts w:ascii="Times New Roman" w:hAnsi="Times New Roman" w:cs="Times New Roman"/>
          <w:sz w:val="28"/>
          <w:szCs w:val="28"/>
        </w:rPr>
        <w:t>1175</w:t>
      </w:r>
      <w:r w:rsidRPr="000D65D1">
        <w:rPr>
          <w:rFonts w:ascii="Times New Roman" w:hAnsi="Times New Roman" w:cs="Times New Roman"/>
          <w:sz w:val="28"/>
          <w:szCs w:val="28"/>
        </w:rPr>
        <w:t xml:space="preserve"> имеют удостоверения допуска к осуществлению международных автоперевозок, </w:t>
      </w:r>
      <w:r w:rsidR="006F76EE" w:rsidRPr="000D65D1">
        <w:rPr>
          <w:rFonts w:ascii="Times New Roman" w:hAnsi="Times New Roman" w:cs="Times New Roman"/>
          <w:sz w:val="28"/>
          <w:szCs w:val="28"/>
        </w:rPr>
        <w:t>1633</w:t>
      </w:r>
      <w:r w:rsidRPr="000D65D1">
        <w:rPr>
          <w:rFonts w:ascii="Times New Roman" w:hAnsi="Times New Roman" w:cs="Times New Roman"/>
          <w:sz w:val="28"/>
          <w:szCs w:val="28"/>
        </w:rPr>
        <w:t xml:space="preserve"> осуществляют деятельность на основании соответствующих уведомлений.</w:t>
      </w:r>
    </w:p>
    <w:p w14:paraId="4140388C" w14:textId="77777777" w:rsidR="0057604F" w:rsidRPr="0057604F" w:rsidRDefault="0057604F" w:rsidP="00B158CD">
      <w:pPr>
        <w:spacing w:after="0"/>
        <w:ind w:firstLine="709"/>
        <w:jc w:val="both"/>
        <w:rPr>
          <w:rFonts w:ascii="Times New Roman" w:hAnsi="Times New Roman"/>
          <w:sz w:val="16"/>
          <w:szCs w:val="16"/>
        </w:rPr>
      </w:pPr>
    </w:p>
    <w:bookmarkEnd w:id="0"/>
    <w:p w14:paraId="57C636E3" w14:textId="77777777" w:rsidR="006F76EE" w:rsidRPr="00301D53" w:rsidRDefault="006F76EE" w:rsidP="00B158CD">
      <w:pPr>
        <w:spacing w:after="0" w:line="240" w:lineRule="auto"/>
        <w:ind w:firstLine="709"/>
        <w:jc w:val="both"/>
        <w:rPr>
          <w:rFonts w:ascii="Times New Roman" w:hAnsi="Times New Roman"/>
          <w:i/>
          <w:iCs/>
          <w:sz w:val="28"/>
          <w:szCs w:val="28"/>
        </w:rPr>
      </w:pPr>
      <w:r w:rsidRPr="00301D53">
        <w:rPr>
          <w:rFonts w:ascii="Times New Roman" w:hAnsi="Times New Roman"/>
          <w:i/>
          <w:iCs/>
          <w:sz w:val="28"/>
          <w:szCs w:val="28"/>
        </w:rPr>
        <w:t>Справочно:</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417"/>
        <w:gridCol w:w="1418"/>
        <w:gridCol w:w="1417"/>
        <w:gridCol w:w="1843"/>
      </w:tblGrid>
      <w:tr w:rsidR="006F76EE" w:rsidRPr="00B158CD" w14:paraId="5C0B8EAC" w14:textId="77777777" w:rsidTr="00B158CD">
        <w:tc>
          <w:tcPr>
            <w:tcW w:w="3544" w:type="dxa"/>
            <w:vMerge w:val="restart"/>
            <w:shd w:val="clear" w:color="auto" w:fill="auto"/>
            <w:vAlign w:val="center"/>
          </w:tcPr>
          <w:p w14:paraId="6A348F1C" w14:textId="77777777" w:rsidR="006F76EE" w:rsidRPr="00B158CD" w:rsidRDefault="006F76EE" w:rsidP="00B158CD">
            <w:pPr>
              <w:spacing w:after="0" w:line="240" w:lineRule="auto"/>
              <w:ind w:left="-107" w:firstLine="107"/>
              <w:jc w:val="center"/>
              <w:rPr>
                <w:rFonts w:ascii="Times New Roman" w:hAnsi="Times New Roman"/>
                <w:sz w:val="24"/>
                <w:szCs w:val="24"/>
              </w:rPr>
            </w:pPr>
            <w:r w:rsidRPr="00B158CD">
              <w:rPr>
                <w:rFonts w:ascii="Times New Roman" w:hAnsi="Times New Roman"/>
                <w:sz w:val="24"/>
                <w:szCs w:val="24"/>
              </w:rPr>
              <w:t>Наименование показателя</w:t>
            </w:r>
          </w:p>
        </w:tc>
        <w:tc>
          <w:tcPr>
            <w:tcW w:w="6095" w:type="dxa"/>
            <w:gridSpan w:val="4"/>
            <w:shd w:val="clear" w:color="auto" w:fill="auto"/>
            <w:vAlign w:val="center"/>
          </w:tcPr>
          <w:p w14:paraId="7D630D8B" w14:textId="77777777" w:rsidR="006F76EE" w:rsidRPr="00B158CD" w:rsidRDefault="006F76EE" w:rsidP="0012299C">
            <w:pPr>
              <w:spacing w:before="60" w:after="60" w:line="240" w:lineRule="auto"/>
              <w:ind w:firstLine="108"/>
              <w:jc w:val="center"/>
              <w:rPr>
                <w:rFonts w:ascii="Times New Roman" w:hAnsi="Times New Roman"/>
                <w:sz w:val="24"/>
                <w:szCs w:val="24"/>
              </w:rPr>
            </w:pPr>
            <w:r w:rsidRPr="00B158CD">
              <w:rPr>
                <w:rFonts w:ascii="Times New Roman" w:hAnsi="Times New Roman"/>
                <w:sz w:val="24"/>
                <w:szCs w:val="24"/>
              </w:rPr>
              <w:t>Уральское МУГАДН</w:t>
            </w:r>
          </w:p>
        </w:tc>
      </w:tr>
      <w:tr w:rsidR="006F76EE" w:rsidRPr="00B158CD" w14:paraId="7C6891A0" w14:textId="77777777" w:rsidTr="00B158CD">
        <w:trPr>
          <w:trHeight w:val="1595"/>
        </w:trPr>
        <w:tc>
          <w:tcPr>
            <w:tcW w:w="3544" w:type="dxa"/>
            <w:vMerge/>
            <w:shd w:val="clear" w:color="auto" w:fill="auto"/>
            <w:vAlign w:val="center"/>
          </w:tcPr>
          <w:p w14:paraId="426D3C05" w14:textId="77777777" w:rsidR="006F76EE" w:rsidRPr="00B158CD" w:rsidRDefault="006F76EE" w:rsidP="00B158CD">
            <w:pPr>
              <w:spacing w:after="0" w:line="240" w:lineRule="auto"/>
              <w:ind w:left="-107" w:firstLine="107"/>
              <w:jc w:val="center"/>
              <w:rPr>
                <w:rFonts w:ascii="Times New Roman" w:hAnsi="Times New Roman"/>
                <w:sz w:val="24"/>
                <w:szCs w:val="24"/>
              </w:rPr>
            </w:pPr>
          </w:p>
        </w:tc>
        <w:tc>
          <w:tcPr>
            <w:tcW w:w="1417" w:type="dxa"/>
            <w:shd w:val="clear" w:color="auto" w:fill="auto"/>
            <w:textDirection w:val="btLr"/>
            <w:vAlign w:val="center"/>
          </w:tcPr>
          <w:p w14:paraId="73A455FE" w14:textId="77777777" w:rsidR="006F76EE" w:rsidRPr="00B158CD" w:rsidRDefault="006F76EE" w:rsidP="00B158CD">
            <w:pPr>
              <w:spacing w:after="0" w:line="240" w:lineRule="auto"/>
              <w:ind w:left="-107" w:right="113" w:firstLine="107"/>
              <w:jc w:val="center"/>
              <w:rPr>
                <w:rFonts w:ascii="Times New Roman" w:hAnsi="Times New Roman"/>
                <w:sz w:val="24"/>
                <w:szCs w:val="24"/>
              </w:rPr>
            </w:pPr>
            <w:r w:rsidRPr="00B158CD">
              <w:rPr>
                <w:rFonts w:ascii="Times New Roman" w:hAnsi="Times New Roman"/>
                <w:sz w:val="24"/>
                <w:szCs w:val="24"/>
              </w:rPr>
              <w:t>Свердловская область</w:t>
            </w:r>
          </w:p>
        </w:tc>
        <w:tc>
          <w:tcPr>
            <w:tcW w:w="1418" w:type="dxa"/>
            <w:shd w:val="clear" w:color="auto" w:fill="auto"/>
            <w:textDirection w:val="btLr"/>
            <w:vAlign w:val="center"/>
          </w:tcPr>
          <w:p w14:paraId="0283EABC" w14:textId="77777777" w:rsidR="006F76EE" w:rsidRPr="00B158CD" w:rsidRDefault="006F76EE" w:rsidP="00B158CD">
            <w:pPr>
              <w:spacing w:after="0" w:line="240" w:lineRule="auto"/>
              <w:ind w:left="-107" w:right="113" w:firstLine="107"/>
              <w:jc w:val="center"/>
              <w:rPr>
                <w:rFonts w:ascii="Times New Roman" w:hAnsi="Times New Roman"/>
                <w:sz w:val="24"/>
                <w:szCs w:val="24"/>
              </w:rPr>
            </w:pPr>
            <w:r w:rsidRPr="00B158CD">
              <w:rPr>
                <w:rFonts w:ascii="Times New Roman" w:hAnsi="Times New Roman"/>
                <w:sz w:val="24"/>
                <w:szCs w:val="24"/>
              </w:rPr>
              <w:t>Челябинский ТОГАДН</w:t>
            </w:r>
          </w:p>
        </w:tc>
        <w:tc>
          <w:tcPr>
            <w:tcW w:w="1417" w:type="dxa"/>
            <w:shd w:val="clear" w:color="auto" w:fill="auto"/>
            <w:textDirection w:val="btLr"/>
            <w:vAlign w:val="center"/>
          </w:tcPr>
          <w:p w14:paraId="19D0F2B6" w14:textId="77777777" w:rsidR="006F76EE" w:rsidRPr="00B158CD" w:rsidRDefault="006F76EE" w:rsidP="00B158CD">
            <w:pPr>
              <w:spacing w:after="0" w:line="240" w:lineRule="auto"/>
              <w:ind w:left="-107" w:right="113" w:firstLine="107"/>
              <w:jc w:val="center"/>
              <w:rPr>
                <w:rFonts w:ascii="Times New Roman" w:hAnsi="Times New Roman"/>
                <w:sz w:val="24"/>
                <w:szCs w:val="24"/>
              </w:rPr>
            </w:pPr>
            <w:r w:rsidRPr="00B158CD">
              <w:rPr>
                <w:rFonts w:ascii="Times New Roman" w:hAnsi="Times New Roman"/>
                <w:sz w:val="24"/>
                <w:szCs w:val="24"/>
              </w:rPr>
              <w:t>Курганский ТОГАДН</w:t>
            </w:r>
          </w:p>
        </w:tc>
        <w:tc>
          <w:tcPr>
            <w:tcW w:w="1843" w:type="dxa"/>
            <w:shd w:val="clear" w:color="auto" w:fill="auto"/>
            <w:textDirection w:val="btLr"/>
            <w:vAlign w:val="center"/>
          </w:tcPr>
          <w:p w14:paraId="7FFBDD5F" w14:textId="77777777" w:rsidR="006F76EE" w:rsidRPr="00B158CD" w:rsidRDefault="006F76EE" w:rsidP="00B158CD">
            <w:pPr>
              <w:spacing w:after="0" w:line="240" w:lineRule="auto"/>
              <w:ind w:left="-107" w:right="113" w:firstLine="107"/>
              <w:jc w:val="center"/>
              <w:rPr>
                <w:rFonts w:ascii="Times New Roman" w:hAnsi="Times New Roman"/>
                <w:b/>
                <w:bCs/>
                <w:sz w:val="24"/>
                <w:szCs w:val="24"/>
              </w:rPr>
            </w:pPr>
            <w:r w:rsidRPr="00B158CD">
              <w:rPr>
                <w:rFonts w:ascii="Times New Roman" w:hAnsi="Times New Roman"/>
                <w:b/>
                <w:bCs/>
                <w:sz w:val="24"/>
                <w:szCs w:val="24"/>
              </w:rPr>
              <w:t>ИТОГО Уральское</w:t>
            </w:r>
          </w:p>
        </w:tc>
      </w:tr>
      <w:tr w:rsidR="006F76EE" w:rsidRPr="00B158CD" w14:paraId="02E828FE" w14:textId="77777777" w:rsidTr="00E961DA">
        <w:tc>
          <w:tcPr>
            <w:tcW w:w="9639" w:type="dxa"/>
            <w:gridSpan w:val="5"/>
            <w:shd w:val="clear" w:color="auto" w:fill="auto"/>
          </w:tcPr>
          <w:p w14:paraId="52A79ABD" w14:textId="77777777" w:rsidR="006F76EE" w:rsidRPr="00B158CD" w:rsidRDefault="006F76EE" w:rsidP="00B158CD">
            <w:pPr>
              <w:spacing w:before="60" w:after="60" w:line="240" w:lineRule="auto"/>
              <w:ind w:left="-107" w:firstLine="107"/>
              <w:rPr>
                <w:rFonts w:ascii="Times New Roman" w:hAnsi="Times New Roman"/>
                <w:sz w:val="24"/>
                <w:szCs w:val="24"/>
              </w:rPr>
            </w:pPr>
            <w:r w:rsidRPr="00B158CD">
              <w:rPr>
                <w:rFonts w:ascii="Times New Roman" w:hAnsi="Times New Roman"/>
                <w:sz w:val="24"/>
                <w:szCs w:val="24"/>
              </w:rPr>
              <w:t>Количество субъектов, деятельность которых подлежит государственному контролю (надзору), на</w:t>
            </w:r>
          </w:p>
        </w:tc>
      </w:tr>
      <w:tr w:rsidR="006F76EE" w:rsidRPr="00B158CD" w14:paraId="29A3469F" w14:textId="77777777" w:rsidTr="00E961DA">
        <w:tc>
          <w:tcPr>
            <w:tcW w:w="3544" w:type="dxa"/>
            <w:shd w:val="clear" w:color="auto" w:fill="auto"/>
          </w:tcPr>
          <w:p w14:paraId="1F795412" w14:textId="6543FEE3" w:rsidR="006F76EE" w:rsidRPr="00B158CD" w:rsidRDefault="006F76EE" w:rsidP="00B158CD">
            <w:pPr>
              <w:spacing w:before="60" w:after="60" w:line="240" w:lineRule="auto"/>
              <w:ind w:left="-107" w:firstLine="107"/>
              <w:rPr>
                <w:rFonts w:ascii="Times New Roman" w:hAnsi="Times New Roman"/>
                <w:sz w:val="24"/>
                <w:szCs w:val="24"/>
              </w:rPr>
            </w:pPr>
            <w:r w:rsidRPr="00B158CD">
              <w:rPr>
                <w:rFonts w:ascii="Times New Roman" w:hAnsi="Times New Roman"/>
                <w:sz w:val="24"/>
                <w:szCs w:val="24"/>
              </w:rPr>
              <w:t>2021</w:t>
            </w:r>
            <w:r w:rsidR="00B158CD">
              <w:rPr>
                <w:rFonts w:ascii="Times New Roman" w:hAnsi="Times New Roman"/>
                <w:sz w:val="24"/>
                <w:szCs w:val="24"/>
              </w:rPr>
              <w:t xml:space="preserve"> год</w:t>
            </w:r>
          </w:p>
        </w:tc>
        <w:tc>
          <w:tcPr>
            <w:tcW w:w="1417" w:type="dxa"/>
            <w:shd w:val="clear" w:color="auto" w:fill="auto"/>
            <w:vAlign w:val="center"/>
          </w:tcPr>
          <w:p w14:paraId="0C9AE813" w14:textId="77777777" w:rsidR="006F76EE" w:rsidRPr="00B158CD" w:rsidRDefault="006F76EE" w:rsidP="00B158CD">
            <w:pPr>
              <w:spacing w:before="60" w:after="60" w:line="240" w:lineRule="auto"/>
              <w:jc w:val="center"/>
              <w:rPr>
                <w:rFonts w:ascii="Times New Roman" w:hAnsi="Times New Roman"/>
                <w:sz w:val="24"/>
                <w:szCs w:val="24"/>
              </w:rPr>
            </w:pPr>
            <w:r w:rsidRPr="00B158CD">
              <w:rPr>
                <w:rFonts w:ascii="Times New Roman" w:hAnsi="Times New Roman"/>
                <w:sz w:val="24"/>
                <w:szCs w:val="24"/>
              </w:rPr>
              <w:t>8124</w:t>
            </w:r>
          </w:p>
        </w:tc>
        <w:tc>
          <w:tcPr>
            <w:tcW w:w="1418" w:type="dxa"/>
            <w:shd w:val="clear" w:color="auto" w:fill="auto"/>
            <w:vAlign w:val="center"/>
          </w:tcPr>
          <w:p w14:paraId="2DC5C77E" w14:textId="77777777" w:rsidR="006F76EE" w:rsidRPr="00B158CD" w:rsidRDefault="006F76EE" w:rsidP="00B158CD">
            <w:pPr>
              <w:spacing w:before="60" w:after="60" w:line="240" w:lineRule="auto"/>
              <w:jc w:val="center"/>
              <w:rPr>
                <w:rFonts w:ascii="Times New Roman" w:hAnsi="Times New Roman"/>
                <w:sz w:val="24"/>
                <w:szCs w:val="24"/>
              </w:rPr>
            </w:pPr>
            <w:r w:rsidRPr="00B158CD">
              <w:rPr>
                <w:rFonts w:ascii="Times New Roman" w:hAnsi="Times New Roman"/>
                <w:sz w:val="24"/>
                <w:szCs w:val="24"/>
              </w:rPr>
              <w:t>5805</w:t>
            </w:r>
          </w:p>
        </w:tc>
        <w:tc>
          <w:tcPr>
            <w:tcW w:w="1417" w:type="dxa"/>
            <w:shd w:val="clear" w:color="auto" w:fill="auto"/>
            <w:vAlign w:val="center"/>
          </w:tcPr>
          <w:p w14:paraId="1782F528" w14:textId="77777777" w:rsidR="006F76EE" w:rsidRPr="00B158CD" w:rsidRDefault="006F76EE" w:rsidP="00B158CD">
            <w:pPr>
              <w:spacing w:before="60" w:after="60" w:line="240" w:lineRule="auto"/>
              <w:jc w:val="center"/>
              <w:rPr>
                <w:rFonts w:ascii="Times New Roman" w:hAnsi="Times New Roman"/>
                <w:sz w:val="24"/>
                <w:szCs w:val="24"/>
              </w:rPr>
            </w:pPr>
            <w:r w:rsidRPr="00B158CD">
              <w:rPr>
                <w:rFonts w:ascii="Times New Roman" w:hAnsi="Times New Roman"/>
                <w:sz w:val="24"/>
                <w:szCs w:val="24"/>
              </w:rPr>
              <w:t>6360</w:t>
            </w:r>
          </w:p>
        </w:tc>
        <w:tc>
          <w:tcPr>
            <w:tcW w:w="1843" w:type="dxa"/>
            <w:shd w:val="clear" w:color="auto" w:fill="auto"/>
            <w:vAlign w:val="center"/>
          </w:tcPr>
          <w:p w14:paraId="1603C4D8" w14:textId="77777777" w:rsidR="006F76EE" w:rsidRPr="00B158CD" w:rsidRDefault="006F76EE" w:rsidP="00B158CD">
            <w:pPr>
              <w:spacing w:before="60" w:after="60" w:line="240" w:lineRule="auto"/>
              <w:jc w:val="center"/>
              <w:rPr>
                <w:rFonts w:ascii="Times New Roman" w:hAnsi="Times New Roman"/>
                <w:b/>
                <w:bCs/>
                <w:sz w:val="24"/>
                <w:szCs w:val="24"/>
              </w:rPr>
            </w:pPr>
            <w:r w:rsidRPr="00B158CD">
              <w:rPr>
                <w:rFonts w:ascii="Times New Roman" w:hAnsi="Times New Roman"/>
                <w:b/>
                <w:bCs/>
                <w:sz w:val="24"/>
                <w:szCs w:val="24"/>
              </w:rPr>
              <w:t>20289</w:t>
            </w:r>
          </w:p>
        </w:tc>
      </w:tr>
      <w:tr w:rsidR="006F76EE" w:rsidRPr="00B158CD" w14:paraId="6EA6DEBF" w14:textId="77777777" w:rsidTr="00E961DA">
        <w:tc>
          <w:tcPr>
            <w:tcW w:w="3544" w:type="dxa"/>
            <w:shd w:val="clear" w:color="auto" w:fill="auto"/>
          </w:tcPr>
          <w:p w14:paraId="77D9056B" w14:textId="336C010D" w:rsidR="006F76EE" w:rsidRPr="00B158CD" w:rsidRDefault="006F76EE" w:rsidP="00B158CD">
            <w:pPr>
              <w:spacing w:before="60" w:after="60" w:line="240" w:lineRule="auto"/>
              <w:ind w:left="-107" w:firstLine="107"/>
              <w:rPr>
                <w:rFonts w:ascii="Times New Roman" w:hAnsi="Times New Roman"/>
                <w:sz w:val="24"/>
                <w:szCs w:val="24"/>
              </w:rPr>
            </w:pPr>
            <w:r w:rsidRPr="00B158CD">
              <w:rPr>
                <w:rFonts w:ascii="Times New Roman" w:hAnsi="Times New Roman"/>
                <w:sz w:val="24"/>
                <w:szCs w:val="24"/>
              </w:rPr>
              <w:t>2020</w:t>
            </w:r>
            <w:r w:rsidR="00B158CD">
              <w:rPr>
                <w:rFonts w:ascii="Times New Roman" w:hAnsi="Times New Roman"/>
                <w:sz w:val="24"/>
                <w:szCs w:val="24"/>
              </w:rPr>
              <w:t xml:space="preserve"> год</w:t>
            </w:r>
          </w:p>
        </w:tc>
        <w:tc>
          <w:tcPr>
            <w:tcW w:w="1417" w:type="dxa"/>
            <w:shd w:val="clear" w:color="auto" w:fill="auto"/>
            <w:vAlign w:val="center"/>
          </w:tcPr>
          <w:p w14:paraId="5BB1DAE5" w14:textId="77777777" w:rsidR="006F76EE" w:rsidRPr="00B158CD" w:rsidRDefault="006F76EE" w:rsidP="00B158CD">
            <w:pPr>
              <w:spacing w:before="60" w:after="60" w:line="240" w:lineRule="auto"/>
              <w:jc w:val="center"/>
              <w:rPr>
                <w:rFonts w:ascii="Times New Roman" w:hAnsi="Times New Roman"/>
                <w:sz w:val="24"/>
                <w:szCs w:val="24"/>
              </w:rPr>
            </w:pPr>
            <w:r w:rsidRPr="00B158CD">
              <w:rPr>
                <w:rFonts w:ascii="Times New Roman" w:hAnsi="Times New Roman"/>
                <w:sz w:val="24"/>
                <w:szCs w:val="24"/>
              </w:rPr>
              <w:t>7951</w:t>
            </w:r>
          </w:p>
        </w:tc>
        <w:tc>
          <w:tcPr>
            <w:tcW w:w="1418" w:type="dxa"/>
            <w:shd w:val="clear" w:color="auto" w:fill="auto"/>
            <w:vAlign w:val="center"/>
          </w:tcPr>
          <w:p w14:paraId="51277B4D" w14:textId="77777777" w:rsidR="006F76EE" w:rsidRPr="00B158CD" w:rsidRDefault="006F76EE" w:rsidP="00B158CD">
            <w:pPr>
              <w:spacing w:before="60" w:after="60" w:line="240" w:lineRule="auto"/>
              <w:jc w:val="center"/>
              <w:rPr>
                <w:rFonts w:ascii="Times New Roman" w:hAnsi="Times New Roman"/>
                <w:sz w:val="24"/>
                <w:szCs w:val="24"/>
              </w:rPr>
            </w:pPr>
            <w:r w:rsidRPr="00B158CD">
              <w:rPr>
                <w:rFonts w:ascii="Times New Roman" w:hAnsi="Times New Roman"/>
                <w:sz w:val="24"/>
                <w:szCs w:val="24"/>
              </w:rPr>
              <w:t>5633</w:t>
            </w:r>
          </w:p>
        </w:tc>
        <w:tc>
          <w:tcPr>
            <w:tcW w:w="1417" w:type="dxa"/>
            <w:shd w:val="clear" w:color="auto" w:fill="auto"/>
            <w:vAlign w:val="center"/>
          </w:tcPr>
          <w:p w14:paraId="72B21954" w14:textId="77777777" w:rsidR="006F76EE" w:rsidRPr="00B158CD" w:rsidRDefault="006F76EE" w:rsidP="00B158CD">
            <w:pPr>
              <w:spacing w:before="60" w:after="60" w:line="240" w:lineRule="auto"/>
              <w:jc w:val="center"/>
              <w:rPr>
                <w:rFonts w:ascii="Times New Roman" w:hAnsi="Times New Roman"/>
                <w:sz w:val="24"/>
                <w:szCs w:val="24"/>
              </w:rPr>
            </w:pPr>
            <w:r w:rsidRPr="00B158CD">
              <w:rPr>
                <w:rFonts w:ascii="Times New Roman" w:hAnsi="Times New Roman"/>
                <w:sz w:val="24"/>
                <w:szCs w:val="24"/>
              </w:rPr>
              <w:t>6371</w:t>
            </w:r>
          </w:p>
        </w:tc>
        <w:tc>
          <w:tcPr>
            <w:tcW w:w="1843" w:type="dxa"/>
            <w:shd w:val="clear" w:color="auto" w:fill="auto"/>
            <w:vAlign w:val="center"/>
          </w:tcPr>
          <w:p w14:paraId="35829BFC" w14:textId="77777777" w:rsidR="006F76EE" w:rsidRPr="00B158CD" w:rsidRDefault="006F76EE" w:rsidP="00B158CD">
            <w:pPr>
              <w:spacing w:before="60" w:after="60" w:line="240" w:lineRule="auto"/>
              <w:jc w:val="center"/>
              <w:rPr>
                <w:rFonts w:ascii="Times New Roman" w:hAnsi="Times New Roman"/>
                <w:b/>
                <w:bCs/>
                <w:sz w:val="24"/>
                <w:szCs w:val="24"/>
              </w:rPr>
            </w:pPr>
            <w:r w:rsidRPr="00B158CD">
              <w:rPr>
                <w:rFonts w:ascii="Times New Roman" w:hAnsi="Times New Roman"/>
                <w:b/>
                <w:bCs/>
                <w:sz w:val="24"/>
                <w:szCs w:val="24"/>
              </w:rPr>
              <w:t>19955</w:t>
            </w:r>
          </w:p>
        </w:tc>
      </w:tr>
      <w:tr w:rsidR="006F76EE" w:rsidRPr="00B158CD" w14:paraId="4CDEF1CD" w14:textId="77777777" w:rsidTr="00B158CD">
        <w:tc>
          <w:tcPr>
            <w:tcW w:w="3544" w:type="dxa"/>
            <w:shd w:val="clear" w:color="auto" w:fill="auto"/>
          </w:tcPr>
          <w:p w14:paraId="12BC3B2D" w14:textId="77777777" w:rsidR="006F76EE" w:rsidRPr="00B158CD" w:rsidRDefault="006F76EE" w:rsidP="00B158CD">
            <w:pPr>
              <w:spacing w:before="60" w:after="60" w:line="240" w:lineRule="auto"/>
              <w:ind w:left="-107" w:firstLine="107"/>
              <w:rPr>
                <w:rFonts w:ascii="Times New Roman" w:hAnsi="Times New Roman"/>
                <w:sz w:val="24"/>
                <w:szCs w:val="24"/>
              </w:rPr>
            </w:pPr>
            <w:r w:rsidRPr="00B158CD">
              <w:rPr>
                <w:rFonts w:ascii="Times New Roman" w:hAnsi="Times New Roman"/>
                <w:sz w:val="24"/>
                <w:szCs w:val="24"/>
              </w:rPr>
              <w:t>% 2021 г.  к 2020 г.</w:t>
            </w:r>
          </w:p>
        </w:tc>
        <w:tc>
          <w:tcPr>
            <w:tcW w:w="1417" w:type="dxa"/>
            <w:shd w:val="clear" w:color="auto" w:fill="auto"/>
            <w:vAlign w:val="center"/>
          </w:tcPr>
          <w:p w14:paraId="5A36F581" w14:textId="77777777" w:rsidR="006F76EE" w:rsidRPr="00B158CD" w:rsidRDefault="006F76EE" w:rsidP="00B158CD">
            <w:pPr>
              <w:spacing w:before="60" w:after="60" w:line="240" w:lineRule="auto"/>
              <w:ind w:left="-107" w:firstLine="107"/>
              <w:jc w:val="center"/>
              <w:rPr>
                <w:rFonts w:ascii="Times New Roman" w:hAnsi="Times New Roman"/>
                <w:sz w:val="24"/>
                <w:szCs w:val="24"/>
              </w:rPr>
            </w:pPr>
            <w:r w:rsidRPr="00B158CD">
              <w:rPr>
                <w:rFonts w:ascii="Times New Roman" w:hAnsi="Times New Roman"/>
                <w:sz w:val="24"/>
                <w:szCs w:val="24"/>
              </w:rPr>
              <w:t>102%</w:t>
            </w:r>
          </w:p>
        </w:tc>
        <w:tc>
          <w:tcPr>
            <w:tcW w:w="1418" w:type="dxa"/>
            <w:shd w:val="clear" w:color="auto" w:fill="auto"/>
            <w:vAlign w:val="center"/>
          </w:tcPr>
          <w:p w14:paraId="09752CA2" w14:textId="77777777" w:rsidR="006F76EE" w:rsidRPr="00B158CD" w:rsidRDefault="006F76EE" w:rsidP="00B158CD">
            <w:pPr>
              <w:spacing w:before="60" w:after="60" w:line="240" w:lineRule="auto"/>
              <w:ind w:left="-107" w:firstLine="107"/>
              <w:jc w:val="center"/>
              <w:rPr>
                <w:rFonts w:ascii="Times New Roman" w:hAnsi="Times New Roman"/>
                <w:sz w:val="24"/>
                <w:szCs w:val="24"/>
              </w:rPr>
            </w:pPr>
            <w:r w:rsidRPr="00B158CD">
              <w:rPr>
                <w:rFonts w:ascii="Times New Roman" w:hAnsi="Times New Roman"/>
                <w:sz w:val="24"/>
                <w:szCs w:val="24"/>
              </w:rPr>
              <w:t>103%</w:t>
            </w:r>
          </w:p>
        </w:tc>
        <w:tc>
          <w:tcPr>
            <w:tcW w:w="1417" w:type="dxa"/>
            <w:shd w:val="clear" w:color="auto" w:fill="auto"/>
            <w:vAlign w:val="center"/>
          </w:tcPr>
          <w:p w14:paraId="6F3E035D" w14:textId="77777777" w:rsidR="006F76EE" w:rsidRPr="00B158CD" w:rsidRDefault="006F76EE" w:rsidP="00B158CD">
            <w:pPr>
              <w:spacing w:before="60" w:after="60" w:line="240" w:lineRule="auto"/>
              <w:ind w:left="-107" w:firstLine="107"/>
              <w:jc w:val="center"/>
              <w:rPr>
                <w:rFonts w:ascii="Times New Roman" w:hAnsi="Times New Roman"/>
                <w:sz w:val="24"/>
                <w:szCs w:val="24"/>
              </w:rPr>
            </w:pPr>
            <w:r w:rsidRPr="00B158CD">
              <w:rPr>
                <w:rFonts w:ascii="Times New Roman" w:hAnsi="Times New Roman"/>
                <w:sz w:val="24"/>
                <w:szCs w:val="24"/>
              </w:rPr>
              <w:t>99%</w:t>
            </w:r>
          </w:p>
        </w:tc>
        <w:tc>
          <w:tcPr>
            <w:tcW w:w="1843" w:type="dxa"/>
            <w:shd w:val="clear" w:color="auto" w:fill="auto"/>
            <w:vAlign w:val="center"/>
          </w:tcPr>
          <w:p w14:paraId="3913EFAF" w14:textId="77777777" w:rsidR="006F76EE" w:rsidRPr="00B158CD" w:rsidRDefault="006F76EE" w:rsidP="00B158CD">
            <w:pPr>
              <w:spacing w:before="60" w:after="60" w:line="240" w:lineRule="auto"/>
              <w:ind w:left="-107" w:firstLine="107"/>
              <w:jc w:val="center"/>
              <w:rPr>
                <w:rFonts w:ascii="Times New Roman" w:hAnsi="Times New Roman"/>
                <w:b/>
                <w:bCs/>
                <w:sz w:val="24"/>
                <w:szCs w:val="24"/>
              </w:rPr>
            </w:pPr>
            <w:r w:rsidRPr="00B158CD">
              <w:rPr>
                <w:rFonts w:ascii="Times New Roman" w:hAnsi="Times New Roman"/>
                <w:b/>
                <w:bCs/>
                <w:sz w:val="24"/>
                <w:szCs w:val="24"/>
              </w:rPr>
              <w:t>101%</w:t>
            </w:r>
          </w:p>
        </w:tc>
      </w:tr>
      <w:tr w:rsidR="006F76EE" w:rsidRPr="00B158CD" w14:paraId="35D8977B" w14:textId="77777777" w:rsidTr="00E961DA">
        <w:tc>
          <w:tcPr>
            <w:tcW w:w="9639" w:type="dxa"/>
            <w:gridSpan w:val="5"/>
            <w:shd w:val="clear" w:color="auto" w:fill="auto"/>
            <w:vAlign w:val="center"/>
          </w:tcPr>
          <w:p w14:paraId="1FEF2E86" w14:textId="77777777" w:rsidR="006F76EE" w:rsidRPr="00B158CD" w:rsidRDefault="006F76EE" w:rsidP="00B158CD">
            <w:pPr>
              <w:spacing w:before="60" w:after="60" w:line="240" w:lineRule="auto"/>
              <w:ind w:left="-107" w:firstLine="107"/>
              <w:rPr>
                <w:rFonts w:ascii="Times New Roman" w:hAnsi="Times New Roman"/>
                <w:sz w:val="24"/>
                <w:szCs w:val="24"/>
              </w:rPr>
            </w:pPr>
            <w:r w:rsidRPr="00B158CD">
              <w:rPr>
                <w:rFonts w:ascii="Times New Roman" w:hAnsi="Times New Roman"/>
                <w:sz w:val="24"/>
                <w:szCs w:val="24"/>
              </w:rPr>
              <w:t>в т. ч. имеющих лицензии, на</w:t>
            </w:r>
          </w:p>
        </w:tc>
      </w:tr>
      <w:tr w:rsidR="006F76EE" w:rsidRPr="00B158CD" w14:paraId="1D326224" w14:textId="77777777" w:rsidTr="00E961DA">
        <w:tc>
          <w:tcPr>
            <w:tcW w:w="3544" w:type="dxa"/>
            <w:shd w:val="clear" w:color="auto" w:fill="auto"/>
          </w:tcPr>
          <w:p w14:paraId="51382A7D" w14:textId="517120B8" w:rsidR="006F76EE" w:rsidRPr="00B158CD" w:rsidRDefault="006F76EE" w:rsidP="00B158CD">
            <w:pPr>
              <w:spacing w:before="60" w:after="60" w:line="240" w:lineRule="auto"/>
              <w:ind w:left="-107" w:firstLine="107"/>
              <w:rPr>
                <w:rFonts w:ascii="Times New Roman" w:hAnsi="Times New Roman"/>
                <w:sz w:val="24"/>
                <w:szCs w:val="24"/>
              </w:rPr>
            </w:pPr>
            <w:r w:rsidRPr="00B158CD">
              <w:rPr>
                <w:rFonts w:ascii="Times New Roman" w:hAnsi="Times New Roman"/>
                <w:sz w:val="24"/>
                <w:szCs w:val="24"/>
              </w:rPr>
              <w:t>2021</w:t>
            </w:r>
            <w:r w:rsidR="00B158CD">
              <w:rPr>
                <w:rFonts w:ascii="Times New Roman" w:hAnsi="Times New Roman"/>
                <w:sz w:val="24"/>
                <w:szCs w:val="24"/>
              </w:rPr>
              <w:t xml:space="preserve"> год</w:t>
            </w:r>
          </w:p>
        </w:tc>
        <w:tc>
          <w:tcPr>
            <w:tcW w:w="1417" w:type="dxa"/>
            <w:shd w:val="clear" w:color="auto" w:fill="auto"/>
            <w:vAlign w:val="center"/>
          </w:tcPr>
          <w:p w14:paraId="72C2F152" w14:textId="77777777" w:rsidR="006F76EE" w:rsidRPr="00B158CD" w:rsidRDefault="006F76EE" w:rsidP="00B158CD">
            <w:pPr>
              <w:spacing w:before="60" w:after="60" w:line="240" w:lineRule="auto"/>
              <w:jc w:val="center"/>
              <w:rPr>
                <w:rFonts w:ascii="Times New Roman" w:hAnsi="Times New Roman"/>
                <w:sz w:val="24"/>
                <w:szCs w:val="24"/>
              </w:rPr>
            </w:pPr>
            <w:r w:rsidRPr="00B158CD">
              <w:rPr>
                <w:rFonts w:ascii="Times New Roman" w:hAnsi="Times New Roman"/>
                <w:sz w:val="24"/>
                <w:szCs w:val="24"/>
              </w:rPr>
              <w:t>1687</w:t>
            </w:r>
          </w:p>
        </w:tc>
        <w:tc>
          <w:tcPr>
            <w:tcW w:w="1418" w:type="dxa"/>
            <w:shd w:val="clear" w:color="auto" w:fill="auto"/>
            <w:vAlign w:val="center"/>
          </w:tcPr>
          <w:p w14:paraId="3BB0D6EB" w14:textId="77777777" w:rsidR="006F76EE" w:rsidRPr="00B158CD" w:rsidRDefault="006F76EE" w:rsidP="00B158CD">
            <w:pPr>
              <w:spacing w:before="60" w:after="60" w:line="240" w:lineRule="auto"/>
              <w:jc w:val="center"/>
              <w:rPr>
                <w:rFonts w:ascii="Times New Roman" w:hAnsi="Times New Roman"/>
                <w:sz w:val="24"/>
                <w:szCs w:val="24"/>
              </w:rPr>
            </w:pPr>
            <w:r w:rsidRPr="00B158CD">
              <w:rPr>
                <w:rFonts w:ascii="Times New Roman" w:hAnsi="Times New Roman"/>
                <w:sz w:val="24"/>
                <w:szCs w:val="24"/>
              </w:rPr>
              <w:t>1147</w:t>
            </w:r>
          </w:p>
        </w:tc>
        <w:tc>
          <w:tcPr>
            <w:tcW w:w="1417" w:type="dxa"/>
            <w:shd w:val="clear" w:color="auto" w:fill="auto"/>
            <w:vAlign w:val="center"/>
          </w:tcPr>
          <w:p w14:paraId="0A31C03A" w14:textId="77777777" w:rsidR="006F76EE" w:rsidRPr="00B158CD" w:rsidRDefault="006F76EE" w:rsidP="00B158CD">
            <w:pPr>
              <w:spacing w:before="60" w:after="60" w:line="240" w:lineRule="auto"/>
              <w:jc w:val="center"/>
              <w:rPr>
                <w:rFonts w:ascii="Times New Roman" w:hAnsi="Times New Roman"/>
                <w:sz w:val="24"/>
                <w:szCs w:val="24"/>
              </w:rPr>
            </w:pPr>
            <w:r w:rsidRPr="00B158CD">
              <w:rPr>
                <w:rFonts w:ascii="Times New Roman" w:hAnsi="Times New Roman"/>
                <w:sz w:val="24"/>
                <w:szCs w:val="24"/>
              </w:rPr>
              <w:t>499</w:t>
            </w:r>
          </w:p>
        </w:tc>
        <w:tc>
          <w:tcPr>
            <w:tcW w:w="1843" w:type="dxa"/>
            <w:shd w:val="clear" w:color="auto" w:fill="auto"/>
            <w:vAlign w:val="center"/>
          </w:tcPr>
          <w:p w14:paraId="31A83628" w14:textId="77777777" w:rsidR="006F76EE" w:rsidRPr="00B158CD" w:rsidRDefault="006F76EE" w:rsidP="00B158CD">
            <w:pPr>
              <w:spacing w:before="60" w:after="60" w:line="240" w:lineRule="auto"/>
              <w:jc w:val="center"/>
              <w:rPr>
                <w:rFonts w:ascii="Times New Roman" w:hAnsi="Times New Roman"/>
                <w:b/>
                <w:bCs/>
                <w:sz w:val="24"/>
                <w:szCs w:val="24"/>
              </w:rPr>
            </w:pPr>
            <w:r w:rsidRPr="00B158CD">
              <w:rPr>
                <w:rFonts w:ascii="Times New Roman" w:hAnsi="Times New Roman"/>
                <w:b/>
                <w:bCs/>
                <w:sz w:val="24"/>
                <w:szCs w:val="24"/>
              </w:rPr>
              <w:t>3333</w:t>
            </w:r>
          </w:p>
        </w:tc>
      </w:tr>
      <w:tr w:rsidR="006F76EE" w:rsidRPr="00B158CD" w14:paraId="69661DD1" w14:textId="77777777" w:rsidTr="00E961DA">
        <w:tc>
          <w:tcPr>
            <w:tcW w:w="3544" w:type="dxa"/>
            <w:shd w:val="clear" w:color="auto" w:fill="auto"/>
          </w:tcPr>
          <w:p w14:paraId="30EBCF1A" w14:textId="7C011A3E" w:rsidR="006F76EE" w:rsidRPr="00B158CD" w:rsidRDefault="006F76EE" w:rsidP="00B158CD">
            <w:pPr>
              <w:spacing w:before="60" w:after="60" w:line="240" w:lineRule="auto"/>
              <w:ind w:left="-107" w:firstLine="107"/>
              <w:rPr>
                <w:rFonts w:ascii="Times New Roman" w:hAnsi="Times New Roman"/>
                <w:sz w:val="24"/>
                <w:szCs w:val="24"/>
              </w:rPr>
            </w:pPr>
            <w:r w:rsidRPr="00B158CD">
              <w:rPr>
                <w:rFonts w:ascii="Times New Roman" w:hAnsi="Times New Roman"/>
                <w:sz w:val="24"/>
                <w:szCs w:val="24"/>
              </w:rPr>
              <w:t>2020</w:t>
            </w:r>
            <w:r w:rsidR="00B158CD">
              <w:rPr>
                <w:rFonts w:ascii="Times New Roman" w:hAnsi="Times New Roman"/>
                <w:sz w:val="24"/>
                <w:szCs w:val="24"/>
              </w:rPr>
              <w:t xml:space="preserve"> год</w:t>
            </w:r>
          </w:p>
        </w:tc>
        <w:tc>
          <w:tcPr>
            <w:tcW w:w="1417" w:type="dxa"/>
            <w:shd w:val="clear" w:color="auto" w:fill="auto"/>
            <w:vAlign w:val="center"/>
          </w:tcPr>
          <w:p w14:paraId="6174F1FC" w14:textId="77777777" w:rsidR="006F76EE" w:rsidRPr="00B158CD" w:rsidRDefault="006F76EE" w:rsidP="00B158CD">
            <w:pPr>
              <w:spacing w:before="60" w:after="60" w:line="240" w:lineRule="auto"/>
              <w:jc w:val="center"/>
              <w:rPr>
                <w:rFonts w:ascii="Times New Roman" w:hAnsi="Times New Roman"/>
                <w:sz w:val="24"/>
                <w:szCs w:val="24"/>
              </w:rPr>
            </w:pPr>
            <w:r w:rsidRPr="00B158CD">
              <w:rPr>
                <w:rFonts w:ascii="Times New Roman" w:hAnsi="Times New Roman"/>
                <w:sz w:val="24"/>
                <w:szCs w:val="24"/>
              </w:rPr>
              <w:t>1529</w:t>
            </w:r>
          </w:p>
        </w:tc>
        <w:tc>
          <w:tcPr>
            <w:tcW w:w="1418" w:type="dxa"/>
            <w:shd w:val="clear" w:color="auto" w:fill="auto"/>
            <w:vAlign w:val="center"/>
          </w:tcPr>
          <w:p w14:paraId="5E742CB5" w14:textId="77777777" w:rsidR="006F76EE" w:rsidRPr="00B158CD" w:rsidRDefault="006F76EE" w:rsidP="00B158CD">
            <w:pPr>
              <w:spacing w:before="60" w:after="60" w:line="240" w:lineRule="auto"/>
              <w:jc w:val="center"/>
              <w:rPr>
                <w:rFonts w:ascii="Times New Roman" w:hAnsi="Times New Roman"/>
                <w:sz w:val="24"/>
                <w:szCs w:val="24"/>
              </w:rPr>
            </w:pPr>
            <w:r w:rsidRPr="00B158CD">
              <w:rPr>
                <w:rFonts w:ascii="Times New Roman" w:hAnsi="Times New Roman"/>
                <w:sz w:val="24"/>
                <w:szCs w:val="24"/>
              </w:rPr>
              <w:t>1010</w:t>
            </w:r>
          </w:p>
        </w:tc>
        <w:tc>
          <w:tcPr>
            <w:tcW w:w="1417" w:type="dxa"/>
            <w:shd w:val="clear" w:color="auto" w:fill="auto"/>
            <w:vAlign w:val="center"/>
          </w:tcPr>
          <w:p w14:paraId="29E405A1" w14:textId="77777777" w:rsidR="006F76EE" w:rsidRPr="00B158CD" w:rsidRDefault="006F76EE" w:rsidP="00B158CD">
            <w:pPr>
              <w:spacing w:before="60" w:after="60" w:line="240" w:lineRule="auto"/>
              <w:jc w:val="center"/>
              <w:rPr>
                <w:rFonts w:ascii="Times New Roman" w:hAnsi="Times New Roman"/>
                <w:sz w:val="24"/>
                <w:szCs w:val="24"/>
              </w:rPr>
            </w:pPr>
            <w:r w:rsidRPr="00B158CD">
              <w:rPr>
                <w:rFonts w:ascii="Times New Roman" w:hAnsi="Times New Roman"/>
                <w:sz w:val="24"/>
                <w:szCs w:val="24"/>
              </w:rPr>
              <w:t>474</w:t>
            </w:r>
          </w:p>
        </w:tc>
        <w:tc>
          <w:tcPr>
            <w:tcW w:w="1843" w:type="dxa"/>
            <w:shd w:val="clear" w:color="auto" w:fill="auto"/>
            <w:vAlign w:val="center"/>
          </w:tcPr>
          <w:p w14:paraId="2BB8BE37" w14:textId="77777777" w:rsidR="006F76EE" w:rsidRPr="00B158CD" w:rsidRDefault="006F76EE" w:rsidP="00B158CD">
            <w:pPr>
              <w:spacing w:before="60" w:after="60" w:line="240" w:lineRule="auto"/>
              <w:jc w:val="center"/>
              <w:rPr>
                <w:rFonts w:ascii="Times New Roman" w:hAnsi="Times New Roman"/>
                <w:b/>
                <w:bCs/>
                <w:i/>
                <w:color w:val="000000"/>
                <w:sz w:val="24"/>
                <w:szCs w:val="24"/>
              </w:rPr>
            </w:pPr>
            <w:r w:rsidRPr="00B158CD">
              <w:rPr>
                <w:rFonts w:ascii="Times New Roman" w:hAnsi="Times New Roman"/>
                <w:b/>
                <w:bCs/>
                <w:i/>
                <w:color w:val="000000"/>
                <w:sz w:val="24"/>
                <w:szCs w:val="24"/>
              </w:rPr>
              <w:t>3013</w:t>
            </w:r>
          </w:p>
        </w:tc>
      </w:tr>
      <w:tr w:rsidR="006F76EE" w:rsidRPr="00B158CD" w14:paraId="452091C1" w14:textId="77777777" w:rsidTr="00B158CD">
        <w:tc>
          <w:tcPr>
            <w:tcW w:w="3544" w:type="dxa"/>
            <w:shd w:val="clear" w:color="auto" w:fill="auto"/>
          </w:tcPr>
          <w:p w14:paraId="0D92D2F7" w14:textId="77777777" w:rsidR="006F76EE" w:rsidRPr="00B158CD" w:rsidRDefault="006F76EE" w:rsidP="00B158CD">
            <w:pPr>
              <w:spacing w:before="60" w:after="60" w:line="240" w:lineRule="auto"/>
              <w:ind w:left="-107" w:firstLine="107"/>
              <w:rPr>
                <w:rFonts w:ascii="Times New Roman" w:hAnsi="Times New Roman"/>
                <w:sz w:val="24"/>
                <w:szCs w:val="24"/>
              </w:rPr>
            </w:pPr>
            <w:r w:rsidRPr="00B158CD">
              <w:rPr>
                <w:rFonts w:ascii="Times New Roman" w:hAnsi="Times New Roman"/>
                <w:sz w:val="24"/>
                <w:szCs w:val="24"/>
              </w:rPr>
              <w:t>% 2021 г.  к 2020 г.</w:t>
            </w:r>
          </w:p>
        </w:tc>
        <w:tc>
          <w:tcPr>
            <w:tcW w:w="1417" w:type="dxa"/>
            <w:shd w:val="clear" w:color="auto" w:fill="auto"/>
            <w:vAlign w:val="center"/>
          </w:tcPr>
          <w:p w14:paraId="54B400C1" w14:textId="77777777" w:rsidR="006F76EE" w:rsidRPr="00B158CD" w:rsidRDefault="006F76EE" w:rsidP="00B158CD">
            <w:pPr>
              <w:spacing w:before="60" w:after="60" w:line="240" w:lineRule="auto"/>
              <w:ind w:left="-107" w:firstLine="107"/>
              <w:jc w:val="center"/>
              <w:rPr>
                <w:rFonts w:ascii="Times New Roman" w:hAnsi="Times New Roman"/>
                <w:sz w:val="24"/>
                <w:szCs w:val="24"/>
              </w:rPr>
            </w:pPr>
            <w:r w:rsidRPr="00B158CD">
              <w:rPr>
                <w:rFonts w:ascii="Times New Roman" w:hAnsi="Times New Roman"/>
                <w:sz w:val="24"/>
                <w:szCs w:val="24"/>
              </w:rPr>
              <w:t>105%</w:t>
            </w:r>
          </w:p>
        </w:tc>
        <w:tc>
          <w:tcPr>
            <w:tcW w:w="1418" w:type="dxa"/>
            <w:shd w:val="clear" w:color="auto" w:fill="auto"/>
            <w:vAlign w:val="center"/>
          </w:tcPr>
          <w:p w14:paraId="188DE0B4" w14:textId="77777777" w:rsidR="006F76EE" w:rsidRPr="00B158CD" w:rsidRDefault="006F76EE" w:rsidP="00B158CD">
            <w:pPr>
              <w:spacing w:before="60" w:after="60" w:line="240" w:lineRule="auto"/>
              <w:ind w:left="-107" w:firstLine="107"/>
              <w:jc w:val="center"/>
              <w:rPr>
                <w:rFonts w:ascii="Times New Roman" w:hAnsi="Times New Roman"/>
                <w:sz w:val="24"/>
                <w:szCs w:val="24"/>
              </w:rPr>
            </w:pPr>
            <w:r w:rsidRPr="00B158CD">
              <w:rPr>
                <w:rFonts w:ascii="Times New Roman" w:hAnsi="Times New Roman"/>
                <w:sz w:val="24"/>
                <w:szCs w:val="24"/>
              </w:rPr>
              <w:t>107%</w:t>
            </w:r>
          </w:p>
        </w:tc>
        <w:tc>
          <w:tcPr>
            <w:tcW w:w="1417" w:type="dxa"/>
            <w:shd w:val="clear" w:color="auto" w:fill="auto"/>
            <w:vAlign w:val="center"/>
          </w:tcPr>
          <w:p w14:paraId="15F22525" w14:textId="77777777" w:rsidR="006F76EE" w:rsidRPr="00B158CD" w:rsidRDefault="006F76EE" w:rsidP="00B158CD">
            <w:pPr>
              <w:spacing w:before="60" w:after="60" w:line="240" w:lineRule="auto"/>
              <w:ind w:left="-107" w:firstLine="107"/>
              <w:jc w:val="center"/>
              <w:rPr>
                <w:rFonts w:ascii="Times New Roman" w:hAnsi="Times New Roman"/>
                <w:sz w:val="24"/>
                <w:szCs w:val="24"/>
              </w:rPr>
            </w:pPr>
            <w:r w:rsidRPr="00B158CD">
              <w:rPr>
                <w:rFonts w:ascii="Times New Roman" w:hAnsi="Times New Roman"/>
                <w:sz w:val="24"/>
                <w:szCs w:val="24"/>
              </w:rPr>
              <w:t>98%</w:t>
            </w:r>
          </w:p>
        </w:tc>
        <w:tc>
          <w:tcPr>
            <w:tcW w:w="1843" w:type="dxa"/>
            <w:shd w:val="clear" w:color="auto" w:fill="auto"/>
            <w:vAlign w:val="center"/>
          </w:tcPr>
          <w:p w14:paraId="0587C86C" w14:textId="77777777" w:rsidR="006F76EE" w:rsidRPr="00B158CD" w:rsidRDefault="006F76EE" w:rsidP="00B158CD">
            <w:pPr>
              <w:spacing w:before="60" w:after="60" w:line="240" w:lineRule="auto"/>
              <w:ind w:left="-107" w:firstLine="107"/>
              <w:jc w:val="center"/>
              <w:rPr>
                <w:rFonts w:ascii="Times New Roman" w:hAnsi="Times New Roman"/>
                <w:b/>
                <w:bCs/>
                <w:sz w:val="24"/>
                <w:szCs w:val="24"/>
              </w:rPr>
            </w:pPr>
            <w:r w:rsidRPr="00B158CD">
              <w:rPr>
                <w:rFonts w:ascii="Times New Roman" w:hAnsi="Times New Roman"/>
                <w:b/>
                <w:bCs/>
                <w:sz w:val="24"/>
                <w:szCs w:val="24"/>
              </w:rPr>
              <w:t>105%</w:t>
            </w:r>
          </w:p>
        </w:tc>
      </w:tr>
      <w:tr w:rsidR="006F76EE" w:rsidRPr="00B158CD" w14:paraId="2C6EB57F" w14:textId="77777777" w:rsidTr="00E961DA">
        <w:tc>
          <w:tcPr>
            <w:tcW w:w="9639" w:type="dxa"/>
            <w:gridSpan w:val="5"/>
            <w:shd w:val="clear" w:color="auto" w:fill="auto"/>
          </w:tcPr>
          <w:p w14:paraId="0D846DA3" w14:textId="77777777" w:rsidR="006F76EE" w:rsidRPr="00B158CD" w:rsidRDefault="006F76EE" w:rsidP="00B158CD">
            <w:pPr>
              <w:spacing w:before="60" w:after="60" w:line="240" w:lineRule="auto"/>
              <w:ind w:left="-107" w:firstLine="107"/>
              <w:rPr>
                <w:rFonts w:ascii="Times New Roman" w:hAnsi="Times New Roman"/>
                <w:sz w:val="24"/>
                <w:szCs w:val="24"/>
              </w:rPr>
            </w:pPr>
            <w:r w:rsidRPr="00B158CD">
              <w:rPr>
                <w:rFonts w:ascii="Times New Roman" w:hAnsi="Times New Roman"/>
                <w:sz w:val="24"/>
                <w:szCs w:val="24"/>
              </w:rPr>
              <w:t>в т. ч. имеющих удостоверения допуска к осуществлению международных автоперевозок, на</w:t>
            </w:r>
          </w:p>
        </w:tc>
      </w:tr>
      <w:tr w:rsidR="006F76EE" w:rsidRPr="00B158CD" w14:paraId="11EDF1E2" w14:textId="77777777" w:rsidTr="00E961DA">
        <w:tc>
          <w:tcPr>
            <w:tcW w:w="3544" w:type="dxa"/>
            <w:shd w:val="clear" w:color="auto" w:fill="auto"/>
          </w:tcPr>
          <w:p w14:paraId="2E359437" w14:textId="5158AFD6" w:rsidR="006F76EE" w:rsidRPr="00B158CD" w:rsidRDefault="006F76EE" w:rsidP="00B158CD">
            <w:pPr>
              <w:spacing w:before="60" w:after="60" w:line="240" w:lineRule="auto"/>
              <w:ind w:left="-107" w:firstLine="107"/>
              <w:rPr>
                <w:rFonts w:ascii="Times New Roman" w:hAnsi="Times New Roman"/>
                <w:sz w:val="24"/>
                <w:szCs w:val="24"/>
              </w:rPr>
            </w:pPr>
            <w:r w:rsidRPr="00B158CD">
              <w:rPr>
                <w:rFonts w:ascii="Times New Roman" w:hAnsi="Times New Roman"/>
                <w:sz w:val="24"/>
                <w:szCs w:val="24"/>
              </w:rPr>
              <w:t>2021</w:t>
            </w:r>
            <w:r w:rsidR="00B158CD">
              <w:rPr>
                <w:rFonts w:ascii="Times New Roman" w:hAnsi="Times New Roman"/>
                <w:sz w:val="24"/>
                <w:szCs w:val="24"/>
              </w:rPr>
              <w:t xml:space="preserve"> год</w:t>
            </w:r>
          </w:p>
        </w:tc>
        <w:tc>
          <w:tcPr>
            <w:tcW w:w="1417" w:type="dxa"/>
            <w:shd w:val="clear" w:color="auto" w:fill="auto"/>
            <w:vAlign w:val="center"/>
          </w:tcPr>
          <w:p w14:paraId="5883DBF8" w14:textId="77777777" w:rsidR="006F76EE" w:rsidRPr="00B158CD" w:rsidRDefault="006F76EE" w:rsidP="00B158CD">
            <w:pPr>
              <w:spacing w:before="60" w:after="60" w:line="240" w:lineRule="auto"/>
              <w:jc w:val="center"/>
              <w:rPr>
                <w:rFonts w:ascii="Times New Roman" w:hAnsi="Times New Roman"/>
                <w:sz w:val="24"/>
                <w:szCs w:val="24"/>
              </w:rPr>
            </w:pPr>
            <w:r w:rsidRPr="00B158CD">
              <w:rPr>
                <w:rFonts w:ascii="Times New Roman" w:hAnsi="Times New Roman"/>
                <w:sz w:val="24"/>
                <w:szCs w:val="24"/>
              </w:rPr>
              <w:t>628</w:t>
            </w:r>
          </w:p>
        </w:tc>
        <w:tc>
          <w:tcPr>
            <w:tcW w:w="1418" w:type="dxa"/>
            <w:shd w:val="clear" w:color="auto" w:fill="auto"/>
            <w:vAlign w:val="center"/>
          </w:tcPr>
          <w:p w14:paraId="559A98B4" w14:textId="77777777" w:rsidR="006F76EE" w:rsidRPr="00B158CD" w:rsidRDefault="006F76EE" w:rsidP="00B158CD">
            <w:pPr>
              <w:spacing w:before="60" w:after="60" w:line="240" w:lineRule="auto"/>
              <w:jc w:val="center"/>
              <w:rPr>
                <w:rFonts w:ascii="Times New Roman" w:hAnsi="Times New Roman"/>
                <w:sz w:val="24"/>
                <w:szCs w:val="24"/>
              </w:rPr>
            </w:pPr>
            <w:r w:rsidRPr="00B158CD">
              <w:rPr>
                <w:rFonts w:ascii="Times New Roman" w:hAnsi="Times New Roman"/>
                <w:sz w:val="24"/>
                <w:szCs w:val="24"/>
              </w:rPr>
              <w:t>282</w:t>
            </w:r>
          </w:p>
        </w:tc>
        <w:tc>
          <w:tcPr>
            <w:tcW w:w="1417" w:type="dxa"/>
            <w:shd w:val="clear" w:color="auto" w:fill="auto"/>
            <w:vAlign w:val="center"/>
          </w:tcPr>
          <w:p w14:paraId="26E1028A" w14:textId="77777777" w:rsidR="006F76EE" w:rsidRPr="00B158CD" w:rsidRDefault="006F76EE" w:rsidP="00B158CD">
            <w:pPr>
              <w:spacing w:before="60" w:after="60" w:line="240" w:lineRule="auto"/>
              <w:jc w:val="center"/>
              <w:rPr>
                <w:rFonts w:ascii="Times New Roman" w:hAnsi="Times New Roman"/>
                <w:sz w:val="24"/>
                <w:szCs w:val="24"/>
              </w:rPr>
            </w:pPr>
            <w:r w:rsidRPr="00B158CD">
              <w:rPr>
                <w:rFonts w:ascii="Times New Roman" w:hAnsi="Times New Roman"/>
                <w:sz w:val="24"/>
                <w:szCs w:val="24"/>
              </w:rPr>
              <w:t>265</w:t>
            </w:r>
          </w:p>
        </w:tc>
        <w:tc>
          <w:tcPr>
            <w:tcW w:w="1843" w:type="dxa"/>
            <w:shd w:val="clear" w:color="auto" w:fill="auto"/>
            <w:vAlign w:val="center"/>
          </w:tcPr>
          <w:p w14:paraId="212B371C" w14:textId="77777777" w:rsidR="006F76EE" w:rsidRPr="00B158CD" w:rsidRDefault="006F76EE" w:rsidP="00B158CD">
            <w:pPr>
              <w:spacing w:before="60" w:after="60" w:line="240" w:lineRule="auto"/>
              <w:jc w:val="center"/>
              <w:rPr>
                <w:rFonts w:ascii="Times New Roman" w:hAnsi="Times New Roman"/>
                <w:b/>
                <w:bCs/>
                <w:sz w:val="24"/>
                <w:szCs w:val="24"/>
              </w:rPr>
            </w:pPr>
            <w:r w:rsidRPr="00B158CD">
              <w:rPr>
                <w:rFonts w:ascii="Times New Roman" w:hAnsi="Times New Roman"/>
                <w:b/>
                <w:bCs/>
                <w:sz w:val="24"/>
                <w:szCs w:val="24"/>
              </w:rPr>
              <w:t>1175</w:t>
            </w:r>
          </w:p>
        </w:tc>
      </w:tr>
      <w:tr w:rsidR="006F76EE" w:rsidRPr="00B158CD" w14:paraId="370D15F2" w14:textId="77777777" w:rsidTr="00E961DA">
        <w:tc>
          <w:tcPr>
            <w:tcW w:w="3544" w:type="dxa"/>
            <w:shd w:val="clear" w:color="auto" w:fill="auto"/>
          </w:tcPr>
          <w:p w14:paraId="7065343B" w14:textId="525E938F" w:rsidR="006F76EE" w:rsidRPr="00B158CD" w:rsidRDefault="006F76EE" w:rsidP="00B158CD">
            <w:pPr>
              <w:spacing w:before="60" w:after="60" w:line="240" w:lineRule="auto"/>
              <w:ind w:left="-107" w:firstLine="107"/>
              <w:rPr>
                <w:rFonts w:ascii="Times New Roman" w:hAnsi="Times New Roman"/>
                <w:sz w:val="24"/>
                <w:szCs w:val="24"/>
              </w:rPr>
            </w:pPr>
            <w:r w:rsidRPr="00B158CD">
              <w:rPr>
                <w:rFonts w:ascii="Times New Roman" w:hAnsi="Times New Roman"/>
                <w:sz w:val="24"/>
                <w:szCs w:val="24"/>
              </w:rPr>
              <w:t>2020</w:t>
            </w:r>
            <w:r w:rsidR="00B158CD">
              <w:rPr>
                <w:rFonts w:ascii="Times New Roman" w:hAnsi="Times New Roman"/>
                <w:sz w:val="24"/>
                <w:szCs w:val="24"/>
              </w:rPr>
              <w:t xml:space="preserve"> год</w:t>
            </w:r>
          </w:p>
        </w:tc>
        <w:tc>
          <w:tcPr>
            <w:tcW w:w="1417" w:type="dxa"/>
            <w:shd w:val="clear" w:color="auto" w:fill="auto"/>
            <w:vAlign w:val="center"/>
          </w:tcPr>
          <w:p w14:paraId="7591A00F" w14:textId="77777777" w:rsidR="006F76EE" w:rsidRPr="00B158CD" w:rsidRDefault="006F76EE" w:rsidP="00B158CD">
            <w:pPr>
              <w:spacing w:before="60" w:after="60" w:line="240" w:lineRule="auto"/>
              <w:jc w:val="center"/>
              <w:rPr>
                <w:rFonts w:ascii="Times New Roman" w:hAnsi="Times New Roman"/>
                <w:sz w:val="24"/>
                <w:szCs w:val="24"/>
              </w:rPr>
            </w:pPr>
            <w:r w:rsidRPr="00B158CD">
              <w:rPr>
                <w:rFonts w:ascii="Times New Roman" w:hAnsi="Times New Roman"/>
                <w:sz w:val="24"/>
                <w:szCs w:val="24"/>
              </w:rPr>
              <w:t>665</w:t>
            </w:r>
          </w:p>
        </w:tc>
        <w:tc>
          <w:tcPr>
            <w:tcW w:w="1418" w:type="dxa"/>
            <w:shd w:val="clear" w:color="auto" w:fill="auto"/>
            <w:vAlign w:val="center"/>
          </w:tcPr>
          <w:p w14:paraId="6EB65D8D" w14:textId="77777777" w:rsidR="006F76EE" w:rsidRPr="00B158CD" w:rsidRDefault="006F76EE" w:rsidP="00B158CD">
            <w:pPr>
              <w:spacing w:before="60" w:after="60" w:line="240" w:lineRule="auto"/>
              <w:jc w:val="center"/>
              <w:rPr>
                <w:rFonts w:ascii="Times New Roman" w:hAnsi="Times New Roman"/>
                <w:sz w:val="24"/>
                <w:szCs w:val="24"/>
              </w:rPr>
            </w:pPr>
            <w:r w:rsidRPr="00B158CD">
              <w:rPr>
                <w:rFonts w:ascii="Times New Roman" w:hAnsi="Times New Roman"/>
                <w:sz w:val="24"/>
                <w:szCs w:val="24"/>
              </w:rPr>
              <w:t>205</w:t>
            </w:r>
          </w:p>
        </w:tc>
        <w:tc>
          <w:tcPr>
            <w:tcW w:w="1417" w:type="dxa"/>
            <w:shd w:val="clear" w:color="auto" w:fill="auto"/>
            <w:vAlign w:val="center"/>
          </w:tcPr>
          <w:p w14:paraId="652FDF09" w14:textId="77777777" w:rsidR="006F76EE" w:rsidRPr="00B158CD" w:rsidRDefault="006F76EE" w:rsidP="00B158CD">
            <w:pPr>
              <w:spacing w:before="60" w:after="60" w:line="240" w:lineRule="auto"/>
              <w:jc w:val="center"/>
              <w:rPr>
                <w:rFonts w:ascii="Times New Roman" w:hAnsi="Times New Roman"/>
                <w:sz w:val="24"/>
                <w:szCs w:val="24"/>
              </w:rPr>
            </w:pPr>
            <w:r w:rsidRPr="00B158CD">
              <w:rPr>
                <w:rFonts w:ascii="Times New Roman" w:hAnsi="Times New Roman"/>
                <w:sz w:val="24"/>
                <w:szCs w:val="24"/>
              </w:rPr>
              <w:t>266</w:t>
            </w:r>
          </w:p>
        </w:tc>
        <w:tc>
          <w:tcPr>
            <w:tcW w:w="1843" w:type="dxa"/>
            <w:shd w:val="clear" w:color="auto" w:fill="auto"/>
            <w:vAlign w:val="center"/>
          </w:tcPr>
          <w:p w14:paraId="788C3D00" w14:textId="77777777" w:rsidR="006F76EE" w:rsidRPr="00B158CD" w:rsidRDefault="006F76EE" w:rsidP="00B158CD">
            <w:pPr>
              <w:spacing w:before="60" w:after="60" w:line="240" w:lineRule="auto"/>
              <w:jc w:val="center"/>
              <w:rPr>
                <w:rFonts w:ascii="Times New Roman" w:hAnsi="Times New Roman"/>
                <w:b/>
                <w:bCs/>
                <w:sz w:val="24"/>
                <w:szCs w:val="24"/>
              </w:rPr>
            </w:pPr>
            <w:r w:rsidRPr="00B158CD">
              <w:rPr>
                <w:rFonts w:ascii="Times New Roman" w:hAnsi="Times New Roman"/>
                <w:b/>
                <w:bCs/>
                <w:sz w:val="24"/>
                <w:szCs w:val="24"/>
              </w:rPr>
              <w:t>1136</w:t>
            </w:r>
          </w:p>
        </w:tc>
      </w:tr>
      <w:tr w:rsidR="006F76EE" w:rsidRPr="00B158CD" w14:paraId="1691EC72" w14:textId="77777777" w:rsidTr="00B158CD">
        <w:tc>
          <w:tcPr>
            <w:tcW w:w="3544" w:type="dxa"/>
            <w:shd w:val="clear" w:color="auto" w:fill="auto"/>
          </w:tcPr>
          <w:p w14:paraId="0C0FC2F4" w14:textId="77777777" w:rsidR="006F76EE" w:rsidRPr="00B158CD" w:rsidRDefault="006F76EE" w:rsidP="00B158CD">
            <w:pPr>
              <w:spacing w:before="60" w:after="60" w:line="240" w:lineRule="auto"/>
              <w:ind w:left="-107" w:firstLine="107"/>
              <w:rPr>
                <w:rFonts w:ascii="Times New Roman" w:hAnsi="Times New Roman"/>
                <w:sz w:val="24"/>
                <w:szCs w:val="24"/>
              </w:rPr>
            </w:pPr>
            <w:r w:rsidRPr="00B158CD">
              <w:rPr>
                <w:rFonts w:ascii="Times New Roman" w:hAnsi="Times New Roman"/>
                <w:sz w:val="24"/>
                <w:szCs w:val="24"/>
              </w:rPr>
              <w:t>% 2021 г.  к 2020 г.</w:t>
            </w:r>
          </w:p>
        </w:tc>
        <w:tc>
          <w:tcPr>
            <w:tcW w:w="1417" w:type="dxa"/>
            <w:shd w:val="clear" w:color="auto" w:fill="auto"/>
            <w:vAlign w:val="center"/>
          </w:tcPr>
          <w:p w14:paraId="53B6BC8B" w14:textId="77777777" w:rsidR="006F76EE" w:rsidRPr="00B158CD" w:rsidRDefault="006F76EE" w:rsidP="00B158CD">
            <w:pPr>
              <w:spacing w:before="60" w:after="60" w:line="240" w:lineRule="auto"/>
              <w:ind w:left="-107" w:firstLine="107"/>
              <w:jc w:val="center"/>
              <w:rPr>
                <w:rFonts w:ascii="Times New Roman" w:hAnsi="Times New Roman"/>
                <w:sz w:val="24"/>
                <w:szCs w:val="24"/>
              </w:rPr>
            </w:pPr>
            <w:r w:rsidRPr="00B158CD">
              <w:rPr>
                <w:rFonts w:ascii="Times New Roman" w:hAnsi="Times New Roman"/>
                <w:sz w:val="24"/>
                <w:szCs w:val="24"/>
              </w:rPr>
              <w:t>94%</w:t>
            </w:r>
          </w:p>
        </w:tc>
        <w:tc>
          <w:tcPr>
            <w:tcW w:w="1418" w:type="dxa"/>
            <w:shd w:val="clear" w:color="auto" w:fill="auto"/>
            <w:vAlign w:val="center"/>
          </w:tcPr>
          <w:p w14:paraId="246BF94A" w14:textId="77777777" w:rsidR="006F76EE" w:rsidRPr="00B158CD" w:rsidRDefault="006F76EE" w:rsidP="00B158CD">
            <w:pPr>
              <w:spacing w:before="60" w:after="60" w:line="240" w:lineRule="auto"/>
              <w:ind w:left="-107" w:firstLine="107"/>
              <w:jc w:val="center"/>
              <w:rPr>
                <w:rFonts w:ascii="Times New Roman" w:hAnsi="Times New Roman"/>
                <w:sz w:val="24"/>
                <w:szCs w:val="24"/>
              </w:rPr>
            </w:pPr>
            <w:r w:rsidRPr="00B158CD">
              <w:rPr>
                <w:rFonts w:ascii="Times New Roman" w:hAnsi="Times New Roman"/>
                <w:sz w:val="24"/>
                <w:szCs w:val="24"/>
              </w:rPr>
              <w:t>138%</w:t>
            </w:r>
          </w:p>
        </w:tc>
        <w:tc>
          <w:tcPr>
            <w:tcW w:w="1417" w:type="dxa"/>
            <w:shd w:val="clear" w:color="auto" w:fill="auto"/>
            <w:vAlign w:val="center"/>
          </w:tcPr>
          <w:p w14:paraId="5D4748B9" w14:textId="77777777" w:rsidR="006F76EE" w:rsidRPr="00B158CD" w:rsidRDefault="006F76EE" w:rsidP="00B158CD">
            <w:pPr>
              <w:spacing w:before="60" w:after="60" w:line="240" w:lineRule="auto"/>
              <w:ind w:left="-107" w:firstLine="107"/>
              <w:jc w:val="center"/>
              <w:rPr>
                <w:rFonts w:ascii="Times New Roman" w:hAnsi="Times New Roman"/>
                <w:sz w:val="24"/>
                <w:szCs w:val="24"/>
              </w:rPr>
            </w:pPr>
            <w:r w:rsidRPr="00B158CD">
              <w:rPr>
                <w:rFonts w:ascii="Times New Roman" w:hAnsi="Times New Roman"/>
                <w:sz w:val="24"/>
                <w:szCs w:val="24"/>
              </w:rPr>
              <w:t>99%</w:t>
            </w:r>
          </w:p>
        </w:tc>
        <w:tc>
          <w:tcPr>
            <w:tcW w:w="1843" w:type="dxa"/>
            <w:shd w:val="clear" w:color="auto" w:fill="auto"/>
            <w:vAlign w:val="center"/>
          </w:tcPr>
          <w:p w14:paraId="12BDCDEE" w14:textId="77777777" w:rsidR="006F76EE" w:rsidRPr="00B158CD" w:rsidRDefault="006F76EE" w:rsidP="00B158CD">
            <w:pPr>
              <w:spacing w:before="60" w:after="60" w:line="240" w:lineRule="auto"/>
              <w:ind w:left="-107" w:firstLine="107"/>
              <w:jc w:val="center"/>
              <w:rPr>
                <w:rFonts w:ascii="Times New Roman" w:hAnsi="Times New Roman"/>
                <w:b/>
                <w:bCs/>
                <w:sz w:val="24"/>
                <w:szCs w:val="24"/>
              </w:rPr>
            </w:pPr>
            <w:r w:rsidRPr="00B158CD">
              <w:rPr>
                <w:rFonts w:ascii="Times New Roman" w:hAnsi="Times New Roman"/>
                <w:b/>
                <w:bCs/>
                <w:sz w:val="24"/>
                <w:szCs w:val="24"/>
              </w:rPr>
              <w:t>103%</w:t>
            </w:r>
          </w:p>
        </w:tc>
      </w:tr>
      <w:tr w:rsidR="006F76EE" w:rsidRPr="00B158CD" w14:paraId="680635EE" w14:textId="77777777" w:rsidTr="00E961DA">
        <w:tc>
          <w:tcPr>
            <w:tcW w:w="9639" w:type="dxa"/>
            <w:gridSpan w:val="5"/>
            <w:shd w:val="clear" w:color="auto" w:fill="auto"/>
          </w:tcPr>
          <w:p w14:paraId="772881BD" w14:textId="77777777" w:rsidR="006F76EE" w:rsidRPr="00B158CD" w:rsidRDefault="006F76EE" w:rsidP="00B158CD">
            <w:pPr>
              <w:spacing w:before="60" w:after="60" w:line="240" w:lineRule="auto"/>
              <w:ind w:left="-107" w:firstLine="107"/>
              <w:rPr>
                <w:rFonts w:ascii="Times New Roman" w:hAnsi="Times New Roman"/>
                <w:sz w:val="24"/>
                <w:szCs w:val="24"/>
              </w:rPr>
            </w:pPr>
            <w:r w:rsidRPr="00B158CD">
              <w:rPr>
                <w:rFonts w:ascii="Times New Roman" w:hAnsi="Times New Roman"/>
                <w:sz w:val="24"/>
                <w:szCs w:val="24"/>
              </w:rPr>
              <w:t>В т.ч. подавшие уведомления</w:t>
            </w:r>
          </w:p>
        </w:tc>
      </w:tr>
      <w:tr w:rsidR="006F76EE" w:rsidRPr="00B158CD" w14:paraId="34F97B3B" w14:textId="77777777" w:rsidTr="00E961DA">
        <w:tc>
          <w:tcPr>
            <w:tcW w:w="3544" w:type="dxa"/>
            <w:shd w:val="clear" w:color="auto" w:fill="auto"/>
          </w:tcPr>
          <w:p w14:paraId="514FD87B" w14:textId="114FC798" w:rsidR="006F76EE" w:rsidRPr="00B158CD" w:rsidRDefault="006F76EE" w:rsidP="00B158CD">
            <w:pPr>
              <w:spacing w:before="60" w:after="60" w:line="240" w:lineRule="auto"/>
              <w:ind w:left="-107" w:firstLine="107"/>
              <w:rPr>
                <w:rFonts w:ascii="Times New Roman" w:hAnsi="Times New Roman"/>
                <w:sz w:val="24"/>
                <w:szCs w:val="24"/>
              </w:rPr>
            </w:pPr>
            <w:r w:rsidRPr="00B158CD">
              <w:rPr>
                <w:rFonts w:ascii="Times New Roman" w:hAnsi="Times New Roman"/>
                <w:sz w:val="24"/>
                <w:szCs w:val="24"/>
              </w:rPr>
              <w:t>2021</w:t>
            </w:r>
            <w:r w:rsidR="00B158CD">
              <w:rPr>
                <w:rFonts w:ascii="Times New Roman" w:hAnsi="Times New Roman"/>
                <w:sz w:val="24"/>
                <w:szCs w:val="24"/>
              </w:rPr>
              <w:t xml:space="preserve"> год</w:t>
            </w:r>
          </w:p>
        </w:tc>
        <w:tc>
          <w:tcPr>
            <w:tcW w:w="1417" w:type="dxa"/>
            <w:shd w:val="clear" w:color="auto" w:fill="auto"/>
            <w:vAlign w:val="center"/>
          </w:tcPr>
          <w:p w14:paraId="7F30CB89" w14:textId="77777777" w:rsidR="006F76EE" w:rsidRPr="00B158CD" w:rsidRDefault="006F76EE" w:rsidP="00B158CD">
            <w:pPr>
              <w:spacing w:before="60" w:after="60" w:line="240" w:lineRule="auto"/>
              <w:jc w:val="center"/>
              <w:rPr>
                <w:rFonts w:ascii="Times New Roman" w:hAnsi="Times New Roman"/>
                <w:sz w:val="24"/>
                <w:szCs w:val="24"/>
              </w:rPr>
            </w:pPr>
            <w:r w:rsidRPr="00B158CD">
              <w:rPr>
                <w:rFonts w:ascii="Times New Roman" w:hAnsi="Times New Roman"/>
                <w:sz w:val="24"/>
                <w:szCs w:val="24"/>
              </w:rPr>
              <w:t>1066</w:t>
            </w:r>
          </w:p>
        </w:tc>
        <w:tc>
          <w:tcPr>
            <w:tcW w:w="1418" w:type="dxa"/>
            <w:shd w:val="clear" w:color="auto" w:fill="auto"/>
            <w:vAlign w:val="center"/>
          </w:tcPr>
          <w:p w14:paraId="0DFD3358" w14:textId="77777777" w:rsidR="006F76EE" w:rsidRPr="00B158CD" w:rsidRDefault="006F76EE" w:rsidP="00B158CD">
            <w:pPr>
              <w:spacing w:before="60" w:after="60" w:line="240" w:lineRule="auto"/>
              <w:jc w:val="center"/>
              <w:rPr>
                <w:rFonts w:ascii="Times New Roman" w:hAnsi="Times New Roman"/>
                <w:sz w:val="24"/>
                <w:szCs w:val="24"/>
              </w:rPr>
            </w:pPr>
            <w:r w:rsidRPr="00B158CD">
              <w:rPr>
                <w:rFonts w:ascii="Times New Roman" w:hAnsi="Times New Roman"/>
                <w:sz w:val="24"/>
                <w:szCs w:val="24"/>
              </w:rPr>
              <w:t>457</w:t>
            </w:r>
          </w:p>
        </w:tc>
        <w:tc>
          <w:tcPr>
            <w:tcW w:w="1417" w:type="dxa"/>
            <w:shd w:val="clear" w:color="auto" w:fill="auto"/>
            <w:vAlign w:val="center"/>
          </w:tcPr>
          <w:p w14:paraId="45A77216" w14:textId="77777777" w:rsidR="006F76EE" w:rsidRPr="00B158CD" w:rsidRDefault="006F76EE" w:rsidP="00B158CD">
            <w:pPr>
              <w:spacing w:before="60" w:after="60" w:line="240" w:lineRule="auto"/>
              <w:jc w:val="center"/>
              <w:rPr>
                <w:rFonts w:ascii="Times New Roman" w:hAnsi="Times New Roman"/>
                <w:sz w:val="24"/>
                <w:szCs w:val="24"/>
              </w:rPr>
            </w:pPr>
            <w:r w:rsidRPr="00B158CD">
              <w:rPr>
                <w:rFonts w:ascii="Times New Roman" w:hAnsi="Times New Roman"/>
                <w:sz w:val="24"/>
                <w:szCs w:val="24"/>
              </w:rPr>
              <w:t>110</w:t>
            </w:r>
          </w:p>
        </w:tc>
        <w:tc>
          <w:tcPr>
            <w:tcW w:w="1843" w:type="dxa"/>
            <w:shd w:val="clear" w:color="auto" w:fill="auto"/>
            <w:vAlign w:val="center"/>
          </w:tcPr>
          <w:p w14:paraId="43D09BE5" w14:textId="77777777" w:rsidR="006F76EE" w:rsidRPr="00B158CD" w:rsidRDefault="006F76EE" w:rsidP="00B158CD">
            <w:pPr>
              <w:spacing w:before="60" w:after="60" w:line="240" w:lineRule="auto"/>
              <w:jc w:val="center"/>
              <w:rPr>
                <w:rFonts w:ascii="Times New Roman" w:hAnsi="Times New Roman"/>
                <w:b/>
                <w:bCs/>
                <w:sz w:val="24"/>
                <w:szCs w:val="24"/>
              </w:rPr>
            </w:pPr>
            <w:r w:rsidRPr="00B158CD">
              <w:rPr>
                <w:rFonts w:ascii="Times New Roman" w:hAnsi="Times New Roman"/>
                <w:b/>
                <w:bCs/>
                <w:sz w:val="24"/>
                <w:szCs w:val="24"/>
              </w:rPr>
              <w:t>1633</w:t>
            </w:r>
          </w:p>
        </w:tc>
      </w:tr>
      <w:tr w:rsidR="006F76EE" w:rsidRPr="00B158CD" w14:paraId="02CD555F" w14:textId="77777777" w:rsidTr="00E961DA">
        <w:tc>
          <w:tcPr>
            <w:tcW w:w="3544" w:type="dxa"/>
            <w:shd w:val="clear" w:color="auto" w:fill="auto"/>
          </w:tcPr>
          <w:p w14:paraId="61F95482" w14:textId="3CA8C240" w:rsidR="006F76EE" w:rsidRPr="00B158CD" w:rsidRDefault="006F76EE" w:rsidP="00B158CD">
            <w:pPr>
              <w:spacing w:before="60" w:after="60" w:line="240" w:lineRule="auto"/>
              <w:ind w:left="-107" w:firstLine="107"/>
              <w:rPr>
                <w:rFonts w:ascii="Times New Roman" w:hAnsi="Times New Roman"/>
                <w:sz w:val="24"/>
                <w:szCs w:val="24"/>
              </w:rPr>
            </w:pPr>
            <w:r w:rsidRPr="00B158CD">
              <w:rPr>
                <w:rFonts w:ascii="Times New Roman" w:hAnsi="Times New Roman"/>
                <w:sz w:val="24"/>
                <w:szCs w:val="24"/>
              </w:rPr>
              <w:t>2020</w:t>
            </w:r>
            <w:r w:rsidR="00B158CD">
              <w:rPr>
                <w:rFonts w:ascii="Times New Roman" w:hAnsi="Times New Roman"/>
                <w:sz w:val="24"/>
                <w:szCs w:val="24"/>
              </w:rPr>
              <w:t xml:space="preserve"> год</w:t>
            </w:r>
          </w:p>
        </w:tc>
        <w:tc>
          <w:tcPr>
            <w:tcW w:w="1417" w:type="dxa"/>
            <w:shd w:val="clear" w:color="auto" w:fill="auto"/>
            <w:vAlign w:val="center"/>
          </w:tcPr>
          <w:p w14:paraId="352BE368" w14:textId="77777777" w:rsidR="006F76EE" w:rsidRPr="00B158CD" w:rsidRDefault="006F76EE" w:rsidP="00B158CD">
            <w:pPr>
              <w:spacing w:before="60" w:after="60" w:line="240" w:lineRule="auto"/>
              <w:jc w:val="center"/>
              <w:rPr>
                <w:rFonts w:ascii="Times New Roman" w:hAnsi="Times New Roman"/>
                <w:sz w:val="24"/>
                <w:szCs w:val="24"/>
              </w:rPr>
            </w:pPr>
            <w:r w:rsidRPr="00B158CD">
              <w:rPr>
                <w:rFonts w:ascii="Times New Roman" w:hAnsi="Times New Roman"/>
                <w:sz w:val="24"/>
                <w:szCs w:val="24"/>
              </w:rPr>
              <w:t>1073</w:t>
            </w:r>
          </w:p>
        </w:tc>
        <w:tc>
          <w:tcPr>
            <w:tcW w:w="1418" w:type="dxa"/>
            <w:shd w:val="clear" w:color="auto" w:fill="auto"/>
            <w:vAlign w:val="center"/>
          </w:tcPr>
          <w:p w14:paraId="6FBFE100" w14:textId="77777777" w:rsidR="006F76EE" w:rsidRPr="00B158CD" w:rsidRDefault="006F76EE" w:rsidP="00B158CD">
            <w:pPr>
              <w:spacing w:before="60" w:after="60" w:line="240" w:lineRule="auto"/>
              <w:jc w:val="center"/>
              <w:rPr>
                <w:rFonts w:ascii="Times New Roman" w:hAnsi="Times New Roman"/>
                <w:sz w:val="24"/>
                <w:szCs w:val="24"/>
              </w:rPr>
            </w:pPr>
            <w:r w:rsidRPr="00B158CD">
              <w:rPr>
                <w:rFonts w:ascii="Times New Roman" w:hAnsi="Times New Roman"/>
                <w:sz w:val="24"/>
                <w:szCs w:val="24"/>
              </w:rPr>
              <w:t>389</w:t>
            </w:r>
          </w:p>
        </w:tc>
        <w:tc>
          <w:tcPr>
            <w:tcW w:w="1417" w:type="dxa"/>
            <w:shd w:val="clear" w:color="auto" w:fill="auto"/>
            <w:vAlign w:val="center"/>
          </w:tcPr>
          <w:p w14:paraId="2F279D22" w14:textId="77777777" w:rsidR="006F76EE" w:rsidRPr="00B158CD" w:rsidRDefault="006F76EE" w:rsidP="00B158CD">
            <w:pPr>
              <w:spacing w:before="60" w:after="60" w:line="240" w:lineRule="auto"/>
              <w:jc w:val="center"/>
              <w:rPr>
                <w:rFonts w:ascii="Times New Roman" w:hAnsi="Times New Roman"/>
                <w:sz w:val="24"/>
                <w:szCs w:val="24"/>
              </w:rPr>
            </w:pPr>
            <w:r w:rsidRPr="00B158CD">
              <w:rPr>
                <w:rFonts w:ascii="Times New Roman" w:hAnsi="Times New Roman"/>
                <w:sz w:val="24"/>
                <w:szCs w:val="24"/>
              </w:rPr>
              <w:t>105</w:t>
            </w:r>
          </w:p>
        </w:tc>
        <w:tc>
          <w:tcPr>
            <w:tcW w:w="1843" w:type="dxa"/>
            <w:shd w:val="clear" w:color="auto" w:fill="auto"/>
            <w:vAlign w:val="center"/>
          </w:tcPr>
          <w:p w14:paraId="1DC3FCFE" w14:textId="77777777" w:rsidR="006F76EE" w:rsidRPr="00B158CD" w:rsidRDefault="006F76EE" w:rsidP="00B158CD">
            <w:pPr>
              <w:spacing w:before="60" w:after="60" w:line="240" w:lineRule="auto"/>
              <w:jc w:val="center"/>
              <w:rPr>
                <w:rFonts w:ascii="Times New Roman" w:hAnsi="Times New Roman"/>
                <w:b/>
                <w:bCs/>
                <w:sz w:val="24"/>
                <w:szCs w:val="24"/>
              </w:rPr>
            </w:pPr>
            <w:r w:rsidRPr="00B158CD">
              <w:rPr>
                <w:rFonts w:ascii="Times New Roman" w:hAnsi="Times New Roman"/>
                <w:b/>
                <w:bCs/>
                <w:sz w:val="24"/>
                <w:szCs w:val="24"/>
              </w:rPr>
              <w:t>1567</w:t>
            </w:r>
          </w:p>
        </w:tc>
      </w:tr>
      <w:tr w:rsidR="006F76EE" w:rsidRPr="00B158CD" w14:paraId="35072BB3" w14:textId="77777777" w:rsidTr="00B158CD">
        <w:tc>
          <w:tcPr>
            <w:tcW w:w="3544" w:type="dxa"/>
            <w:shd w:val="clear" w:color="auto" w:fill="auto"/>
          </w:tcPr>
          <w:p w14:paraId="1A50E0BA" w14:textId="77777777" w:rsidR="006F76EE" w:rsidRPr="00B158CD" w:rsidRDefault="006F76EE" w:rsidP="00B158CD">
            <w:pPr>
              <w:spacing w:before="60" w:after="60" w:line="240" w:lineRule="auto"/>
              <w:ind w:left="-107" w:firstLine="107"/>
              <w:rPr>
                <w:rFonts w:ascii="Times New Roman" w:hAnsi="Times New Roman"/>
                <w:sz w:val="24"/>
                <w:szCs w:val="24"/>
              </w:rPr>
            </w:pPr>
            <w:r w:rsidRPr="00B158CD">
              <w:rPr>
                <w:rFonts w:ascii="Times New Roman" w:hAnsi="Times New Roman"/>
                <w:sz w:val="24"/>
                <w:szCs w:val="24"/>
              </w:rPr>
              <w:t>% 2021 г.  к 2020 г.</w:t>
            </w:r>
          </w:p>
        </w:tc>
        <w:tc>
          <w:tcPr>
            <w:tcW w:w="1417" w:type="dxa"/>
            <w:shd w:val="clear" w:color="auto" w:fill="auto"/>
            <w:vAlign w:val="center"/>
          </w:tcPr>
          <w:p w14:paraId="2BC9F06D" w14:textId="77777777" w:rsidR="006F76EE" w:rsidRPr="00B158CD" w:rsidRDefault="006F76EE" w:rsidP="00B158CD">
            <w:pPr>
              <w:spacing w:before="60" w:after="60" w:line="240" w:lineRule="auto"/>
              <w:ind w:left="-107" w:firstLine="107"/>
              <w:jc w:val="center"/>
              <w:rPr>
                <w:rFonts w:ascii="Times New Roman" w:hAnsi="Times New Roman"/>
                <w:sz w:val="24"/>
                <w:szCs w:val="24"/>
              </w:rPr>
            </w:pPr>
            <w:r w:rsidRPr="00B158CD">
              <w:rPr>
                <w:rFonts w:ascii="Times New Roman" w:hAnsi="Times New Roman"/>
                <w:sz w:val="24"/>
                <w:szCs w:val="24"/>
              </w:rPr>
              <w:t>99%</w:t>
            </w:r>
          </w:p>
        </w:tc>
        <w:tc>
          <w:tcPr>
            <w:tcW w:w="1418" w:type="dxa"/>
            <w:shd w:val="clear" w:color="auto" w:fill="auto"/>
            <w:vAlign w:val="center"/>
          </w:tcPr>
          <w:p w14:paraId="7D19608F" w14:textId="77777777" w:rsidR="006F76EE" w:rsidRPr="00B158CD" w:rsidRDefault="006F76EE" w:rsidP="00B158CD">
            <w:pPr>
              <w:spacing w:before="60" w:after="60" w:line="240" w:lineRule="auto"/>
              <w:ind w:left="-107" w:firstLine="107"/>
              <w:jc w:val="center"/>
              <w:rPr>
                <w:rFonts w:ascii="Times New Roman" w:hAnsi="Times New Roman"/>
                <w:sz w:val="24"/>
                <w:szCs w:val="24"/>
              </w:rPr>
            </w:pPr>
            <w:r w:rsidRPr="00B158CD">
              <w:rPr>
                <w:rFonts w:ascii="Times New Roman" w:hAnsi="Times New Roman"/>
                <w:sz w:val="24"/>
                <w:szCs w:val="24"/>
              </w:rPr>
              <w:t>117%</w:t>
            </w:r>
          </w:p>
        </w:tc>
        <w:tc>
          <w:tcPr>
            <w:tcW w:w="1417" w:type="dxa"/>
            <w:shd w:val="clear" w:color="auto" w:fill="auto"/>
            <w:vAlign w:val="center"/>
          </w:tcPr>
          <w:p w14:paraId="519A3B6B" w14:textId="77777777" w:rsidR="006F76EE" w:rsidRPr="00B158CD" w:rsidRDefault="006F76EE" w:rsidP="00B158CD">
            <w:pPr>
              <w:spacing w:before="60" w:after="60" w:line="240" w:lineRule="auto"/>
              <w:ind w:left="-107" w:firstLine="107"/>
              <w:jc w:val="center"/>
              <w:rPr>
                <w:rFonts w:ascii="Times New Roman" w:hAnsi="Times New Roman"/>
                <w:sz w:val="24"/>
                <w:szCs w:val="24"/>
              </w:rPr>
            </w:pPr>
            <w:r w:rsidRPr="00B158CD">
              <w:rPr>
                <w:rFonts w:ascii="Times New Roman" w:hAnsi="Times New Roman"/>
                <w:sz w:val="24"/>
                <w:szCs w:val="24"/>
              </w:rPr>
              <w:t>104%</w:t>
            </w:r>
          </w:p>
        </w:tc>
        <w:tc>
          <w:tcPr>
            <w:tcW w:w="1843" w:type="dxa"/>
            <w:shd w:val="clear" w:color="auto" w:fill="auto"/>
            <w:vAlign w:val="center"/>
          </w:tcPr>
          <w:p w14:paraId="24E66040" w14:textId="77777777" w:rsidR="006F76EE" w:rsidRPr="00B158CD" w:rsidRDefault="006F76EE" w:rsidP="00B158CD">
            <w:pPr>
              <w:spacing w:before="60" w:after="60" w:line="240" w:lineRule="auto"/>
              <w:ind w:left="-107" w:firstLine="107"/>
              <w:jc w:val="center"/>
              <w:rPr>
                <w:rFonts w:ascii="Times New Roman" w:hAnsi="Times New Roman"/>
                <w:b/>
                <w:bCs/>
                <w:sz w:val="24"/>
                <w:szCs w:val="24"/>
              </w:rPr>
            </w:pPr>
            <w:r w:rsidRPr="00B158CD">
              <w:rPr>
                <w:rFonts w:ascii="Times New Roman" w:hAnsi="Times New Roman"/>
                <w:b/>
                <w:bCs/>
                <w:sz w:val="24"/>
                <w:szCs w:val="24"/>
              </w:rPr>
              <w:t>104%</w:t>
            </w:r>
          </w:p>
        </w:tc>
      </w:tr>
    </w:tbl>
    <w:p w14:paraId="6F24518F" w14:textId="77777777" w:rsidR="00EC28DC" w:rsidRDefault="001E170C" w:rsidP="00B158CD">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14:paraId="5F59CB7D" w14:textId="39D7E3DC" w:rsidR="002D1D2A" w:rsidRPr="000D65D1" w:rsidRDefault="002D1D2A"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0D65D1">
        <w:rPr>
          <w:rFonts w:ascii="Times New Roman" w:hAnsi="Times New Roman" w:cs="Times New Roman"/>
          <w:sz w:val="28"/>
          <w:szCs w:val="28"/>
        </w:rPr>
        <w:t xml:space="preserve">За </w:t>
      </w:r>
      <w:r w:rsidR="002B44DD" w:rsidRPr="000D65D1">
        <w:rPr>
          <w:rFonts w:ascii="Times New Roman" w:hAnsi="Times New Roman" w:cs="Times New Roman"/>
          <w:sz w:val="28"/>
          <w:szCs w:val="28"/>
        </w:rPr>
        <w:t>5 месяцев</w:t>
      </w:r>
      <w:r w:rsidR="001E170C" w:rsidRPr="000D65D1">
        <w:rPr>
          <w:rFonts w:ascii="Times New Roman" w:hAnsi="Times New Roman" w:cs="Times New Roman"/>
          <w:sz w:val="28"/>
          <w:szCs w:val="28"/>
        </w:rPr>
        <w:t xml:space="preserve"> </w:t>
      </w:r>
      <w:r w:rsidRPr="000D65D1">
        <w:rPr>
          <w:rFonts w:ascii="Times New Roman" w:hAnsi="Times New Roman" w:cs="Times New Roman"/>
          <w:sz w:val="28"/>
          <w:szCs w:val="28"/>
        </w:rPr>
        <w:t>20</w:t>
      </w:r>
      <w:r w:rsidR="00F4458B" w:rsidRPr="000D65D1">
        <w:rPr>
          <w:rFonts w:ascii="Times New Roman" w:hAnsi="Times New Roman" w:cs="Times New Roman"/>
          <w:sz w:val="28"/>
          <w:szCs w:val="28"/>
        </w:rPr>
        <w:t>2</w:t>
      </w:r>
      <w:r w:rsidR="001E170C" w:rsidRPr="000D65D1">
        <w:rPr>
          <w:rFonts w:ascii="Times New Roman" w:hAnsi="Times New Roman" w:cs="Times New Roman"/>
          <w:sz w:val="28"/>
          <w:szCs w:val="28"/>
        </w:rPr>
        <w:t>1</w:t>
      </w:r>
      <w:r w:rsidRPr="000D65D1">
        <w:rPr>
          <w:rFonts w:ascii="Times New Roman" w:hAnsi="Times New Roman" w:cs="Times New Roman"/>
          <w:sz w:val="28"/>
          <w:szCs w:val="28"/>
        </w:rPr>
        <w:t xml:space="preserve"> год</w:t>
      </w:r>
      <w:r w:rsidR="00162B60" w:rsidRPr="000D65D1">
        <w:rPr>
          <w:rFonts w:ascii="Times New Roman" w:hAnsi="Times New Roman" w:cs="Times New Roman"/>
          <w:sz w:val="28"/>
          <w:szCs w:val="28"/>
        </w:rPr>
        <w:t>а</w:t>
      </w:r>
      <w:r w:rsidRPr="000D65D1">
        <w:rPr>
          <w:rFonts w:ascii="Times New Roman" w:hAnsi="Times New Roman" w:cs="Times New Roman"/>
          <w:sz w:val="28"/>
          <w:szCs w:val="28"/>
        </w:rPr>
        <w:t xml:space="preserve"> </w:t>
      </w:r>
      <w:r w:rsidR="002B44DD" w:rsidRPr="000D65D1">
        <w:rPr>
          <w:rFonts w:ascii="Times New Roman" w:hAnsi="Times New Roman" w:cs="Times New Roman"/>
          <w:sz w:val="28"/>
          <w:szCs w:val="28"/>
        </w:rPr>
        <w:t>У</w:t>
      </w:r>
      <w:r w:rsidR="00551861" w:rsidRPr="000D65D1">
        <w:rPr>
          <w:rFonts w:ascii="Times New Roman" w:hAnsi="Times New Roman" w:cs="Times New Roman"/>
          <w:sz w:val="28"/>
          <w:szCs w:val="28"/>
        </w:rPr>
        <w:t xml:space="preserve">правлением было проведена </w:t>
      </w:r>
      <w:r w:rsidR="003D31BF" w:rsidRPr="000D65D1">
        <w:rPr>
          <w:rFonts w:ascii="Times New Roman" w:hAnsi="Times New Roman" w:cs="Times New Roman"/>
          <w:sz w:val="28"/>
          <w:szCs w:val="28"/>
        </w:rPr>
        <w:t>146</w:t>
      </w:r>
      <w:r w:rsidR="002B44DD" w:rsidRPr="000D65D1">
        <w:rPr>
          <w:rFonts w:ascii="Times New Roman" w:hAnsi="Times New Roman" w:cs="Times New Roman"/>
          <w:sz w:val="28"/>
          <w:szCs w:val="28"/>
        </w:rPr>
        <w:t xml:space="preserve"> </w:t>
      </w:r>
      <w:r w:rsidRPr="000D65D1">
        <w:rPr>
          <w:rFonts w:ascii="Times New Roman" w:hAnsi="Times New Roman" w:cs="Times New Roman"/>
          <w:sz w:val="28"/>
          <w:szCs w:val="28"/>
        </w:rPr>
        <w:t>провер</w:t>
      </w:r>
      <w:r w:rsidR="00C72549" w:rsidRPr="000D65D1">
        <w:rPr>
          <w:rFonts w:ascii="Times New Roman" w:hAnsi="Times New Roman" w:cs="Times New Roman"/>
          <w:sz w:val="28"/>
          <w:szCs w:val="28"/>
        </w:rPr>
        <w:t>ок</w:t>
      </w:r>
      <w:r w:rsidRPr="000D65D1">
        <w:rPr>
          <w:rFonts w:ascii="Times New Roman" w:hAnsi="Times New Roman" w:cs="Times New Roman"/>
          <w:sz w:val="28"/>
          <w:szCs w:val="28"/>
        </w:rPr>
        <w:t xml:space="preserve"> хозяйствующих субъектов, </w:t>
      </w:r>
      <w:r w:rsidR="003D31BF" w:rsidRPr="000D65D1">
        <w:rPr>
          <w:rFonts w:ascii="Times New Roman" w:hAnsi="Times New Roman" w:cs="Times New Roman"/>
          <w:sz w:val="28"/>
          <w:szCs w:val="28"/>
        </w:rPr>
        <w:t>по итогам которых выявлено 201 нарушение обязательных требований, возбуждено 30 дел об административных правонарушениях</w:t>
      </w:r>
      <w:r w:rsidRPr="000D65D1">
        <w:rPr>
          <w:rFonts w:ascii="Times New Roman" w:hAnsi="Times New Roman" w:cs="Times New Roman"/>
          <w:sz w:val="28"/>
          <w:szCs w:val="28"/>
        </w:rPr>
        <w:t>.</w:t>
      </w:r>
    </w:p>
    <w:p w14:paraId="12E07406" w14:textId="77777777" w:rsidR="0057604F" w:rsidRPr="0057604F" w:rsidRDefault="0057604F" w:rsidP="00B158CD">
      <w:pPr>
        <w:spacing w:after="0" w:line="240" w:lineRule="auto"/>
        <w:ind w:firstLine="709"/>
        <w:jc w:val="both"/>
        <w:rPr>
          <w:rFonts w:ascii="Times New Roman" w:hAnsi="Times New Roman"/>
          <w:bCs/>
          <w:i/>
          <w:iCs/>
          <w:sz w:val="16"/>
          <w:szCs w:val="16"/>
        </w:rPr>
      </w:pPr>
      <w:bookmarkStart w:id="3" w:name="_Hlk512409269"/>
    </w:p>
    <w:p w14:paraId="47CFB616" w14:textId="77777777" w:rsidR="00791998" w:rsidRDefault="00791998" w:rsidP="00B158CD">
      <w:pPr>
        <w:spacing w:after="0" w:line="240" w:lineRule="auto"/>
        <w:ind w:firstLine="709"/>
        <w:jc w:val="both"/>
        <w:rPr>
          <w:rFonts w:ascii="Times New Roman" w:hAnsi="Times New Roman"/>
          <w:bCs/>
          <w:i/>
          <w:iCs/>
          <w:sz w:val="28"/>
          <w:szCs w:val="28"/>
        </w:rPr>
      </w:pPr>
      <w:r w:rsidRPr="00665FF8">
        <w:rPr>
          <w:rFonts w:ascii="Times New Roman" w:hAnsi="Times New Roman"/>
          <w:bCs/>
          <w:i/>
          <w:iCs/>
          <w:sz w:val="28"/>
          <w:szCs w:val="28"/>
        </w:rPr>
        <w:t>Справочно:</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851"/>
        <w:gridCol w:w="1169"/>
        <w:gridCol w:w="1169"/>
        <w:gridCol w:w="1169"/>
        <w:gridCol w:w="1170"/>
      </w:tblGrid>
      <w:tr w:rsidR="00791998" w:rsidRPr="00B158CD" w14:paraId="01C7C497" w14:textId="77777777" w:rsidTr="00B158CD">
        <w:trPr>
          <w:trHeight w:val="227"/>
        </w:trPr>
        <w:tc>
          <w:tcPr>
            <w:tcW w:w="4106" w:type="dxa"/>
            <w:vMerge w:val="restart"/>
            <w:shd w:val="clear" w:color="auto" w:fill="auto"/>
            <w:vAlign w:val="center"/>
          </w:tcPr>
          <w:p w14:paraId="068954C5" w14:textId="77777777" w:rsidR="00791998" w:rsidRPr="00B158CD" w:rsidRDefault="00791998" w:rsidP="00B158CD">
            <w:pPr>
              <w:spacing w:after="0" w:line="240" w:lineRule="auto"/>
              <w:jc w:val="center"/>
              <w:rPr>
                <w:rFonts w:ascii="Times New Roman" w:hAnsi="Times New Roman"/>
                <w:sz w:val="24"/>
                <w:szCs w:val="24"/>
              </w:rPr>
            </w:pPr>
            <w:r w:rsidRPr="00B158CD">
              <w:rPr>
                <w:rFonts w:ascii="Times New Roman" w:hAnsi="Times New Roman"/>
                <w:sz w:val="24"/>
                <w:szCs w:val="24"/>
              </w:rPr>
              <w:t>Наименование показателя</w:t>
            </w:r>
          </w:p>
        </w:tc>
        <w:tc>
          <w:tcPr>
            <w:tcW w:w="851" w:type="dxa"/>
            <w:vMerge w:val="restart"/>
            <w:shd w:val="clear" w:color="auto" w:fill="auto"/>
            <w:textDirection w:val="btLr"/>
            <w:vAlign w:val="center"/>
          </w:tcPr>
          <w:p w14:paraId="5D85B6D2" w14:textId="2505A51C" w:rsidR="00791998" w:rsidRPr="00B158CD" w:rsidRDefault="00B158CD" w:rsidP="00B158CD">
            <w:pPr>
              <w:spacing w:after="0" w:line="240" w:lineRule="auto"/>
              <w:ind w:left="113" w:right="113"/>
              <w:jc w:val="center"/>
              <w:rPr>
                <w:rFonts w:ascii="Times New Roman" w:hAnsi="Times New Roman"/>
                <w:sz w:val="24"/>
                <w:szCs w:val="24"/>
              </w:rPr>
            </w:pPr>
            <w:r>
              <w:rPr>
                <w:rFonts w:ascii="Times New Roman" w:hAnsi="Times New Roman"/>
                <w:sz w:val="24"/>
                <w:szCs w:val="24"/>
              </w:rPr>
              <w:t>период</w:t>
            </w:r>
          </w:p>
        </w:tc>
        <w:tc>
          <w:tcPr>
            <w:tcW w:w="4677" w:type="dxa"/>
            <w:gridSpan w:val="4"/>
            <w:shd w:val="clear" w:color="auto" w:fill="auto"/>
            <w:vAlign w:val="center"/>
          </w:tcPr>
          <w:p w14:paraId="6DC38B66" w14:textId="77777777" w:rsidR="00791998" w:rsidRPr="00B158CD" w:rsidRDefault="00791998" w:rsidP="0012299C">
            <w:pPr>
              <w:spacing w:before="60" w:after="60" w:line="240" w:lineRule="auto"/>
              <w:ind w:firstLine="108"/>
              <w:jc w:val="center"/>
              <w:rPr>
                <w:rFonts w:ascii="Times New Roman" w:hAnsi="Times New Roman"/>
                <w:sz w:val="24"/>
                <w:szCs w:val="24"/>
              </w:rPr>
            </w:pPr>
            <w:r w:rsidRPr="00B158CD">
              <w:rPr>
                <w:rFonts w:ascii="Times New Roman" w:hAnsi="Times New Roman"/>
                <w:sz w:val="24"/>
                <w:szCs w:val="24"/>
              </w:rPr>
              <w:t>Уральское МУГАДН</w:t>
            </w:r>
          </w:p>
        </w:tc>
      </w:tr>
      <w:tr w:rsidR="00791998" w:rsidRPr="00B158CD" w14:paraId="642BA62D" w14:textId="77777777" w:rsidTr="00B158CD">
        <w:trPr>
          <w:trHeight w:val="1773"/>
        </w:trPr>
        <w:tc>
          <w:tcPr>
            <w:tcW w:w="4106" w:type="dxa"/>
            <w:vMerge/>
            <w:shd w:val="clear" w:color="auto" w:fill="auto"/>
            <w:vAlign w:val="center"/>
          </w:tcPr>
          <w:p w14:paraId="67CD8422" w14:textId="77777777" w:rsidR="00791998" w:rsidRPr="00B158CD" w:rsidRDefault="00791998" w:rsidP="00B158CD">
            <w:pPr>
              <w:spacing w:after="0" w:line="240" w:lineRule="auto"/>
              <w:jc w:val="center"/>
              <w:rPr>
                <w:rFonts w:ascii="Times New Roman" w:hAnsi="Times New Roman"/>
                <w:sz w:val="24"/>
                <w:szCs w:val="24"/>
              </w:rPr>
            </w:pPr>
          </w:p>
        </w:tc>
        <w:tc>
          <w:tcPr>
            <w:tcW w:w="851" w:type="dxa"/>
            <w:vMerge/>
            <w:tcBorders>
              <w:bottom w:val="single" w:sz="4" w:space="0" w:color="auto"/>
            </w:tcBorders>
            <w:shd w:val="clear" w:color="auto" w:fill="auto"/>
            <w:vAlign w:val="center"/>
          </w:tcPr>
          <w:p w14:paraId="5252FDCB" w14:textId="77777777" w:rsidR="00791998" w:rsidRPr="00B158CD" w:rsidRDefault="00791998" w:rsidP="00B158CD">
            <w:pPr>
              <w:spacing w:after="0" w:line="240" w:lineRule="auto"/>
              <w:jc w:val="center"/>
              <w:rPr>
                <w:rFonts w:ascii="Times New Roman" w:hAnsi="Times New Roman"/>
                <w:sz w:val="24"/>
                <w:szCs w:val="24"/>
              </w:rPr>
            </w:pPr>
          </w:p>
        </w:tc>
        <w:tc>
          <w:tcPr>
            <w:tcW w:w="1169" w:type="dxa"/>
            <w:tcBorders>
              <w:bottom w:val="single" w:sz="4" w:space="0" w:color="auto"/>
            </w:tcBorders>
            <w:shd w:val="clear" w:color="auto" w:fill="auto"/>
            <w:textDirection w:val="btLr"/>
            <w:vAlign w:val="center"/>
          </w:tcPr>
          <w:p w14:paraId="54DF45BD" w14:textId="77777777" w:rsidR="00791998" w:rsidRPr="00B158CD" w:rsidRDefault="00791998" w:rsidP="00B158CD">
            <w:pPr>
              <w:spacing w:after="0" w:line="240" w:lineRule="auto"/>
              <w:ind w:left="113" w:right="113"/>
              <w:jc w:val="center"/>
              <w:rPr>
                <w:rFonts w:ascii="Times New Roman" w:hAnsi="Times New Roman"/>
                <w:sz w:val="24"/>
                <w:szCs w:val="24"/>
              </w:rPr>
            </w:pPr>
            <w:r w:rsidRPr="00B158CD">
              <w:rPr>
                <w:rFonts w:ascii="Times New Roman" w:hAnsi="Times New Roman"/>
                <w:sz w:val="24"/>
                <w:szCs w:val="24"/>
              </w:rPr>
              <w:t>Свердловская область</w:t>
            </w:r>
          </w:p>
        </w:tc>
        <w:tc>
          <w:tcPr>
            <w:tcW w:w="1169" w:type="dxa"/>
            <w:tcBorders>
              <w:bottom w:val="single" w:sz="4" w:space="0" w:color="auto"/>
            </w:tcBorders>
            <w:shd w:val="clear" w:color="auto" w:fill="auto"/>
            <w:textDirection w:val="btLr"/>
            <w:vAlign w:val="center"/>
          </w:tcPr>
          <w:p w14:paraId="14833A35" w14:textId="77777777" w:rsidR="00791998" w:rsidRPr="00B158CD" w:rsidRDefault="00791998" w:rsidP="00B158CD">
            <w:pPr>
              <w:spacing w:after="0" w:line="240" w:lineRule="auto"/>
              <w:ind w:left="113" w:right="113"/>
              <w:jc w:val="center"/>
              <w:rPr>
                <w:rFonts w:ascii="Times New Roman" w:hAnsi="Times New Roman"/>
                <w:sz w:val="24"/>
                <w:szCs w:val="24"/>
              </w:rPr>
            </w:pPr>
            <w:r w:rsidRPr="00B158CD">
              <w:rPr>
                <w:rFonts w:ascii="Times New Roman" w:hAnsi="Times New Roman"/>
                <w:sz w:val="24"/>
                <w:szCs w:val="24"/>
              </w:rPr>
              <w:t>Челябинский ТОГАДН</w:t>
            </w:r>
          </w:p>
        </w:tc>
        <w:tc>
          <w:tcPr>
            <w:tcW w:w="1169" w:type="dxa"/>
            <w:tcBorders>
              <w:bottom w:val="single" w:sz="4" w:space="0" w:color="auto"/>
            </w:tcBorders>
            <w:shd w:val="clear" w:color="auto" w:fill="auto"/>
            <w:textDirection w:val="btLr"/>
            <w:vAlign w:val="center"/>
          </w:tcPr>
          <w:p w14:paraId="095CAEDE" w14:textId="77777777" w:rsidR="00791998" w:rsidRPr="00B158CD" w:rsidRDefault="00791998" w:rsidP="00B158CD">
            <w:pPr>
              <w:spacing w:after="0" w:line="240" w:lineRule="auto"/>
              <w:ind w:left="113" w:right="113"/>
              <w:jc w:val="center"/>
              <w:rPr>
                <w:rFonts w:ascii="Times New Roman" w:hAnsi="Times New Roman"/>
                <w:sz w:val="24"/>
                <w:szCs w:val="24"/>
              </w:rPr>
            </w:pPr>
            <w:r w:rsidRPr="00B158CD">
              <w:rPr>
                <w:rFonts w:ascii="Times New Roman" w:hAnsi="Times New Roman"/>
                <w:sz w:val="24"/>
                <w:szCs w:val="24"/>
              </w:rPr>
              <w:t>Курганский ТОГАДН</w:t>
            </w:r>
          </w:p>
        </w:tc>
        <w:tc>
          <w:tcPr>
            <w:tcW w:w="1170" w:type="dxa"/>
            <w:tcBorders>
              <w:bottom w:val="single" w:sz="4" w:space="0" w:color="auto"/>
            </w:tcBorders>
            <w:shd w:val="clear" w:color="auto" w:fill="auto"/>
            <w:textDirection w:val="btLr"/>
            <w:vAlign w:val="center"/>
          </w:tcPr>
          <w:p w14:paraId="43AD232F" w14:textId="77777777" w:rsidR="00791998" w:rsidRPr="00B158CD" w:rsidRDefault="00791998" w:rsidP="00B158CD">
            <w:pPr>
              <w:spacing w:after="0" w:line="240" w:lineRule="auto"/>
              <w:ind w:left="113" w:right="113"/>
              <w:jc w:val="center"/>
              <w:rPr>
                <w:rFonts w:ascii="Times New Roman" w:hAnsi="Times New Roman"/>
                <w:b/>
                <w:bCs/>
                <w:sz w:val="24"/>
                <w:szCs w:val="24"/>
              </w:rPr>
            </w:pPr>
            <w:r w:rsidRPr="00B158CD">
              <w:rPr>
                <w:rFonts w:ascii="Times New Roman" w:hAnsi="Times New Roman"/>
                <w:b/>
                <w:bCs/>
                <w:sz w:val="24"/>
                <w:szCs w:val="24"/>
              </w:rPr>
              <w:t>ИТОГО Уральское</w:t>
            </w:r>
          </w:p>
        </w:tc>
      </w:tr>
      <w:tr w:rsidR="00791998" w:rsidRPr="00B158CD" w14:paraId="2E4666CE" w14:textId="77777777" w:rsidTr="00B158CD">
        <w:trPr>
          <w:trHeight w:val="113"/>
        </w:trPr>
        <w:tc>
          <w:tcPr>
            <w:tcW w:w="4106" w:type="dxa"/>
            <w:shd w:val="clear" w:color="auto" w:fill="auto"/>
          </w:tcPr>
          <w:p w14:paraId="7992FFF5" w14:textId="77777777" w:rsidR="00301D53" w:rsidRPr="00B158CD" w:rsidRDefault="00791998" w:rsidP="00B158CD">
            <w:pPr>
              <w:spacing w:after="0" w:line="240" w:lineRule="auto"/>
              <w:rPr>
                <w:rFonts w:ascii="Times New Roman" w:hAnsi="Times New Roman"/>
                <w:sz w:val="24"/>
                <w:szCs w:val="24"/>
              </w:rPr>
            </w:pPr>
            <w:r w:rsidRPr="00B158CD">
              <w:rPr>
                <w:rFonts w:ascii="Times New Roman" w:hAnsi="Times New Roman"/>
                <w:sz w:val="24"/>
                <w:szCs w:val="24"/>
              </w:rPr>
              <w:t>Количество проверок хозяйствующих субъектов, всего, ед. в т.ч.</w:t>
            </w:r>
          </w:p>
        </w:tc>
        <w:tc>
          <w:tcPr>
            <w:tcW w:w="851" w:type="dxa"/>
            <w:tcBorders>
              <w:top w:val="single" w:sz="4" w:space="0" w:color="auto"/>
              <w:bottom w:val="single" w:sz="4" w:space="0" w:color="auto"/>
            </w:tcBorders>
            <w:shd w:val="clear" w:color="auto" w:fill="auto"/>
            <w:vAlign w:val="center"/>
          </w:tcPr>
          <w:p w14:paraId="177264A0" w14:textId="77777777" w:rsidR="00791998" w:rsidRPr="00B158CD" w:rsidRDefault="00791998" w:rsidP="00B158CD">
            <w:pPr>
              <w:spacing w:after="0" w:line="240" w:lineRule="auto"/>
              <w:rPr>
                <w:rFonts w:ascii="Times New Roman" w:hAnsi="Times New Roman"/>
                <w:sz w:val="24"/>
                <w:szCs w:val="24"/>
              </w:rPr>
            </w:pPr>
            <w:r w:rsidRPr="00B158CD">
              <w:rPr>
                <w:rFonts w:ascii="Times New Roman" w:hAnsi="Times New Roman"/>
                <w:sz w:val="24"/>
                <w:szCs w:val="24"/>
              </w:rPr>
              <w:t>2021</w:t>
            </w:r>
          </w:p>
        </w:tc>
        <w:tc>
          <w:tcPr>
            <w:tcW w:w="1169" w:type="dxa"/>
            <w:tcBorders>
              <w:top w:val="single" w:sz="4" w:space="0" w:color="auto"/>
              <w:bottom w:val="single" w:sz="4" w:space="0" w:color="auto"/>
            </w:tcBorders>
            <w:shd w:val="clear" w:color="auto" w:fill="auto"/>
            <w:vAlign w:val="center"/>
          </w:tcPr>
          <w:p w14:paraId="1A8B031A" w14:textId="77777777" w:rsidR="00791998" w:rsidRPr="00B158CD" w:rsidRDefault="003D31BF" w:rsidP="00B158CD">
            <w:pPr>
              <w:spacing w:after="0" w:line="240" w:lineRule="auto"/>
              <w:jc w:val="center"/>
              <w:rPr>
                <w:rFonts w:ascii="Times New Roman" w:hAnsi="Times New Roman"/>
                <w:sz w:val="24"/>
                <w:szCs w:val="24"/>
              </w:rPr>
            </w:pPr>
            <w:r w:rsidRPr="00B158CD">
              <w:rPr>
                <w:rFonts w:ascii="Times New Roman" w:hAnsi="Times New Roman"/>
                <w:sz w:val="24"/>
                <w:szCs w:val="24"/>
              </w:rPr>
              <w:t>64</w:t>
            </w:r>
          </w:p>
        </w:tc>
        <w:tc>
          <w:tcPr>
            <w:tcW w:w="1169" w:type="dxa"/>
            <w:tcBorders>
              <w:top w:val="single" w:sz="4" w:space="0" w:color="auto"/>
              <w:bottom w:val="single" w:sz="4" w:space="0" w:color="auto"/>
            </w:tcBorders>
            <w:shd w:val="clear" w:color="auto" w:fill="auto"/>
            <w:vAlign w:val="center"/>
          </w:tcPr>
          <w:p w14:paraId="6202C007" w14:textId="77777777" w:rsidR="00791998" w:rsidRPr="00B158CD" w:rsidRDefault="003D31BF" w:rsidP="00B158CD">
            <w:pPr>
              <w:spacing w:after="0" w:line="240" w:lineRule="auto"/>
              <w:jc w:val="center"/>
              <w:rPr>
                <w:rFonts w:ascii="Times New Roman" w:hAnsi="Times New Roman"/>
                <w:sz w:val="24"/>
                <w:szCs w:val="24"/>
              </w:rPr>
            </w:pPr>
            <w:r w:rsidRPr="00B158CD">
              <w:rPr>
                <w:rFonts w:ascii="Times New Roman" w:hAnsi="Times New Roman"/>
                <w:sz w:val="24"/>
                <w:szCs w:val="24"/>
              </w:rPr>
              <w:t>69</w:t>
            </w:r>
          </w:p>
        </w:tc>
        <w:tc>
          <w:tcPr>
            <w:tcW w:w="1169" w:type="dxa"/>
            <w:tcBorders>
              <w:top w:val="single" w:sz="4" w:space="0" w:color="auto"/>
              <w:bottom w:val="single" w:sz="4" w:space="0" w:color="auto"/>
            </w:tcBorders>
            <w:shd w:val="clear" w:color="auto" w:fill="auto"/>
            <w:vAlign w:val="center"/>
          </w:tcPr>
          <w:p w14:paraId="1E8DC69B" w14:textId="77777777" w:rsidR="00791998" w:rsidRPr="00B158CD" w:rsidRDefault="003D31BF" w:rsidP="00B158CD">
            <w:pPr>
              <w:spacing w:after="0" w:line="240" w:lineRule="auto"/>
              <w:jc w:val="center"/>
              <w:rPr>
                <w:rFonts w:ascii="Times New Roman" w:hAnsi="Times New Roman"/>
                <w:sz w:val="24"/>
                <w:szCs w:val="24"/>
              </w:rPr>
            </w:pPr>
            <w:r w:rsidRPr="00B158CD">
              <w:rPr>
                <w:rFonts w:ascii="Times New Roman" w:hAnsi="Times New Roman"/>
                <w:sz w:val="24"/>
                <w:szCs w:val="24"/>
              </w:rPr>
              <w:t>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4008D7AA" w14:textId="77777777" w:rsidR="00791998" w:rsidRPr="00B158CD" w:rsidRDefault="003D31BF" w:rsidP="00B158CD">
            <w:pPr>
              <w:spacing w:after="0" w:line="240" w:lineRule="auto"/>
              <w:jc w:val="center"/>
              <w:rPr>
                <w:rFonts w:ascii="Times New Roman" w:hAnsi="Times New Roman"/>
                <w:b/>
                <w:bCs/>
                <w:sz w:val="24"/>
                <w:szCs w:val="24"/>
              </w:rPr>
            </w:pPr>
            <w:r w:rsidRPr="00B158CD">
              <w:rPr>
                <w:rFonts w:ascii="Times New Roman" w:hAnsi="Times New Roman"/>
                <w:b/>
                <w:bCs/>
                <w:sz w:val="24"/>
                <w:szCs w:val="24"/>
              </w:rPr>
              <w:t>146</w:t>
            </w:r>
          </w:p>
        </w:tc>
      </w:tr>
      <w:tr w:rsidR="00791998" w:rsidRPr="00B158CD" w14:paraId="30FA36F5" w14:textId="77777777" w:rsidTr="00B158CD">
        <w:trPr>
          <w:trHeight w:val="227"/>
        </w:trPr>
        <w:tc>
          <w:tcPr>
            <w:tcW w:w="4106" w:type="dxa"/>
            <w:shd w:val="clear" w:color="auto" w:fill="auto"/>
          </w:tcPr>
          <w:p w14:paraId="5DE2C2B4" w14:textId="77777777" w:rsidR="00301D53" w:rsidRPr="00B158CD" w:rsidRDefault="00791998" w:rsidP="00B158CD">
            <w:pPr>
              <w:spacing w:after="0" w:line="240" w:lineRule="auto"/>
              <w:rPr>
                <w:rFonts w:ascii="Times New Roman" w:hAnsi="Times New Roman"/>
                <w:sz w:val="24"/>
                <w:szCs w:val="24"/>
              </w:rPr>
            </w:pPr>
            <w:r w:rsidRPr="00B158CD">
              <w:rPr>
                <w:rFonts w:ascii="Times New Roman" w:hAnsi="Times New Roman"/>
                <w:sz w:val="24"/>
                <w:szCs w:val="24"/>
              </w:rPr>
              <w:t>Общее количество проверок, по итогам проведения которых выявлены правонарушения, ед.</w:t>
            </w:r>
          </w:p>
        </w:tc>
        <w:tc>
          <w:tcPr>
            <w:tcW w:w="851" w:type="dxa"/>
            <w:tcBorders>
              <w:top w:val="single" w:sz="4" w:space="0" w:color="auto"/>
              <w:bottom w:val="single" w:sz="4" w:space="0" w:color="auto"/>
              <w:right w:val="single" w:sz="4" w:space="0" w:color="auto"/>
            </w:tcBorders>
            <w:shd w:val="clear" w:color="auto" w:fill="auto"/>
            <w:vAlign w:val="center"/>
          </w:tcPr>
          <w:p w14:paraId="5F54535F" w14:textId="77777777" w:rsidR="00791998" w:rsidRPr="00B158CD" w:rsidRDefault="00791998" w:rsidP="00B158CD">
            <w:pPr>
              <w:spacing w:after="0" w:line="240" w:lineRule="auto"/>
              <w:rPr>
                <w:rFonts w:ascii="Times New Roman" w:hAnsi="Times New Roman"/>
                <w:sz w:val="24"/>
                <w:szCs w:val="24"/>
              </w:rPr>
            </w:pPr>
            <w:r w:rsidRPr="00B158CD">
              <w:rPr>
                <w:rFonts w:ascii="Times New Roman" w:hAnsi="Times New Roman"/>
                <w:sz w:val="24"/>
                <w:szCs w:val="24"/>
              </w:rPr>
              <w:t>2021</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410F5780" w14:textId="77777777" w:rsidR="00791998" w:rsidRPr="00B158CD" w:rsidRDefault="003D31BF" w:rsidP="00B158CD">
            <w:pPr>
              <w:spacing w:after="0" w:line="240" w:lineRule="auto"/>
              <w:jc w:val="center"/>
              <w:rPr>
                <w:rFonts w:ascii="Times New Roman" w:hAnsi="Times New Roman"/>
                <w:sz w:val="24"/>
                <w:szCs w:val="24"/>
              </w:rPr>
            </w:pPr>
            <w:r w:rsidRPr="00B158CD">
              <w:rPr>
                <w:rFonts w:ascii="Times New Roman" w:hAnsi="Times New Roman"/>
                <w:sz w:val="24"/>
                <w:szCs w:val="24"/>
              </w:rPr>
              <w:t>8</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049CAA3D" w14:textId="77777777" w:rsidR="00791998" w:rsidRPr="00B158CD" w:rsidRDefault="003D31BF" w:rsidP="00B158CD">
            <w:pPr>
              <w:spacing w:after="0" w:line="240" w:lineRule="auto"/>
              <w:jc w:val="center"/>
              <w:rPr>
                <w:rFonts w:ascii="Times New Roman" w:hAnsi="Times New Roman"/>
                <w:sz w:val="24"/>
                <w:szCs w:val="24"/>
              </w:rPr>
            </w:pPr>
            <w:r w:rsidRPr="00B158CD">
              <w:rPr>
                <w:rFonts w:ascii="Times New Roman" w:hAnsi="Times New Roman"/>
                <w:sz w:val="24"/>
                <w:szCs w:val="24"/>
              </w:rPr>
              <w:t>22</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093B8662" w14:textId="77777777" w:rsidR="00791998" w:rsidRPr="00B158CD" w:rsidRDefault="003D31BF" w:rsidP="00B158CD">
            <w:pPr>
              <w:spacing w:after="0" w:line="240" w:lineRule="auto"/>
              <w:jc w:val="center"/>
              <w:rPr>
                <w:rFonts w:ascii="Times New Roman" w:hAnsi="Times New Roman"/>
                <w:sz w:val="24"/>
                <w:szCs w:val="24"/>
              </w:rPr>
            </w:pPr>
            <w:r w:rsidRPr="00B158CD">
              <w:rPr>
                <w:rFonts w:ascii="Times New Roman" w:hAnsi="Times New Roman"/>
                <w:sz w:val="24"/>
                <w:szCs w:val="24"/>
              </w:rP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B9F1520" w14:textId="77777777" w:rsidR="00791998" w:rsidRPr="00B158CD" w:rsidRDefault="003D31BF" w:rsidP="00B158CD">
            <w:pPr>
              <w:spacing w:after="0" w:line="240" w:lineRule="auto"/>
              <w:jc w:val="center"/>
              <w:rPr>
                <w:rFonts w:ascii="Times New Roman" w:hAnsi="Times New Roman"/>
                <w:b/>
                <w:bCs/>
                <w:sz w:val="24"/>
                <w:szCs w:val="24"/>
              </w:rPr>
            </w:pPr>
            <w:r w:rsidRPr="00B158CD">
              <w:rPr>
                <w:rFonts w:ascii="Times New Roman" w:hAnsi="Times New Roman"/>
                <w:b/>
                <w:bCs/>
                <w:sz w:val="24"/>
                <w:szCs w:val="24"/>
              </w:rPr>
              <w:t>30</w:t>
            </w:r>
          </w:p>
        </w:tc>
      </w:tr>
      <w:tr w:rsidR="00791998" w:rsidRPr="00B158CD" w14:paraId="12CC0E60" w14:textId="77777777" w:rsidTr="00B158CD">
        <w:trPr>
          <w:trHeight w:val="680"/>
        </w:trPr>
        <w:tc>
          <w:tcPr>
            <w:tcW w:w="4106" w:type="dxa"/>
            <w:shd w:val="clear" w:color="auto" w:fill="auto"/>
            <w:vAlign w:val="center"/>
          </w:tcPr>
          <w:p w14:paraId="0A1B0FAD" w14:textId="77777777" w:rsidR="0057604F" w:rsidRPr="00B158CD" w:rsidRDefault="0057604F" w:rsidP="00B158CD">
            <w:pPr>
              <w:spacing w:after="0" w:line="240" w:lineRule="auto"/>
              <w:rPr>
                <w:rFonts w:ascii="Times New Roman" w:hAnsi="Times New Roman"/>
                <w:sz w:val="24"/>
                <w:szCs w:val="24"/>
              </w:rPr>
            </w:pPr>
          </w:p>
          <w:p w14:paraId="4B351BF1" w14:textId="77777777" w:rsidR="00301D53" w:rsidRPr="00B158CD" w:rsidRDefault="00791998" w:rsidP="00B158CD">
            <w:pPr>
              <w:spacing w:after="0" w:line="240" w:lineRule="auto"/>
              <w:rPr>
                <w:rFonts w:ascii="Times New Roman" w:hAnsi="Times New Roman"/>
                <w:sz w:val="24"/>
                <w:szCs w:val="24"/>
              </w:rPr>
            </w:pPr>
            <w:r w:rsidRPr="00B158CD">
              <w:rPr>
                <w:rFonts w:ascii="Times New Roman" w:hAnsi="Times New Roman"/>
                <w:sz w:val="24"/>
                <w:szCs w:val="24"/>
              </w:rPr>
              <w:t>Выявлено правонарушений, ед.</w:t>
            </w:r>
          </w:p>
          <w:p w14:paraId="4F7DB9F3" w14:textId="77777777" w:rsidR="00301D53" w:rsidRPr="00B158CD" w:rsidRDefault="00301D53" w:rsidP="00B158CD">
            <w:pPr>
              <w:spacing w:after="0" w:line="240" w:lineRule="auto"/>
              <w:rPr>
                <w:rFonts w:ascii="Times New Roman" w:hAnsi="Times New Roman"/>
                <w:sz w:val="24"/>
                <w:szCs w:val="24"/>
              </w:rPr>
            </w:pPr>
          </w:p>
        </w:tc>
        <w:tc>
          <w:tcPr>
            <w:tcW w:w="851" w:type="dxa"/>
            <w:tcBorders>
              <w:top w:val="single" w:sz="4" w:space="0" w:color="auto"/>
              <w:bottom w:val="single" w:sz="4" w:space="0" w:color="auto"/>
              <w:right w:val="single" w:sz="4" w:space="0" w:color="auto"/>
            </w:tcBorders>
            <w:shd w:val="clear" w:color="auto" w:fill="auto"/>
            <w:vAlign w:val="center"/>
          </w:tcPr>
          <w:p w14:paraId="25539178" w14:textId="77777777" w:rsidR="00791998" w:rsidRPr="00B158CD" w:rsidRDefault="00791998" w:rsidP="00B158CD">
            <w:pPr>
              <w:spacing w:after="0" w:line="240" w:lineRule="auto"/>
              <w:rPr>
                <w:rFonts w:ascii="Times New Roman" w:hAnsi="Times New Roman"/>
                <w:sz w:val="24"/>
                <w:szCs w:val="24"/>
              </w:rPr>
            </w:pPr>
            <w:r w:rsidRPr="00B158CD">
              <w:rPr>
                <w:rFonts w:ascii="Times New Roman" w:hAnsi="Times New Roman"/>
                <w:sz w:val="24"/>
                <w:szCs w:val="24"/>
              </w:rPr>
              <w:t>2021</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12007B8B" w14:textId="77777777" w:rsidR="00791998" w:rsidRPr="00B158CD" w:rsidRDefault="003D31BF" w:rsidP="00B158CD">
            <w:pPr>
              <w:spacing w:after="0" w:line="240" w:lineRule="auto"/>
              <w:jc w:val="center"/>
              <w:rPr>
                <w:rFonts w:ascii="Times New Roman" w:hAnsi="Times New Roman"/>
                <w:sz w:val="24"/>
                <w:szCs w:val="24"/>
              </w:rPr>
            </w:pPr>
            <w:r w:rsidRPr="00B158CD">
              <w:rPr>
                <w:rFonts w:ascii="Times New Roman" w:hAnsi="Times New Roman"/>
                <w:sz w:val="24"/>
                <w:szCs w:val="24"/>
              </w:rPr>
              <w:t>79</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379039E5" w14:textId="77777777" w:rsidR="00791998" w:rsidRPr="00B158CD" w:rsidRDefault="003D31BF" w:rsidP="00B158CD">
            <w:pPr>
              <w:spacing w:after="0" w:line="240" w:lineRule="auto"/>
              <w:jc w:val="center"/>
              <w:rPr>
                <w:rFonts w:ascii="Times New Roman" w:hAnsi="Times New Roman"/>
                <w:sz w:val="24"/>
                <w:szCs w:val="24"/>
              </w:rPr>
            </w:pPr>
            <w:r w:rsidRPr="00B158CD">
              <w:rPr>
                <w:rFonts w:ascii="Times New Roman" w:hAnsi="Times New Roman"/>
                <w:sz w:val="24"/>
                <w:szCs w:val="24"/>
              </w:rPr>
              <w:t>122</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3309DB16" w14:textId="77777777" w:rsidR="00791998" w:rsidRPr="00B158CD" w:rsidRDefault="003D31BF" w:rsidP="00B158CD">
            <w:pPr>
              <w:spacing w:after="0" w:line="240" w:lineRule="auto"/>
              <w:jc w:val="center"/>
              <w:rPr>
                <w:rFonts w:ascii="Times New Roman" w:hAnsi="Times New Roman"/>
                <w:sz w:val="24"/>
                <w:szCs w:val="24"/>
              </w:rPr>
            </w:pPr>
            <w:r w:rsidRPr="00B158CD">
              <w:rPr>
                <w:rFonts w:ascii="Times New Roman" w:hAnsi="Times New Roman"/>
                <w:sz w:val="24"/>
                <w:szCs w:val="24"/>
              </w:rP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C26AD1E" w14:textId="77777777" w:rsidR="00791998" w:rsidRPr="00B158CD" w:rsidRDefault="003D31BF" w:rsidP="00B158CD">
            <w:pPr>
              <w:spacing w:after="0" w:line="240" w:lineRule="auto"/>
              <w:jc w:val="center"/>
              <w:rPr>
                <w:rFonts w:ascii="Times New Roman" w:hAnsi="Times New Roman"/>
                <w:b/>
                <w:bCs/>
                <w:sz w:val="24"/>
                <w:szCs w:val="24"/>
              </w:rPr>
            </w:pPr>
            <w:r w:rsidRPr="00B158CD">
              <w:rPr>
                <w:rFonts w:ascii="Times New Roman" w:hAnsi="Times New Roman"/>
                <w:b/>
                <w:bCs/>
                <w:sz w:val="24"/>
                <w:szCs w:val="24"/>
              </w:rPr>
              <w:t>201</w:t>
            </w:r>
          </w:p>
        </w:tc>
      </w:tr>
      <w:tr w:rsidR="00791998" w:rsidRPr="00B158CD" w14:paraId="285A8D6B" w14:textId="77777777" w:rsidTr="00B158CD">
        <w:trPr>
          <w:trHeight w:val="227"/>
        </w:trPr>
        <w:tc>
          <w:tcPr>
            <w:tcW w:w="4106" w:type="dxa"/>
            <w:shd w:val="clear" w:color="auto" w:fill="auto"/>
          </w:tcPr>
          <w:p w14:paraId="39502E60" w14:textId="77777777" w:rsidR="00791998" w:rsidRPr="00B158CD" w:rsidRDefault="00791998" w:rsidP="00B158CD">
            <w:pPr>
              <w:spacing w:after="0" w:line="240" w:lineRule="auto"/>
              <w:rPr>
                <w:rFonts w:ascii="Times New Roman" w:hAnsi="Times New Roman"/>
                <w:sz w:val="24"/>
                <w:szCs w:val="24"/>
              </w:rPr>
            </w:pPr>
            <w:bookmarkStart w:id="4" w:name="_Hlk512241203"/>
            <w:r w:rsidRPr="00B158CD">
              <w:rPr>
                <w:rFonts w:ascii="Times New Roman" w:hAnsi="Times New Roman"/>
                <w:sz w:val="24"/>
                <w:szCs w:val="24"/>
              </w:rPr>
              <w:t>Общее количество административных наказаний, наложенных по итогам проверок</w:t>
            </w:r>
            <w:bookmarkEnd w:id="4"/>
            <w:r w:rsidRPr="00B158CD">
              <w:rPr>
                <w:rFonts w:ascii="Times New Roman" w:hAnsi="Times New Roman"/>
                <w:sz w:val="24"/>
                <w:szCs w:val="24"/>
              </w:rPr>
              <w:t>, ед.</w:t>
            </w:r>
          </w:p>
        </w:tc>
        <w:tc>
          <w:tcPr>
            <w:tcW w:w="851" w:type="dxa"/>
            <w:tcBorders>
              <w:top w:val="single" w:sz="4" w:space="0" w:color="auto"/>
              <w:bottom w:val="single" w:sz="4" w:space="0" w:color="auto"/>
              <w:right w:val="single" w:sz="4" w:space="0" w:color="auto"/>
            </w:tcBorders>
            <w:shd w:val="clear" w:color="auto" w:fill="auto"/>
            <w:vAlign w:val="center"/>
          </w:tcPr>
          <w:p w14:paraId="540FE6E0" w14:textId="77777777" w:rsidR="00791998" w:rsidRPr="00B158CD" w:rsidRDefault="00791998" w:rsidP="00B158CD">
            <w:pPr>
              <w:spacing w:after="0" w:line="240" w:lineRule="auto"/>
              <w:rPr>
                <w:rFonts w:ascii="Times New Roman" w:hAnsi="Times New Roman"/>
                <w:sz w:val="24"/>
                <w:szCs w:val="24"/>
              </w:rPr>
            </w:pPr>
            <w:r w:rsidRPr="00B158CD">
              <w:rPr>
                <w:rFonts w:ascii="Times New Roman" w:hAnsi="Times New Roman"/>
                <w:sz w:val="24"/>
                <w:szCs w:val="24"/>
              </w:rPr>
              <w:t>2021</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0118FC97" w14:textId="77777777" w:rsidR="00791998" w:rsidRPr="00B158CD" w:rsidRDefault="003D31BF" w:rsidP="00B158CD">
            <w:pPr>
              <w:spacing w:after="0" w:line="240" w:lineRule="auto"/>
              <w:jc w:val="center"/>
              <w:rPr>
                <w:rFonts w:ascii="Times New Roman" w:hAnsi="Times New Roman"/>
                <w:sz w:val="24"/>
                <w:szCs w:val="24"/>
              </w:rPr>
            </w:pPr>
            <w:r w:rsidRPr="00B158CD">
              <w:rPr>
                <w:rFonts w:ascii="Times New Roman" w:hAnsi="Times New Roman"/>
                <w:sz w:val="24"/>
                <w:szCs w:val="24"/>
              </w:rPr>
              <w:t>9</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369EDED5" w14:textId="77777777" w:rsidR="00791998" w:rsidRPr="00B158CD" w:rsidRDefault="003D31BF" w:rsidP="00B158CD">
            <w:pPr>
              <w:spacing w:after="0" w:line="240" w:lineRule="auto"/>
              <w:jc w:val="center"/>
              <w:rPr>
                <w:rFonts w:ascii="Times New Roman" w:hAnsi="Times New Roman"/>
                <w:sz w:val="24"/>
                <w:szCs w:val="24"/>
              </w:rPr>
            </w:pPr>
            <w:r w:rsidRPr="00B158CD">
              <w:rPr>
                <w:rFonts w:ascii="Times New Roman" w:hAnsi="Times New Roman"/>
                <w:sz w:val="24"/>
                <w:szCs w:val="24"/>
              </w:rPr>
              <w:t>21</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07D77124" w14:textId="77777777" w:rsidR="00791998" w:rsidRPr="00B158CD" w:rsidRDefault="003D31BF" w:rsidP="00B158CD">
            <w:pPr>
              <w:spacing w:after="0" w:line="240" w:lineRule="auto"/>
              <w:jc w:val="center"/>
              <w:rPr>
                <w:rFonts w:ascii="Times New Roman" w:hAnsi="Times New Roman"/>
                <w:sz w:val="24"/>
                <w:szCs w:val="24"/>
              </w:rPr>
            </w:pPr>
            <w:r w:rsidRPr="00B158CD">
              <w:rPr>
                <w:rFonts w:ascii="Times New Roman" w:hAnsi="Times New Roman"/>
                <w:sz w:val="24"/>
                <w:szCs w:val="24"/>
              </w:rP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1C3643" w14:textId="77777777" w:rsidR="00791998" w:rsidRPr="00B158CD" w:rsidRDefault="003D31BF" w:rsidP="00B158CD">
            <w:pPr>
              <w:spacing w:after="0" w:line="240" w:lineRule="auto"/>
              <w:jc w:val="center"/>
              <w:rPr>
                <w:rFonts w:ascii="Times New Roman" w:hAnsi="Times New Roman"/>
                <w:b/>
                <w:bCs/>
                <w:sz w:val="24"/>
                <w:szCs w:val="24"/>
              </w:rPr>
            </w:pPr>
            <w:r w:rsidRPr="00B158CD">
              <w:rPr>
                <w:rFonts w:ascii="Times New Roman" w:hAnsi="Times New Roman"/>
                <w:b/>
                <w:bCs/>
                <w:sz w:val="24"/>
                <w:szCs w:val="24"/>
              </w:rPr>
              <w:t>30</w:t>
            </w:r>
          </w:p>
        </w:tc>
      </w:tr>
    </w:tbl>
    <w:p w14:paraId="7A97A475" w14:textId="4636EEB8" w:rsidR="00EA50E0" w:rsidRPr="000D65D1" w:rsidRDefault="00EA50E0" w:rsidP="00B158CD">
      <w:pPr>
        <w:pStyle w:val="6"/>
        <w:keepNext/>
        <w:keepLines/>
        <w:widowControl/>
        <w:shd w:val="clear" w:color="auto" w:fill="auto"/>
        <w:spacing w:before="360" w:after="120" w:line="276" w:lineRule="auto"/>
        <w:ind w:firstLine="0"/>
        <w:rPr>
          <w:rFonts w:ascii="Times New Roman" w:hAnsi="Times New Roman" w:cs="Times New Roman"/>
          <w:b/>
          <w:sz w:val="28"/>
          <w:szCs w:val="28"/>
        </w:rPr>
      </w:pPr>
      <w:r w:rsidRPr="000D65D1">
        <w:rPr>
          <w:rFonts w:ascii="Times New Roman" w:hAnsi="Times New Roman" w:cs="Times New Roman"/>
          <w:b/>
          <w:sz w:val="28"/>
          <w:szCs w:val="28"/>
        </w:rPr>
        <w:t>Проведение рейдовых мероприятий</w:t>
      </w:r>
    </w:p>
    <w:p w14:paraId="268D1ECE" w14:textId="77777777" w:rsidR="00EA50E0" w:rsidRPr="000D65D1" w:rsidRDefault="00EA50E0"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0D65D1">
        <w:rPr>
          <w:rFonts w:ascii="Times New Roman" w:hAnsi="Times New Roman" w:cs="Times New Roman"/>
          <w:sz w:val="28"/>
          <w:szCs w:val="28"/>
        </w:rPr>
        <w:t xml:space="preserve">В целях </w:t>
      </w:r>
      <w:r w:rsidR="00C24594" w:rsidRPr="000D65D1">
        <w:rPr>
          <w:rFonts w:ascii="Times New Roman" w:hAnsi="Times New Roman" w:cs="Times New Roman"/>
          <w:sz w:val="28"/>
          <w:szCs w:val="28"/>
        </w:rPr>
        <w:t xml:space="preserve">контроля за соблюдением обязательных требований, </w:t>
      </w:r>
      <w:r w:rsidRPr="000D65D1">
        <w:rPr>
          <w:rFonts w:ascii="Times New Roman" w:hAnsi="Times New Roman" w:cs="Times New Roman"/>
          <w:sz w:val="28"/>
          <w:szCs w:val="28"/>
        </w:rPr>
        <w:t xml:space="preserve">предупреждения ДТП сотрудники управления на регулярной основе совместно с сотрудниками ГИБДД и другими ведомствами проводят рейдовые мероприятия. </w:t>
      </w:r>
    </w:p>
    <w:p w14:paraId="0EE399E2" w14:textId="3A4C7619" w:rsidR="00EA50E0" w:rsidRDefault="00EA50E0"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0D65D1">
        <w:rPr>
          <w:rFonts w:ascii="Times New Roman" w:hAnsi="Times New Roman" w:cs="Times New Roman"/>
          <w:sz w:val="28"/>
          <w:szCs w:val="28"/>
        </w:rPr>
        <w:t xml:space="preserve">За </w:t>
      </w:r>
      <w:r w:rsidR="00301D53" w:rsidRPr="000D65D1">
        <w:rPr>
          <w:rFonts w:ascii="Times New Roman" w:hAnsi="Times New Roman" w:cs="Times New Roman"/>
          <w:sz w:val="28"/>
          <w:szCs w:val="28"/>
        </w:rPr>
        <w:t>5</w:t>
      </w:r>
      <w:r w:rsidR="00C24594" w:rsidRPr="000D65D1">
        <w:rPr>
          <w:rFonts w:ascii="Times New Roman" w:hAnsi="Times New Roman" w:cs="Times New Roman"/>
          <w:sz w:val="28"/>
          <w:szCs w:val="28"/>
        </w:rPr>
        <w:t xml:space="preserve"> </w:t>
      </w:r>
      <w:r w:rsidR="00301D53" w:rsidRPr="000D65D1">
        <w:rPr>
          <w:rFonts w:ascii="Times New Roman" w:hAnsi="Times New Roman" w:cs="Times New Roman"/>
          <w:sz w:val="28"/>
          <w:szCs w:val="28"/>
        </w:rPr>
        <w:t>месяцев</w:t>
      </w:r>
      <w:r w:rsidR="00C24594" w:rsidRPr="000D65D1">
        <w:rPr>
          <w:rFonts w:ascii="Times New Roman" w:hAnsi="Times New Roman" w:cs="Times New Roman"/>
          <w:sz w:val="28"/>
          <w:szCs w:val="28"/>
        </w:rPr>
        <w:t xml:space="preserve"> </w:t>
      </w:r>
      <w:r w:rsidRPr="000D65D1">
        <w:rPr>
          <w:rFonts w:ascii="Times New Roman" w:hAnsi="Times New Roman" w:cs="Times New Roman"/>
          <w:sz w:val="28"/>
          <w:szCs w:val="28"/>
        </w:rPr>
        <w:t>20</w:t>
      </w:r>
      <w:r w:rsidR="00A90E5A" w:rsidRPr="000D65D1">
        <w:rPr>
          <w:rFonts w:ascii="Times New Roman" w:hAnsi="Times New Roman" w:cs="Times New Roman"/>
          <w:sz w:val="28"/>
          <w:szCs w:val="28"/>
        </w:rPr>
        <w:t>2</w:t>
      </w:r>
      <w:r w:rsidR="00C24594" w:rsidRPr="000D65D1">
        <w:rPr>
          <w:rFonts w:ascii="Times New Roman" w:hAnsi="Times New Roman" w:cs="Times New Roman"/>
          <w:sz w:val="28"/>
          <w:szCs w:val="28"/>
        </w:rPr>
        <w:t>1</w:t>
      </w:r>
      <w:r w:rsidRPr="000D65D1">
        <w:rPr>
          <w:rFonts w:ascii="Times New Roman" w:hAnsi="Times New Roman" w:cs="Times New Roman"/>
          <w:sz w:val="28"/>
          <w:szCs w:val="28"/>
        </w:rPr>
        <w:t xml:space="preserve"> год</w:t>
      </w:r>
      <w:r w:rsidR="00162B60" w:rsidRPr="000D65D1">
        <w:rPr>
          <w:rFonts w:ascii="Times New Roman" w:hAnsi="Times New Roman" w:cs="Times New Roman"/>
          <w:sz w:val="28"/>
          <w:szCs w:val="28"/>
        </w:rPr>
        <w:t>а</w:t>
      </w:r>
      <w:r w:rsidRPr="000D65D1">
        <w:rPr>
          <w:rFonts w:ascii="Times New Roman" w:hAnsi="Times New Roman" w:cs="Times New Roman"/>
          <w:sz w:val="28"/>
          <w:szCs w:val="28"/>
        </w:rPr>
        <w:t xml:space="preserve"> в ходе проведения рейдовых мероприятий проконтролировано </w:t>
      </w:r>
      <w:r w:rsidR="00700E70" w:rsidRPr="000D65D1">
        <w:rPr>
          <w:rFonts w:ascii="Times New Roman" w:hAnsi="Times New Roman" w:cs="Times New Roman"/>
          <w:sz w:val="28"/>
          <w:szCs w:val="28"/>
        </w:rPr>
        <w:t>1943</w:t>
      </w:r>
      <w:r w:rsidRPr="000D65D1">
        <w:rPr>
          <w:rFonts w:ascii="Times New Roman" w:hAnsi="Times New Roman" w:cs="Times New Roman"/>
          <w:sz w:val="28"/>
          <w:szCs w:val="28"/>
        </w:rPr>
        <w:t xml:space="preserve"> транспортн</w:t>
      </w:r>
      <w:r w:rsidR="00301D53" w:rsidRPr="000D65D1">
        <w:rPr>
          <w:rFonts w:ascii="Times New Roman" w:hAnsi="Times New Roman" w:cs="Times New Roman"/>
          <w:sz w:val="28"/>
          <w:szCs w:val="28"/>
        </w:rPr>
        <w:t>ых</w:t>
      </w:r>
      <w:r w:rsidRPr="000D65D1">
        <w:rPr>
          <w:rFonts w:ascii="Times New Roman" w:hAnsi="Times New Roman" w:cs="Times New Roman"/>
          <w:sz w:val="28"/>
          <w:szCs w:val="28"/>
        </w:rPr>
        <w:t xml:space="preserve"> средств, выявлено </w:t>
      </w:r>
      <w:r w:rsidR="00700E70" w:rsidRPr="000D65D1">
        <w:rPr>
          <w:rFonts w:ascii="Times New Roman" w:hAnsi="Times New Roman" w:cs="Times New Roman"/>
          <w:sz w:val="28"/>
          <w:szCs w:val="28"/>
        </w:rPr>
        <w:t>1866</w:t>
      </w:r>
      <w:r w:rsidR="00036BD7" w:rsidRPr="000D65D1">
        <w:rPr>
          <w:rFonts w:ascii="Times New Roman" w:hAnsi="Times New Roman" w:cs="Times New Roman"/>
          <w:sz w:val="28"/>
          <w:szCs w:val="28"/>
        </w:rPr>
        <w:t xml:space="preserve"> </w:t>
      </w:r>
      <w:r w:rsidRPr="000D65D1">
        <w:rPr>
          <w:rFonts w:ascii="Times New Roman" w:hAnsi="Times New Roman" w:cs="Times New Roman"/>
          <w:sz w:val="28"/>
          <w:szCs w:val="28"/>
        </w:rPr>
        <w:t>нарушени</w:t>
      </w:r>
      <w:r w:rsidR="00301D53" w:rsidRPr="000D65D1">
        <w:rPr>
          <w:rFonts w:ascii="Times New Roman" w:hAnsi="Times New Roman" w:cs="Times New Roman"/>
          <w:sz w:val="28"/>
          <w:szCs w:val="28"/>
        </w:rPr>
        <w:t>й</w:t>
      </w:r>
      <w:r w:rsidRPr="000D65D1">
        <w:rPr>
          <w:rFonts w:ascii="Times New Roman" w:hAnsi="Times New Roman" w:cs="Times New Roman"/>
          <w:sz w:val="28"/>
          <w:szCs w:val="28"/>
        </w:rPr>
        <w:t xml:space="preserve">, вынесено </w:t>
      </w:r>
      <w:r w:rsidR="00700E70" w:rsidRPr="000D65D1">
        <w:rPr>
          <w:rFonts w:ascii="Times New Roman" w:hAnsi="Times New Roman" w:cs="Times New Roman"/>
          <w:sz w:val="28"/>
          <w:szCs w:val="28"/>
        </w:rPr>
        <w:t>881</w:t>
      </w:r>
      <w:r w:rsidRPr="000D65D1">
        <w:rPr>
          <w:rFonts w:ascii="Times New Roman" w:hAnsi="Times New Roman" w:cs="Times New Roman"/>
          <w:sz w:val="28"/>
          <w:szCs w:val="28"/>
        </w:rPr>
        <w:t xml:space="preserve"> постановлений о привлечении к административной ответственности на общую сумму </w:t>
      </w:r>
      <w:r w:rsidR="00700E70" w:rsidRPr="000D65D1">
        <w:rPr>
          <w:rFonts w:ascii="Times New Roman" w:hAnsi="Times New Roman" w:cs="Times New Roman"/>
          <w:sz w:val="28"/>
          <w:szCs w:val="28"/>
        </w:rPr>
        <w:t>16397,5</w:t>
      </w:r>
      <w:r w:rsidRPr="000D65D1">
        <w:rPr>
          <w:rFonts w:ascii="Times New Roman" w:hAnsi="Times New Roman" w:cs="Times New Roman"/>
          <w:sz w:val="28"/>
          <w:szCs w:val="28"/>
        </w:rPr>
        <w:t xml:space="preserve"> тыс. руб. </w:t>
      </w:r>
    </w:p>
    <w:bookmarkEnd w:id="3"/>
    <w:p w14:paraId="4C932CCC" w14:textId="77777777" w:rsidR="0057604F" w:rsidRPr="0057604F" w:rsidRDefault="0057604F" w:rsidP="00B158CD">
      <w:pPr>
        <w:spacing w:after="0" w:line="240" w:lineRule="auto"/>
        <w:ind w:firstLine="709"/>
        <w:jc w:val="both"/>
        <w:rPr>
          <w:rFonts w:ascii="Times New Roman" w:hAnsi="Times New Roman"/>
          <w:bCs/>
          <w:i/>
          <w:iCs/>
          <w:sz w:val="16"/>
          <w:szCs w:val="16"/>
        </w:rPr>
      </w:pPr>
    </w:p>
    <w:p w14:paraId="452A62B4" w14:textId="77777777" w:rsidR="00301D53" w:rsidRPr="00EA50E0" w:rsidRDefault="00301D53" w:rsidP="00B158CD">
      <w:pPr>
        <w:spacing w:after="0" w:line="240" w:lineRule="auto"/>
        <w:ind w:firstLine="709"/>
        <w:jc w:val="both"/>
        <w:rPr>
          <w:rFonts w:ascii="Times New Roman" w:hAnsi="Times New Roman"/>
          <w:bCs/>
          <w:i/>
          <w:iCs/>
          <w:sz w:val="28"/>
          <w:szCs w:val="28"/>
        </w:rPr>
      </w:pPr>
      <w:r w:rsidRPr="00665FF8">
        <w:rPr>
          <w:rFonts w:ascii="Times New Roman" w:hAnsi="Times New Roman"/>
          <w:bCs/>
          <w:i/>
          <w:iCs/>
          <w:sz w:val="28"/>
          <w:szCs w:val="28"/>
        </w:rPr>
        <w:t>Справочно:</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851"/>
        <w:gridCol w:w="1169"/>
        <w:gridCol w:w="1169"/>
        <w:gridCol w:w="1169"/>
        <w:gridCol w:w="1170"/>
      </w:tblGrid>
      <w:tr w:rsidR="00301D53" w:rsidRPr="00B158CD" w14:paraId="17AB0D42" w14:textId="77777777" w:rsidTr="00B158CD">
        <w:trPr>
          <w:trHeight w:val="227"/>
        </w:trPr>
        <w:tc>
          <w:tcPr>
            <w:tcW w:w="4395" w:type="dxa"/>
            <w:vMerge w:val="restart"/>
            <w:shd w:val="clear" w:color="auto" w:fill="auto"/>
            <w:vAlign w:val="center"/>
          </w:tcPr>
          <w:p w14:paraId="06197001" w14:textId="77777777" w:rsidR="00301D53" w:rsidRPr="00B158CD" w:rsidRDefault="00301D53" w:rsidP="00B158CD">
            <w:pPr>
              <w:spacing w:after="0" w:line="240" w:lineRule="auto"/>
              <w:jc w:val="center"/>
              <w:rPr>
                <w:rFonts w:ascii="Times New Roman" w:hAnsi="Times New Roman"/>
                <w:sz w:val="24"/>
                <w:szCs w:val="24"/>
              </w:rPr>
            </w:pPr>
            <w:r w:rsidRPr="00B158CD">
              <w:rPr>
                <w:rFonts w:ascii="Times New Roman" w:hAnsi="Times New Roman"/>
                <w:sz w:val="24"/>
                <w:szCs w:val="24"/>
              </w:rPr>
              <w:t>Наименование показателя</w:t>
            </w:r>
          </w:p>
        </w:tc>
        <w:tc>
          <w:tcPr>
            <w:tcW w:w="851" w:type="dxa"/>
            <w:vMerge w:val="restart"/>
            <w:shd w:val="clear" w:color="auto" w:fill="auto"/>
            <w:textDirection w:val="btLr"/>
            <w:vAlign w:val="center"/>
          </w:tcPr>
          <w:p w14:paraId="18EA9D53" w14:textId="77777777" w:rsidR="00301D53" w:rsidRPr="00B158CD" w:rsidRDefault="002E05E5" w:rsidP="00B158CD">
            <w:pPr>
              <w:spacing w:after="0" w:line="240" w:lineRule="auto"/>
              <w:ind w:left="113" w:right="113"/>
              <w:jc w:val="center"/>
              <w:rPr>
                <w:rFonts w:ascii="Times New Roman" w:hAnsi="Times New Roman"/>
                <w:sz w:val="24"/>
                <w:szCs w:val="24"/>
              </w:rPr>
            </w:pPr>
            <w:r w:rsidRPr="00B158CD">
              <w:rPr>
                <w:rFonts w:ascii="Times New Roman" w:hAnsi="Times New Roman"/>
                <w:sz w:val="24"/>
                <w:szCs w:val="24"/>
              </w:rPr>
              <w:t>период</w:t>
            </w:r>
          </w:p>
        </w:tc>
        <w:tc>
          <w:tcPr>
            <w:tcW w:w="4677" w:type="dxa"/>
            <w:gridSpan w:val="4"/>
            <w:shd w:val="clear" w:color="auto" w:fill="auto"/>
          </w:tcPr>
          <w:p w14:paraId="7BA22D26" w14:textId="77777777" w:rsidR="00301D53" w:rsidRPr="00B158CD" w:rsidRDefault="00301D53" w:rsidP="0012299C">
            <w:pPr>
              <w:spacing w:before="60" w:after="60" w:line="240" w:lineRule="auto"/>
              <w:ind w:firstLine="108"/>
              <w:jc w:val="center"/>
              <w:rPr>
                <w:rFonts w:ascii="Times New Roman" w:hAnsi="Times New Roman"/>
                <w:sz w:val="24"/>
                <w:szCs w:val="24"/>
              </w:rPr>
            </w:pPr>
            <w:r w:rsidRPr="00B158CD">
              <w:rPr>
                <w:rFonts w:ascii="Times New Roman" w:hAnsi="Times New Roman"/>
                <w:sz w:val="24"/>
                <w:szCs w:val="24"/>
              </w:rPr>
              <w:t>Уральское МУГАДН</w:t>
            </w:r>
          </w:p>
        </w:tc>
      </w:tr>
      <w:tr w:rsidR="00301D53" w:rsidRPr="00B158CD" w14:paraId="2D48B66B" w14:textId="77777777" w:rsidTr="00B158CD">
        <w:trPr>
          <w:trHeight w:val="1709"/>
        </w:trPr>
        <w:tc>
          <w:tcPr>
            <w:tcW w:w="4395" w:type="dxa"/>
            <w:vMerge/>
            <w:shd w:val="clear" w:color="auto" w:fill="auto"/>
          </w:tcPr>
          <w:p w14:paraId="18285999" w14:textId="77777777" w:rsidR="00301D53" w:rsidRPr="00B158CD" w:rsidRDefault="00301D53" w:rsidP="00B158CD">
            <w:pPr>
              <w:spacing w:after="0" w:line="240" w:lineRule="auto"/>
              <w:jc w:val="center"/>
              <w:rPr>
                <w:rFonts w:ascii="Times New Roman" w:hAnsi="Times New Roman"/>
                <w:sz w:val="24"/>
                <w:szCs w:val="24"/>
              </w:rPr>
            </w:pPr>
          </w:p>
        </w:tc>
        <w:tc>
          <w:tcPr>
            <w:tcW w:w="851" w:type="dxa"/>
            <w:vMerge/>
            <w:tcBorders>
              <w:bottom w:val="single" w:sz="4" w:space="0" w:color="auto"/>
            </w:tcBorders>
            <w:shd w:val="clear" w:color="auto" w:fill="auto"/>
          </w:tcPr>
          <w:p w14:paraId="5F01F408" w14:textId="77777777" w:rsidR="00301D53" w:rsidRPr="00B158CD" w:rsidRDefault="00301D53" w:rsidP="00B158CD">
            <w:pPr>
              <w:spacing w:after="0" w:line="240" w:lineRule="auto"/>
              <w:jc w:val="center"/>
              <w:rPr>
                <w:rFonts w:ascii="Times New Roman" w:hAnsi="Times New Roman"/>
                <w:sz w:val="24"/>
                <w:szCs w:val="24"/>
              </w:rPr>
            </w:pPr>
          </w:p>
        </w:tc>
        <w:tc>
          <w:tcPr>
            <w:tcW w:w="1169" w:type="dxa"/>
            <w:tcBorders>
              <w:bottom w:val="single" w:sz="4" w:space="0" w:color="auto"/>
            </w:tcBorders>
            <w:shd w:val="clear" w:color="auto" w:fill="auto"/>
            <w:textDirection w:val="btLr"/>
            <w:vAlign w:val="center"/>
          </w:tcPr>
          <w:p w14:paraId="68FBD29C" w14:textId="77777777" w:rsidR="00301D53" w:rsidRPr="00B158CD" w:rsidRDefault="00301D53" w:rsidP="00B158CD">
            <w:pPr>
              <w:spacing w:after="0" w:line="240" w:lineRule="auto"/>
              <w:ind w:left="113" w:right="113"/>
              <w:jc w:val="center"/>
              <w:rPr>
                <w:rFonts w:ascii="Times New Roman" w:hAnsi="Times New Roman"/>
                <w:sz w:val="24"/>
                <w:szCs w:val="24"/>
              </w:rPr>
            </w:pPr>
            <w:r w:rsidRPr="00B158CD">
              <w:rPr>
                <w:rFonts w:ascii="Times New Roman" w:hAnsi="Times New Roman"/>
                <w:sz w:val="24"/>
                <w:szCs w:val="24"/>
              </w:rPr>
              <w:t>Свердловская область</w:t>
            </w:r>
          </w:p>
        </w:tc>
        <w:tc>
          <w:tcPr>
            <w:tcW w:w="1169" w:type="dxa"/>
            <w:tcBorders>
              <w:bottom w:val="single" w:sz="4" w:space="0" w:color="auto"/>
            </w:tcBorders>
            <w:shd w:val="clear" w:color="auto" w:fill="auto"/>
            <w:textDirection w:val="btLr"/>
            <w:vAlign w:val="center"/>
          </w:tcPr>
          <w:p w14:paraId="1FCBA69B" w14:textId="77777777" w:rsidR="00301D53" w:rsidRPr="00B158CD" w:rsidRDefault="00301D53" w:rsidP="00B158CD">
            <w:pPr>
              <w:spacing w:after="0" w:line="240" w:lineRule="auto"/>
              <w:ind w:left="113" w:right="113"/>
              <w:jc w:val="center"/>
              <w:rPr>
                <w:rFonts w:ascii="Times New Roman" w:hAnsi="Times New Roman"/>
                <w:sz w:val="24"/>
                <w:szCs w:val="24"/>
              </w:rPr>
            </w:pPr>
            <w:r w:rsidRPr="00B158CD">
              <w:rPr>
                <w:rFonts w:ascii="Times New Roman" w:hAnsi="Times New Roman"/>
                <w:sz w:val="24"/>
                <w:szCs w:val="24"/>
              </w:rPr>
              <w:t>Челябинский ТОГАДН</w:t>
            </w:r>
          </w:p>
        </w:tc>
        <w:tc>
          <w:tcPr>
            <w:tcW w:w="1169" w:type="dxa"/>
            <w:tcBorders>
              <w:bottom w:val="single" w:sz="4" w:space="0" w:color="auto"/>
            </w:tcBorders>
            <w:shd w:val="clear" w:color="auto" w:fill="auto"/>
            <w:textDirection w:val="btLr"/>
            <w:vAlign w:val="center"/>
          </w:tcPr>
          <w:p w14:paraId="62C34C6B" w14:textId="77777777" w:rsidR="00301D53" w:rsidRPr="00B158CD" w:rsidRDefault="00301D53" w:rsidP="00B158CD">
            <w:pPr>
              <w:spacing w:after="0" w:line="240" w:lineRule="auto"/>
              <w:ind w:left="113" w:right="113"/>
              <w:jc w:val="center"/>
              <w:rPr>
                <w:rFonts w:ascii="Times New Roman" w:hAnsi="Times New Roman"/>
                <w:sz w:val="24"/>
                <w:szCs w:val="24"/>
              </w:rPr>
            </w:pPr>
            <w:r w:rsidRPr="00B158CD">
              <w:rPr>
                <w:rFonts w:ascii="Times New Roman" w:hAnsi="Times New Roman"/>
                <w:sz w:val="24"/>
                <w:szCs w:val="24"/>
              </w:rPr>
              <w:t>Курганский ТОГАДН</w:t>
            </w:r>
          </w:p>
        </w:tc>
        <w:tc>
          <w:tcPr>
            <w:tcW w:w="1170" w:type="dxa"/>
            <w:tcBorders>
              <w:bottom w:val="single" w:sz="4" w:space="0" w:color="auto"/>
            </w:tcBorders>
            <w:shd w:val="clear" w:color="auto" w:fill="auto"/>
            <w:textDirection w:val="btLr"/>
            <w:vAlign w:val="center"/>
          </w:tcPr>
          <w:p w14:paraId="795782FA" w14:textId="77777777" w:rsidR="00301D53" w:rsidRPr="00B158CD" w:rsidRDefault="00301D53" w:rsidP="00B158CD">
            <w:pPr>
              <w:spacing w:after="0" w:line="240" w:lineRule="auto"/>
              <w:ind w:left="113" w:right="113"/>
              <w:jc w:val="center"/>
              <w:rPr>
                <w:rFonts w:ascii="Times New Roman" w:hAnsi="Times New Roman"/>
                <w:b/>
                <w:bCs/>
                <w:sz w:val="24"/>
                <w:szCs w:val="24"/>
              </w:rPr>
            </w:pPr>
            <w:r w:rsidRPr="00B158CD">
              <w:rPr>
                <w:rFonts w:ascii="Times New Roman" w:hAnsi="Times New Roman"/>
                <w:b/>
                <w:bCs/>
                <w:sz w:val="24"/>
                <w:szCs w:val="24"/>
              </w:rPr>
              <w:t>ИТОГО Уральское</w:t>
            </w:r>
          </w:p>
        </w:tc>
      </w:tr>
      <w:tr w:rsidR="00301D53" w:rsidRPr="00B158CD" w14:paraId="5AF50CD6" w14:textId="77777777" w:rsidTr="00B158CD">
        <w:trPr>
          <w:trHeight w:val="113"/>
        </w:trPr>
        <w:tc>
          <w:tcPr>
            <w:tcW w:w="4395" w:type="dxa"/>
            <w:shd w:val="clear" w:color="auto" w:fill="auto"/>
          </w:tcPr>
          <w:p w14:paraId="598AFB9D" w14:textId="77777777" w:rsidR="002E05E5" w:rsidRPr="00B158CD" w:rsidRDefault="002E05E5" w:rsidP="00B158CD">
            <w:pPr>
              <w:spacing w:after="0" w:line="240" w:lineRule="auto"/>
              <w:rPr>
                <w:rFonts w:ascii="Times New Roman" w:hAnsi="Times New Roman"/>
                <w:sz w:val="24"/>
                <w:szCs w:val="24"/>
              </w:rPr>
            </w:pPr>
          </w:p>
          <w:p w14:paraId="43E3A095" w14:textId="77777777" w:rsidR="00301D53" w:rsidRPr="00B158CD" w:rsidRDefault="00301D53" w:rsidP="00B158CD">
            <w:pPr>
              <w:spacing w:after="0" w:line="240" w:lineRule="auto"/>
              <w:rPr>
                <w:rFonts w:ascii="Times New Roman" w:hAnsi="Times New Roman"/>
                <w:sz w:val="24"/>
                <w:szCs w:val="24"/>
              </w:rPr>
            </w:pPr>
            <w:r w:rsidRPr="00B158CD">
              <w:rPr>
                <w:rFonts w:ascii="Times New Roman" w:hAnsi="Times New Roman"/>
                <w:sz w:val="24"/>
                <w:szCs w:val="24"/>
              </w:rPr>
              <w:t>Количество проверенных транспортных средств (ТС): всего, ед.</w:t>
            </w:r>
          </w:p>
          <w:p w14:paraId="0E945936" w14:textId="77777777" w:rsidR="002E05E5" w:rsidRPr="00B158CD" w:rsidRDefault="002E05E5" w:rsidP="00B158CD">
            <w:pPr>
              <w:spacing w:after="0" w:line="240" w:lineRule="auto"/>
              <w:rPr>
                <w:rFonts w:ascii="Times New Roman" w:hAnsi="Times New Roman"/>
                <w:sz w:val="24"/>
                <w:szCs w:val="24"/>
              </w:rPr>
            </w:pPr>
          </w:p>
        </w:tc>
        <w:tc>
          <w:tcPr>
            <w:tcW w:w="851" w:type="dxa"/>
            <w:tcBorders>
              <w:top w:val="single" w:sz="4" w:space="0" w:color="auto"/>
              <w:bottom w:val="single" w:sz="4" w:space="0" w:color="auto"/>
            </w:tcBorders>
            <w:shd w:val="clear" w:color="auto" w:fill="auto"/>
            <w:vAlign w:val="center"/>
          </w:tcPr>
          <w:p w14:paraId="6C2F215D" w14:textId="77777777" w:rsidR="00301D53" w:rsidRPr="00B158CD" w:rsidRDefault="002E05E5" w:rsidP="00B158CD">
            <w:pPr>
              <w:spacing w:after="0" w:line="240" w:lineRule="auto"/>
              <w:jc w:val="center"/>
              <w:rPr>
                <w:rFonts w:ascii="Times New Roman" w:hAnsi="Times New Roman"/>
                <w:sz w:val="24"/>
                <w:szCs w:val="24"/>
              </w:rPr>
            </w:pPr>
            <w:r w:rsidRPr="00B158CD">
              <w:rPr>
                <w:rFonts w:ascii="Times New Roman" w:hAnsi="Times New Roman"/>
                <w:sz w:val="24"/>
                <w:szCs w:val="24"/>
              </w:rPr>
              <w:t xml:space="preserve">5 мес. </w:t>
            </w:r>
            <w:r w:rsidR="00301D53" w:rsidRPr="00B158CD">
              <w:rPr>
                <w:rFonts w:ascii="Times New Roman" w:hAnsi="Times New Roman"/>
                <w:sz w:val="24"/>
                <w:szCs w:val="24"/>
              </w:rPr>
              <w:t>2021</w:t>
            </w:r>
          </w:p>
        </w:tc>
        <w:tc>
          <w:tcPr>
            <w:tcW w:w="1169" w:type="dxa"/>
            <w:tcBorders>
              <w:top w:val="single" w:sz="4" w:space="0" w:color="auto"/>
              <w:bottom w:val="single" w:sz="4" w:space="0" w:color="auto"/>
            </w:tcBorders>
            <w:shd w:val="clear" w:color="auto" w:fill="auto"/>
            <w:vAlign w:val="center"/>
          </w:tcPr>
          <w:p w14:paraId="671FE831" w14:textId="77777777" w:rsidR="00301D53" w:rsidRPr="00B158CD" w:rsidRDefault="00700E70" w:rsidP="00B158CD">
            <w:pPr>
              <w:spacing w:after="0" w:line="240" w:lineRule="auto"/>
              <w:jc w:val="center"/>
              <w:rPr>
                <w:rFonts w:ascii="Times New Roman" w:hAnsi="Times New Roman"/>
                <w:sz w:val="24"/>
                <w:szCs w:val="24"/>
              </w:rPr>
            </w:pPr>
            <w:r w:rsidRPr="00B158CD">
              <w:rPr>
                <w:rFonts w:ascii="Times New Roman" w:hAnsi="Times New Roman"/>
                <w:sz w:val="24"/>
                <w:szCs w:val="24"/>
              </w:rPr>
              <w:t>907</w:t>
            </w:r>
          </w:p>
        </w:tc>
        <w:tc>
          <w:tcPr>
            <w:tcW w:w="1169" w:type="dxa"/>
            <w:tcBorders>
              <w:top w:val="single" w:sz="4" w:space="0" w:color="auto"/>
              <w:bottom w:val="single" w:sz="4" w:space="0" w:color="auto"/>
            </w:tcBorders>
            <w:shd w:val="clear" w:color="auto" w:fill="auto"/>
            <w:vAlign w:val="center"/>
          </w:tcPr>
          <w:p w14:paraId="4E1B7FEF" w14:textId="77777777" w:rsidR="00301D53" w:rsidRPr="00B158CD" w:rsidRDefault="00FF14F6" w:rsidP="00B158CD">
            <w:pPr>
              <w:spacing w:after="0" w:line="240" w:lineRule="auto"/>
              <w:jc w:val="center"/>
              <w:rPr>
                <w:rFonts w:ascii="Times New Roman" w:hAnsi="Times New Roman"/>
                <w:sz w:val="24"/>
                <w:szCs w:val="24"/>
              </w:rPr>
            </w:pPr>
            <w:r w:rsidRPr="00B158CD">
              <w:rPr>
                <w:rFonts w:ascii="Times New Roman" w:hAnsi="Times New Roman"/>
                <w:sz w:val="24"/>
                <w:szCs w:val="24"/>
              </w:rPr>
              <w:t>472</w:t>
            </w:r>
          </w:p>
        </w:tc>
        <w:tc>
          <w:tcPr>
            <w:tcW w:w="1169" w:type="dxa"/>
            <w:tcBorders>
              <w:top w:val="single" w:sz="4" w:space="0" w:color="auto"/>
              <w:bottom w:val="single" w:sz="4" w:space="0" w:color="auto"/>
            </w:tcBorders>
            <w:shd w:val="clear" w:color="auto" w:fill="auto"/>
            <w:vAlign w:val="center"/>
          </w:tcPr>
          <w:p w14:paraId="1007CF64" w14:textId="77777777" w:rsidR="00301D53" w:rsidRPr="00B158CD" w:rsidRDefault="00700E70" w:rsidP="00B158CD">
            <w:pPr>
              <w:spacing w:after="0" w:line="240" w:lineRule="auto"/>
              <w:jc w:val="center"/>
              <w:rPr>
                <w:rFonts w:ascii="Times New Roman" w:hAnsi="Times New Roman"/>
                <w:sz w:val="24"/>
                <w:szCs w:val="24"/>
              </w:rPr>
            </w:pPr>
            <w:r w:rsidRPr="00B158CD">
              <w:rPr>
                <w:rFonts w:ascii="Times New Roman" w:hAnsi="Times New Roman"/>
                <w:sz w:val="24"/>
                <w:szCs w:val="24"/>
              </w:rPr>
              <w:t>564</w:t>
            </w:r>
          </w:p>
        </w:tc>
        <w:tc>
          <w:tcPr>
            <w:tcW w:w="1170" w:type="dxa"/>
            <w:tcBorders>
              <w:top w:val="single" w:sz="4" w:space="0" w:color="auto"/>
              <w:left w:val="nil"/>
              <w:bottom w:val="single" w:sz="4" w:space="0" w:color="auto"/>
              <w:right w:val="single" w:sz="4" w:space="0" w:color="auto"/>
            </w:tcBorders>
            <w:shd w:val="clear" w:color="auto" w:fill="auto"/>
            <w:vAlign w:val="center"/>
          </w:tcPr>
          <w:p w14:paraId="16ABE175" w14:textId="77777777" w:rsidR="00301D53" w:rsidRPr="00B158CD" w:rsidRDefault="00700E70" w:rsidP="00B158CD">
            <w:pPr>
              <w:spacing w:after="0" w:line="240" w:lineRule="auto"/>
              <w:jc w:val="center"/>
              <w:rPr>
                <w:rFonts w:ascii="Times New Roman" w:hAnsi="Times New Roman"/>
                <w:b/>
                <w:bCs/>
                <w:sz w:val="24"/>
                <w:szCs w:val="24"/>
              </w:rPr>
            </w:pPr>
            <w:r w:rsidRPr="00B158CD">
              <w:rPr>
                <w:rFonts w:ascii="Times New Roman" w:hAnsi="Times New Roman"/>
                <w:b/>
                <w:bCs/>
                <w:sz w:val="24"/>
                <w:szCs w:val="24"/>
              </w:rPr>
              <w:t>1943</w:t>
            </w:r>
          </w:p>
        </w:tc>
      </w:tr>
      <w:tr w:rsidR="00301D53" w:rsidRPr="00B158CD" w14:paraId="4486DC20" w14:textId="77777777" w:rsidTr="00B158CD">
        <w:trPr>
          <w:trHeight w:val="113"/>
        </w:trPr>
        <w:tc>
          <w:tcPr>
            <w:tcW w:w="4395" w:type="dxa"/>
            <w:shd w:val="clear" w:color="auto" w:fill="auto"/>
          </w:tcPr>
          <w:p w14:paraId="05FA4497" w14:textId="77777777" w:rsidR="002E05E5" w:rsidRPr="00B158CD" w:rsidRDefault="002E05E5" w:rsidP="00B158CD">
            <w:pPr>
              <w:spacing w:after="0" w:line="240" w:lineRule="auto"/>
              <w:rPr>
                <w:rFonts w:ascii="Times New Roman" w:hAnsi="Times New Roman"/>
                <w:sz w:val="24"/>
                <w:szCs w:val="24"/>
              </w:rPr>
            </w:pPr>
          </w:p>
          <w:p w14:paraId="6D25F5F9" w14:textId="77777777" w:rsidR="00301D53" w:rsidRPr="00B158CD" w:rsidRDefault="00301D53" w:rsidP="00B158CD">
            <w:pPr>
              <w:spacing w:after="0" w:line="240" w:lineRule="auto"/>
              <w:rPr>
                <w:rFonts w:ascii="Times New Roman" w:hAnsi="Times New Roman"/>
                <w:sz w:val="24"/>
                <w:szCs w:val="24"/>
              </w:rPr>
            </w:pPr>
            <w:r w:rsidRPr="00B158CD">
              <w:rPr>
                <w:rFonts w:ascii="Times New Roman" w:hAnsi="Times New Roman"/>
                <w:sz w:val="24"/>
                <w:szCs w:val="24"/>
              </w:rPr>
              <w:t>в том числе с нарушениями, ед.</w:t>
            </w:r>
          </w:p>
          <w:p w14:paraId="645A363C" w14:textId="77777777" w:rsidR="002E05E5" w:rsidRPr="00B158CD" w:rsidRDefault="002E05E5" w:rsidP="00B158CD">
            <w:pPr>
              <w:spacing w:after="0" w:line="240" w:lineRule="auto"/>
              <w:rPr>
                <w:rFonts w:ascii="Times New Roman" w:hAnsi="Times New Roman"/>
                <w:sz w:val="24"/>
                <w:szCs w:val="24"/>
              </w:rPr>
            </w:pPr>
          </w:p>
        </w:tc>
        <w:tc>
          <w:tcPr>
            <w:tcW w:w="851" w:type="dxa"/>
            <w:tcBorders>
              <w:top w:val="single" w:sz="4" w:space="0" w:color="auto"/>
              <w:bottom w:val="single" w:sz="4" w:space="0" w:color="auto"/>
            </w:tcBorders>
            <w:shd w:val="clear" w:color="auto" w:fill="auto"/>
            <w:vAlign w:val="center"/>
          </w:tcPr>
          <w:p w14:paraId="73DF8179" w14:textId="77777777" w:rsidR="00301D53" w:rsidRPr="00B158CD" w:rsidRDefault="0009336E" w:rsidP="00B158CD">
            <w:pPr>
              <w:spacing w:after="0" w:line="240" w:lineRule="auto"/>
              <w:jc w:val="center"/>
              <w:rPr>
                <w:rFonts w:ascii="Times New Roman" w:hAnsi="Times New Roman"/>
                <w:sz w:val="24"/>
                <w:szCs w:val="24"/>
              </w:rPr>
            </w:pPr>
            <w:r w:rsidRPr="00B158CD">
              <w:rPr>
                <w:rFonts w:ascii="Times New Roman" w:hAnsi="Times New Roman"/>
                <w:sz w:val="24"/>
                <w:szCs w:val="24"/>
              </w:rPr>
              <w:t xml:space="preserve">5 мес. </w:t>
            </w:r>
            <w:r w:rsidR="00301D53" w:rsidRPr="00B158CD">
              <w:rPr>
                <w:rFonts w:ascii="Times New Roman" w:hAnsi="Times New Roman"/>
                <w:sz w:val="24"/>
                <w:szCs w:val="24"/>
              </w:rPr>
              <w:t>2021</w:t>
            </w:r>
          </w:p>
        </w:tc>
        <w:tc>
          <w:tcPr>
            <w:tcW w:w="1169" w:type="dxa"/>
            <w:tcBorders>
              <w:top w:val="single" w:sz="4" w:space="0" w:color="auto"/>
              <w:bottom w:val="single" w:sz="4" w:space="0" w:color="auto"/>
            </w:tcBorders>
            <w:shd w:val="clear" w:color="auto" w:fill="auto"/>
            <w:vAlign w:val="center"/>
          </w:tcPr>
          <w:p w14:paraId="6076EB74" w14:textId="77777777" w:rsidR="00301D53" w:rsidRPr="00B158CD" w:rsidRDefault="00700E70" w:rsidP="00B158CD">
            <w:pPr>
              <w:spacing w:after="0" w:line="240" w:lineRule="auto"/>
              <w:jc w:val="center"/>
              <w:rPr>
                <w:rFonts w:ascii="Times New Roman" w:hAnsi="Times New Roman"/>
                <w:sz w:val="24"/>
                <w:szCs w:val="24"/>
              </w:rPr>
            </w:pPr>
            <w:r w:rsidRPr="00B158CD">
              <w:rPr>
                <w:rFonts w:ascii="Times New Roman" w:hAnsi="Times New Roman"/>
                <w:sz w:val="24"/>
                <w:szCs w:val="24"/>
              </w:rPr>
              <w:t>473</w:t>
            </w:r>
          </w:p>
        </w:tc>
        <w:tc>
          <w:tcPr>
            <w:tcW w:w="1169" w:type="dxa"/>
            <w:tcBorders>
              <w:top w:val="single" w:sz="4" w:space="0" w:color="auto"/>
              <w:bottom w:val="single" w:sz="4" w:space="0" w:color="auto"/>
            </w:tcBorders>
            <w:shd w:val="clear" w:color="auto" w:fill="auto"/>
            <w:vAlign w:val="center"/>
          </w:tcPr>
          <w:p w14:paraId="4D339B94" w14:textId="77777777" w:rsidR="00301D53" w:rsidRPr="00B158CD" w:rsidRDefault="00FF14F6" w:rsidP="00B158CD">
            <w:pPr>
              <w:spacing w:after="0" w:line="240" w:lineRule="auto"/>
              <w:jc w:val="center"/>
              <w:rPr>
                <w:rFonts w:ascii="Times New Roman" w:hAnsi="Times New Roman"/>
                <w:sz w:val="24"/>
                <w:szCs w:val="24"/>
              </w:rPr>
            </w:pPr>
            <w:r w:rsidRPr="00B158CD">
              <w:rPr>
                <w:rFonts w:ascii="Times New Roman" w:hAnsi="Times New Roman"/>
                <w:sz w:val="24"/>
                <w:szCs w:val="24"/>
              </w:rPr>
              <w:t>386</w:t>
            </w:r>
          </w:p>
        </w:tc>
        <w:tc>
          <w:tcPr>
            <w:tcW w:w="1169" w:type="dxa"/>
            <w:tcBorders>
              <w:top w:val="single" w:sz="4" w:space="0" w:color="auto"/>
              <w:bottom w:val="single" w:sz="4" w:space="0" w:color="auto"/>
            </w:tcBorders>
            <w:shd w:val="clear" w:color="auto" w:fill="auto"/>
            <w:vAlign w:val="center"/>
          </w:tcPr>
          <w:p w14:paraId="4FE45FD2" w14:textId="77777777" w:rsidR="00301D53" w:rsidRPr="00B158CD" w:rsidRDefault="00700E70" w:rsidP="00B158CD">
            <w:pPr>
              <w:spacing w:after="0" w:line="240" w:lineRule="auto"/>
              <w:jc w:val="center"/>
              <w:rPr>
                <w:rFonts w:ascii="Times New Roman" w:hAnsi="Times New Roman"/>
                <w:sz w:val="24"/>
                <w:szCs w:val="24"/>
              </w:rPr>
            </w:pPr>
            <w:r w:rsidRPr="00B158CD">
              <w:rPr>
                <w:rFonts w:ascii="Times New Roman" w:hAnsi="Times New Roman"/>
                <w:sz w:val="24"/>
                <w:szCs w:val="24"/>
              </w:rPr>
              <w:t>167</w:t>
            </w:r>
          </w:p>
        </w:tc>
        <w:tc>
          <w:tcPr>
            <w:tcW w:w="1170" w:type="dxa"/>
            <w:tcBorders>
              <w:top w:val="single" w:sz="4" w:space="0" w:color="auto"/>
              <w:left w:val="nil"/>
              <w:bottom w:val="single" w:sz="4" w:space="0" w:color="auto"/>
              <w:right w:val="single" w:sz="4" w:space="0" w:color="auto"/>
            </w:tcBorders>
            <w:shd w:val="clear" w:color="auto" w:fill="auto"/>
            <w:vAlign w:val="center"/>
          </w:tcPr>
          <w:p w14:paraId="073CDA14" w14:textId="77777777" w:rsidR="00301D53" w:rsidRPr="00B158CD" w:rsidRDefault="00700E70" w:rsidP="00B158CD">
            <w:pPr>
              <w:spacing w:after="0" w:line="240" w:lineRule="auto"/>
              <w:jc w:val="center"/>
              <w:rPr>
                <w:rFonts w:ascii="Times New Roman" w:hAnsi="Times New Roman"/>
                <w:b/>
                <w:bCs/>
                <w:sz w:val="24"/>
                <w:szCs w:val="24"/>
              </w:rPr>
            </w:pPr>
            <w:r w:rsidRPr="00B158CD">
              <w:rPr>
                <w:rFonts w:ascii="Times New Roman" w:hAnsi="Times New Roman"/>
                <w:b/>
                <w:bCs/>
                <w:sz w:val="24"/>
                <w:szCs w:val="24"/>
              </w:rPr>
              <w:t>1026</w:t>
            </w:r>
          </w:p>
        </w:tc>
      </w:tr>
      <w:tr w:rsidR="00301D53" w:rsidRPr="00B158CD" w14:paraId="50BCDAA6" w14:textId="77777777" w:rsidTr="00B158CD">
        <w:trPr>
          <w:trHeight w:val="227"/>
        </w:trPr>
        <w:tc>
          <w:tcPr>
            <w:tcW w:w="4395" w:type="dxa"/>
            <w:shd w:val="clear" w:color="auto" w:fill="auto"/>
          </w:tcPr>
          <w:p w14:paraId="04B78D92" w14:textId="77777777" w:rsidR="002E05E5" w:rsidRPr="00B158CD" w:rsidRDefault="002E05E5" w:rsidP="00B158CD">
            <w:pPr>
              <w:spacing w:after="0" w:line="240" w:lineRule="auto"/>
              <w:rPr>
                <w:rFonts w:ascii="Times New Roman" w:hAnsi="Times New Roman"/>
                <w:sz w:val="24"/>
                <w:szCs w:val="24"/>
              </w:rPr>
            </w:pPr>
          </w:p>
          <w:p w14:paraId="10BEDAA1" w14:textId="77777777" w:rsidR="00301D53" w:rsidRPr="00B158CD" w:rsidRDefault="00301D53" w:rsidP="00B158CD">
            <w:pPr>
              <w:spacing w:after="0" w:line="240" w:lineRule="auto"/>
              <w:rPr>
                <w:rFonts w:ascii="Times New Roman" w:hAnsi="Times New Roman"/>
                <w:sz w:val="24"/>
                <w:szCs w:val="24"/>
              </w:rPr>
            </w:pPr>
            <w:r w:rsidRPr="00B158CD">
              <w:rPr>
                <w:rFonts w:ascii="Times New Roman" w:hAnsi="Times New Roman"/>
                <w:sz w:val="24"/>
                <w:szCs w:val="24"/>
              </w:rPr>
              <w:t>Количество выявленных нарушений, ед.</w:t>
            </w:r>
          </w:p>
          <w:p w14:paraId="04D61BFF" w14:textId="77777777" w:rsidR="002E05E5" w:rsidRPr="00B158CD" w:rsidRDefault="002E05E5" w:rsidP="00B158CD">
            <w:pPr>
              <w:spacing w:after="0" w:line="240" w:lineRule="auto"/>
              <w:rPr>
                <w:rFonts w:ascii="Times New Roman" w:hAnsi="Times New Roman"/>
                <w:sz w:val="24"/>
                <w:szCs w:val="24"/>
              </w:rPr>
            </w:pPr>
          </w:p>
        </w:tc>
        <w:tc>
          <w:tcPr>
            <w:tcW w:w="851" w:type="dxa"/>
            <w:tcBorders>
              <w:top w:val="single" w:sz="4" w:space="0" w:color="auto"/>
              <w:bottom w:val="single" w:sz="4" w:space="0" w:color="auto"/>
              <w:right w:val="single" w:sz="4" w:space="0" w:color="auto"/>
            </w:tcBorders>
            <w:shd w:val="clear" w:color="auto" w:fill="auto"/>
            <w:vAlign w:val="center"/>
          </w:tcPr>
          <w:p w14:paraId="24FCC062" w14:textId="77777777" w:rsidR="00301D53" w:rsidRPr="00B158CD" w:rsidRDefault="0009336E" w:rsidP="00B158CD">
            <w:pPr>
              <w:spacing w:after="0" w:line="240" w:lineRule="auto"/>
              <w:jc w:val="center"/>
              <w:rPr>
                <w:rFonts w:ascii="Times New Roman" w:hAnsi="Times New Roman"/>
                <w:sz w:val="24"/>
                <w:szCs w:val="24"/>
              </w:rPr>
            </w:pPr>
            <w:r w:rsidRPr="00B158CD">
              <w:rPr>
                <w:rFonts w:ascii="Times New Roman" w:hAnsi="Times New Roman"/>
                <w:sz w:val="24"/>
                <w:szCs w:val="24"/>
              </w:rPr>
              <w:t>5 мес. 2021</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0F6D32AA" w14:textId="77777777" w:rsidR="00301D53" w:rsidRPr="00B158CD" w:rsidRDefault="00700E70" w:rsidP="00B158CD">
            <w:pPr>
              <w:spacing w:after="0" w:line="240" w:lineRule="auto"/>
              <w:jc w:val="center"/>
              <w:rPr>
                <w:rFonts w:ascii="Times New Roman" w:hAnsi="Times New Roman"/>
                <w:sz w:val="24"/>
                <w:szCs w:val="24"/>
              </w:rPr>
            </w:pPr>
            <w:r w:rsidRPr="00B158CD">
              <w:rPr>
                <w:rFonts w:ascii="Times New Roman" w:hAnsi="Times New Roman"/>
                <w:sz w:val="24"/>
                <w:szCs w:val="24"/>
              </w:rPr>
              <w:t>820</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6B3D6D09" w14:textId="77777777" w:rsidR="00301D53" w:rsidRPr="00B158CD" w:rsidRDefault="00FF14F6" w:rsidP="00B158CD">
            <w:pPr>
              <w:spacing w:after="0" w:line="240" w:lineRule="auto"/>
              <w:jc w:val="center"/>
              <w:rPr>
                <w:rFonts w:ascii="Times New Roman" w:hAnsi="Times New Roman"/>
                <w:sz w:val="24"/>
                <w:szCs w:val="24"/>
              </w:rPr>
            </w:pPr>
            <w:r w:rsidRPr="00B158CD">
              <w:rPr>
                <w:rFonts w:ascii="Times New Roman" w:hAnsi="Times New Roman"/>
                <w:sz w:val="24"/>
                <w:szCs w:val="24"/>
              </w:rPr>
              <w:t>833</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2E8CE4D6" w14:textId="77777777" w:rsidR="00301D53" w:rsidRPr="00B158CD" w:rsidRDefault="00700E70" w:rsidP="00B158CD">
            <w:pPr>
              <w:spacing w:after="0" w:line="240" w:lineRule="auto"/>
              <w:jc w:val="center"/>
              <w:rPr>
                <w:rFonts w:ascii="Times New Roman" w:hAnsi="Times New Roman"/>
                <w:sz w:val="24"/>
                <w:szCs w:val="24"/>
              </w:rPr>
            </w:pPr>
            <w:r w:rsidRPr="00B158CD">
              <w:rPr>
                <w:rFonts w:ascii="Times New Roman" w:hAnsi="Times New Roman"/>
                <w:sz w:val="24"/>
                <w:szCs w:val="24"/>
              </w:rPr>
              <w:t>213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E33B53D" w14:textId="77777777" w:rsidR="00301D53" w:rsidRPr="00B158CD" w:rsidRDefault="00700E70" w:rsidP="00B158CD">
            <w:pPr>
              <w:spacing w:after="0" w:line="240" w:lineRule="auto"/>
              <w:jc w:val="center"/>
              <w:rPr>
                <w:rFonts w:ascii="Times New Roman" w:hAnsi="Times New Roman"/>
                <w:b/>
                <w:bCs/>
                <w:sz w:val="24"/>
                <w:szCs w:val="24"/>
              </w:rPr>
            </w:pPr>
            <w:r w:rsidRPr="00B158CD">
              <w:rPr>
                <w:rFonts w:ascii="Times New Roman" w:hAnsi="Times New Roman"/>
                <w:b/>
                <w:bCs/>
                <w:sz w:val="24"/>
                <w:szCs w:val="24"/>
              </w:rPr>
              <w:t>1866</w:t>
            </w:r>
          </w:p>
        </w:tc>
      </w:tr>
      <w:tr w:rsidR="00301D53" w:rsidRPr="00B158CD" w14:paraId="46AAD390" w14:textId="77777777" w:rsidTr="00B158CD">
        <w:trPr>
          <w:trHeight w:val="227"/>
        </w:trPr>
        <w:tc>
          <w:tcPr>
            <w:tcW w:w="4395" w:type="dxa"/>
            <w:shd w:val="clear" w:color="auto" w:fill="auto"/>
          </w:tcPr>
          <w:p w14:paraId="781CE4F3" w14:textId="77777777" w:rsidR="002E05E5" w:rsidRPr="00B158CD" w:rsidRDefault="002E05E5" w:rsidP="00B158CD">
            <w:pPr>
              <w:spacing w:after="0" w:line="240" w:lineRule="auto"/>
              <w:rPr>
                <w:rFonts w:ascii="Times New Roman" w:hAnsi="Times New Roman"/>
                <w:sz w:val="24"/>
                <w:szCs w:val="24"/>
              </w:rPr>
            </w:pPr>
          </w:p>
          <w:p w14:paraId="07882588" w14:textId="77777777" w:rsidR="00301D53" w:rsidRPr="00B158CD" w:rsidRDefault="00301D53" w:rsidP="00B158CD">
            <w:pPr>
              <w:spacing w:after="0" w:line="240" w:lineRule="auto"/>
              <w:rPr>
                <w:rFonts w:ascii="Times New Roman" w:hAnsi="Times New Roman"/>
                <w:sz w:val="24"/>
                <w:szCs w:val="24"/>
              </w:rPr>
            </w:pPr>
            <w:r w:rsidRPr="00B158CD">
              <w:rPr>
                <w:rFonts w:ascii="Times New Roman" w:hAnsi="Times New Roman"/>
                <w:sz w:val="24"/>
                <w:szCs w:val="24"/>
              </w:rPr>
              <w:t>Составлено протоколов, ед.</w:t>
            </w:r>
          </w:p>
          <w:p w14:paraId="0D149193" w14:textId="77777777" w:rsidR="002E05E5" w:rsidRPr="00B158CD" w:rsidRDefault="002E05E5" w:rsidP="00B158CD">
            <w:pPr>
              <w:spacing w:after="0" w:line="240" w:lineRule="auto"/>
              <w:rPr>
                <w:rFonts w:ascii="Times New Roman" w:hAnsi="Times New Roman"/>
                <w:sz w:val="24"/>
                <w:szCs w:val="24"/>
              </w:rPr>
            </w:pPr>
          </w:p>
        </w:tc>
        <w:tc>
          <w:tcPr>
            <w:tcW w:w="851" w:type="dxa"/>
            <w:tcBorders>
              <w:top w:val="single" w:sz="4" w:space="0" w:color="auto"/>
              <w:bottom w:val="single" w:sz="4" w:space="0" w:color="auto"/>
              <w:right w:val="single" w:sz="4" w:space="0" w:color="auto"/>
            </w:tcBorders>
            <w:shd w:val="clear" w:color="auto" w:fill="auto"/>
            <w:vAlign w:val="center"/>
          </w:tcPr>
          <w:p w14:paraId="69216C99" w14:textId="77777777" w:rsidR="00301D53" w:rsidRPr="00B158CD" w:rsidRDefault="0009336E" w:rsidP="00B158CD">
            <w:pPr>
              <w:spacing w:after="0" w:line="240" w:lineRule="auto"/>
              <w:jc w:val="center"/>
              <w:rPr>
                <w:rFonts w:ascii="Times New Roman" w:hAnsi="Times New Roman"/>
                <w:sz w:val="24"/>
                <w:szCs w:val="24"/>
              </w:rPr>
            </w:pPr>
            <w:r w:rsidRPr="00B158CD">
              <w:rPr>
                <w:rFonts w:ascii="Times New Roman" w:hAnsi="Times New Roman"/>
                <w:sz w:val="24"/>
                <w:szCs w:val="24"/>
              </w:rPr>
              <w:t>5 мес. 2021</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42500C43" w14:textId="77777777" w:rsidR="00301D53" w:rsidRPr="00B158CD" w:rsidRDefault="00700E70" w:rsidP="00B158CD">
            <w:pPr>
              <w:spacing w:after="0" w:line="240" w:lineRule="auto"/>
              <w:jc w:val="center"/>
              <w:rPr>
                <w:rFonts w:ascii="Times New Roman" w:hAnsi="Times New Roman"/>
                <w:sz w:val="24"/>
                <w:szCs w:val="24"/>
              </w:rPr>
            </w:pPr>
            <w:r w:rsidRPr="00B158CD">
              <w:rPr>
                <w:rFonts w:ascii="Times New Roman" w:hAnsi="Times New Roman"/>
                <w:sz w:val="24"/>
                <w:szCs w:val="24"/>
              </w:rPr>
              <w:t>311</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13F348A6" w14:textId="77777777" w:rsidR="00301D53" w:rsidRPr="00B158CD" w:rsidRDefault="00FF14F6" w:rsidP="00B158CD">
            <w:pPr>
              <w:spacing w:after="0" w:line="240" w:lineRule="auto"/>
              <w:jc w:val="center"/>
              <w:rPr>
                <w:rFonts w:ascii="Times New Roman" w:hAnsi="Times New Roman"/>
                <w:sz w:val="24"/>
                <w:szCs w:val="24"/>
              </w:rPr>
            </w:pPr>
            <w:r w:rsidRPr="00B158CD">
              <w:rPr>
                <w:rFonts w:ascii="Times New Roman" w:hAnsi="Times New Roman"/>
                <w:sz w:val="24"/>
                <w:szCs w:val="24"/>
              </w:rPr>
              <w:t>372</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7736C7C4" w14:textId="77777777" w:rsidR="00301D53" w:rsidRPr="00B158CD" w:rsidRDefault="00700E70" w:rsidP="00B158CD">
            <w:pPr>
              <w:spacing w:after="0" w:line="240" w:lineRule="auto"/>
              <w:jc w:val="center"/>
              <w:rPr>
                <w:rFonts w:ascii="Times New Roman" w:hAnsi="Times New Roman"/>
                <w:sz w:val="24"/>
                <w:szCs w:val="24"/>
              </w:rPr>
            </w:pPr>
            <w:r w:rsidRPr="00B158CD">
              <w:rPr>
                <w:rFonts w:ascii="Times New Roman" w:hAnsi="Times New Roman"/>
                <w:sz w:val="24"/>
                <w:szCs w:val="24"/>
              </w:rPr>
              <w:t>163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B9AA4A4" w14:textId="77777777" w:rsidR="00301D53" w:rsidRPr="00B158CD" w:rsidRDefault="00700E70" w:rsidP="00B158CD">
            <w:pPr>
              <w:spacing w:after="0" w:line="240" w:lineRule="auto"/>
              <w:jc w:val="center"/>
              <w:rPr>
                <w:rFonts w:ascii="Times New Roman" w:hAnsi="Times New Roman"/>
                <w:b/>
                <w:bCs/>
                <w:sz w:val="24"/>
                <w:szCs w:val="24"/>
              </w:rPr>
            </w:pPr>
            <w:r w:rsidRPr="00B158CD">
              <w:rPr>
                <w:rFonts w:ascii="Times New Roman" w:hAnsi="Times New Roman"/>
                <w:b/>
                <w:bCs/>
                <w:sz w:val="24"/>
                <w:szCs w:val="24"/>
              </w:rPr>
              <w:t>846</w:t>
            </w:r>
          </w:p>
        </w:tc>
      </w:tr>
      <w:tr w:rsidR="00301D53" w:rsidRPr="00B158CD" w14:paraId="602024DC" w14:textId="77777777" w:rsidTr="00B158CD">
        <w:trPr>
          <w:trHeight w:val="227"/>
        </w:trPr>
        <w:tc>
          <w:tcPr>
            <w:tcW w:w="4395" w:type="dxa"/>
            <w:shd w:val="clear" w:color="auto" w:fill="auto"/>
          </w:tcPr>
          <w:p w14:paraId="228306B1" w14:textId="77777777" w:rsidR="002E05E5" w:rsidRPr="00B158CD" w:rsidRDefault="002E05E5" w:rsidP="00B158CD">
            <w:pPr>
              <w:spacing w:after="0" w:line="240" w:lineRule="auto"/>
              <w:rPr>
                <w:rFonts w:ascii="Times New Roman" w:hAnsi="Times New Roman"/>
                <w:sz w:val="24"/>
                <w:szCs w:val="24"/>
              </w:rPr>
            </w:pPr>
          </w:p>
          <w:p w14:paraId="17A483CD" w14:textId="77777777" w:rsidR="00301D53" w:rsidRPr="00B158CD" w:rsidRDefault="00301D53" w:rsidP="00B158CD">
            <w:pPr>
              <w:spacing w:after="0" w:line="240" w:lineRule="auto"/>
              <w:rPr>
                <w:rFonts w:ascii="Times New Roman" w:hAnsi="Times New Roman"/>
                <w:sz w:val="24"/>
                <w:szCs w:val="24"/>
              </w:rPr>
            </w:pPr>
            <w:r w:rsidRPr="00B158CD">
              <w:rPr>
                <w:rFonts w:ascii="Times New Roman" w:hAnsi="Times New Roman"/>
                <w:sz w:val="24"/>
                <w:szCs w:val="24"/>
              </w:rPr>
              <w:t>Вынесено постановлений, ед.</w:t>
            </w:r>
          </w:p>
          <w:p w14:paraId="1D611E99" w14:textId="77777777" w:rsidR="002E05E5" w:rsidRPr="00B158CD" w:rsidRDefault="002E05E5" w:rsidP="00B158CD">
            <w:pPr>
              <w:spacing w:after="0" w:line="240" w:lineRule="auto"/>
              <w:rPr>
                <w:rFonts w:ascii="Times New Roman" w:hAnsi="Times New Roman"/>
                <w:sz w:val="24"/>
                <w:szCs w:val="24"/>
              </w:rPr>
            </w:pPr>
          </w:p>
        </w:tc>
        <w:tc>
          <w:tcPr>
            <w:tcW w:w="851" w:type="dxa"/>
            <w:tcBorders>
              <w:top w:val="single" w:sz="4" w:space="0" w:color="auto"/>
              <w:bottom w:val="single" w:sz="4" w:space="0" w:color="auto"/>
              <w:right w:val="single" w:sz="4" w:space="0" w:color="auto"/>
            </w:tcBorders>
            <w:shd w:val="clear" w:color="auto" w:fill="auto"/>
            <w:vAlign w:val="center"/>
          </w:tcPr>
          <w:p w14:paraId="31DFA63B" w14:textId="77777777" w:rsidR="00301D53" w:rsidRPr="00B158CD" w:rsidRDefault="0009336E" w:rsidP="00B158CD">
            <w:pPr>
              <w:spacing w:after="0" w:line="240" w:lineRule="auto"/>
              <w:jc w:val="center"/>
              <w:rPr>
                <w:rFonts w:ascii="Times New Roman" w:hAnsi="Times New Roman"/>
                <w:sz w:val="24"/>
                <w:szCs w:val="24"/>
              </w:rPr>
            </w:pPr>
            <w:r w:rsidRPr="00B158CD">
              <w:rPr>
                <w:rFonts w:ascii="Times New Roman" w:hAnsi="Times New Roman"/>
                <w:sz w:val="24"/>
                <w:szCs w:val="24"/>
              </w:rPr>
              <w:t>5 мес. 2021</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6BF8E652" w14:textId="77777777" w:rsidR="00301D53" w:rsidRPr="00B158CD" w:rsidRDefault="00700E70" w:rsidP="00B158CD">
            <w:pPr>
              <w:spacing w:after="0" w:line="240" w:lineRule="auto"/>
              <w:jc w:val="center"/>
              <w:rPr>
                <w:rFonts w:ascii="Times New Roman" w:hAnsi="Times New Roman"/>
                <w:sz w:val="24"/>
                <w:szCs w:val="24"/>
              </w:rPr>
            </w:pPr>
            <w:r w:rsidRPr="00B158CD">
              <w:rPr>
                <w:rFonts w:ascii="Times New Roman" w:hAnsi="Times New Roman"/>
                <w:sz w:val="24"/>
                <w:szCs w:val="24"/>
              </w:rPr>
              <w:t>358</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46A8BD2B" w14:textId="77777777" w:rsidR="00301D53" w:rsidRPr="00B158CD" w:rsidRDefault="00FF14F6" w:rsidP="00B158CD">
            <w:pPr>
              <w:spacing w:after="0" w:line="240" w:lineRule="auto"/>
              <w:jc w:val="center"/>
              <w:rPr>
                <w:rFonts w:ascii="Times New Roman" w:hAnsi="Times New Roman"/>
                <w:sz w:val="24"/>
                <w:szCs w:val="24"/>
              </w:rPr>
            </w:pPr>
            <w:r w:rsidRPr="00B158CD">
              <w:rPr>
                <w:rFonts w:ascii="Times New Roman" w:hAnsi="Times New Roman"/>
                <w:sz w:val="24"/>
                <w:szCs w:val="24"/>
              </w:rPr>
              <w:t>360</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526DEB51" w14:textId="77777777" w:rsidR="00301D53" w:rsidRPr="00B158CD" w:rsidRDefault="00700E70" w:rsidP="00B158CD">
            <w:pPr>
              <w:spacing w:after="0" w:line="240" w:lineRule="auto"/>
              <w:jc w:val="center"/>
              <w:rPr>
                <w:rFonts w:ascii="Times New Roman" w:hAnsi="Times New Roman"/>
                <w:sz w:val="24"/>
                <w:szCs w:val="24"/>
              </w:rPr>
            </w:pPr>
            <w:r w:rsidRPr="00B158CD">
              <w:rPr>
                <w:rFonts w:ascii="Times New Roman" w:hAnsi="Times New Roman"/>
                <w:sz w:val="24"/>
                <w:szCs w:val="24"/>
              </w:rPr>
              <w:t>163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DE97451" w14:textId="77777777" w:rsidR="00301D53" w:rsidRPr="00B158CD" w:rsidRDefault="00700E70" w:rsidP="00B158CD">
            <w:pPr>
              <w:spacing w:after="0" w:line="240" w:lineRule="auto"/>
              <w:jc w:val="center"/>
              <w:rPr>
                <w:rFonts w:ascii="Times New Roman" w:hAnsi="Times New Roman"/>
                <w:b/>
                <w:bCs/>
                <w:sz w:val="24"/>
                <w:szCs w:val="24"/>
              </w:rPr>
            </w:pPr>
            <w:r w:rsidRPr="00B158CD">
              <w:rPr>
                <w:rFonts w:ascii="Times New Roman" w:hAnsi="Times New Roman"/>
                <w:b/>
                <w:bCs/>
                <w:sz w:val="24"/>
                <w:szCs w:val="24"/>
              </w:rPr>
              <w:t>881</w:t>
            </w:r>
          </w:p>
        </w:tc>
      </w:tr>
      <w:tr w:rsidR="00301D53" w:rsidRPr="00B158CD" w14:paraId="7649EA1A" w14:textId="77777777" w:rsidTr="00B158CD">
        <w:trPr>
          <w:trHeight w:val="227"/>
        </w:trPr>
        <w:tc>
          <w:tcPr>
            <w:tcW w:w="4395" w:type="dxa"/>
            <w:shd w:val="clear" w:color="auto" w:fill="auto"/>
          </w:tcPr>
          <w:p w14:paraId="4C32F92B" w14:textId="77777777" w:rsidR="002E05E5" w:rsidRPr="00B158CD" w:rsidRDefault="002E05E5" w:rsidP="00B158CD">
            <w:pPr>
              <w:spacing w:after="0" w:line="240" w:lineRule="auto"/>
              <w:rPr>
                <w:rFonts w:ascii="Times New Roman" w:hAnsi="Times New Roman"/>
                <w:sz w:val="24"/>
                <w:szCs w:val="24"/>
              </w:rPr>
            </w:pPr>
          </w:p>
          <w:p w14:paraId="5A8DBA04" w14:textId="77777777" w:rsidR="00301D53" w:rsidRPr="00B158CD" w:rsidRDefault="00301D53" w:rsidP="00B158CD">
            <w:pPr>
              <w:spacing w:after="0" w:line="240" w:lineRule="auto"/>
              <w:rPr>
                <w:rFonts w:ascii="Times New Roman" w:hAnsi="Times New Roman"/>
                <w:sz w:val="24"/>
                <w:szCs w:val="24"/>
              </w:rPr>
            </w:pPr>
            <w:r w:rsidRPr="00B158CD">
              <w:rPr>
                <w:rFonts w:ascii="Times New Roman" w:hAnsi="Times New Roman"/>
                <w:sz w:val="24"/>
                <w:szCs w:val="24"/>
              </w:rPr>
              <w:t>Сумма наложенных штрафов, тыс. руб.</w:t>
            </w:r>
          </w:p>
          <w:p w14:paraId="0A260BAA" w14:textId="77777777" w:rsidR="002E05E5" w:rsidRPr="00B158CD" w:rsidRDefault="002E05E5" w:rsidP="00B158CD">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9A34EC" w14:textId="77777777" w:rsidR="00301D53" w:rsidRPr="00B158CD" w:rsidRDefault="0009336E" w:rsidP="00B158CD">
            <w:pPr>
              <w:spacing w:after="0" w:line="240" w:lineRule="auto"/>
              <w:jc w:val="center"/>
              <w:rPr>
                <w:rFonts w:ascii="Times New Roman" w:hAnsi="Times New Roman"/>
                <w:sz w:val="24"/>
                <w:szCs w:val="24"/>
              </w:rPr>
            </w:pPr>
            <w:r w:rsidRPr="00B158CD">
              <w:rPr>
                <w:rFonts w:ascii="Times New Roman" w:hAnsi="Times New Roman"/>
                <w:sz w:val="24"/>
                <w:szCs w:val="24"/>
              </w:rPr>
              <w:t>5 мес. 2021</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66ED3C77" w14:textId="77777777" w:rsidR="00301D53" w:rsidRPr="00B158CD" w:rsidRDefault="00700E70" w:rsidP="00B158CD">
            <w:pPr>
              <w:spacing w:after="0" w:line="240" w:lineRule="auto"/>
              <w:jc w:val="center"/>
              <w:rPr>
                <w:rFonts w:ascii="Times New Roman" w:hAnsi="Times New Roman"/>
                <w:sz w:val="24"/>
                <w:szCs w:val="24"/>
              </w:rPr>
            </w:pPr>
            <w:r w:rsidRPr="00B158CD">
              <w:rPr>
                <w:rFonts w:ascii="Times New Roman" w:hAnsi="Times New Roman"/>
                <w:sz w:val="24"/>
                <w:szCs w:val="24"/>
              </w:rPr>
              <w:t>4371,5</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36358F73" w14:textId="77777777" w:rsidR="00301D53" w:rsidRPr="00B158CD" w:rsidRDefault="00FF14F6" w:rsidP="00B158CD">
            <w:pPr>
              <w:spacing w:after="0" w:line="240" w:lineRule="auto"/>
              <w:jc w:val="center"/>
              <w:rPr>
                <w:rFonts w:ascii="Times New Roman" w:hAnsi="Times New Roman"/>
                <w:sz w:val="24"/>
                <w:szCs w:val="24"/>
              </w:rPr>
            </w:pPr>
            <w:r w:rsidRPr="00B158CD">
              <w:rPr>
                <w:rFonts w:ascii="Times New Roman" w:hAnsi="Times New Roman"/>
                <w:sz w:val="24"/>
                <w:szCs w:val="24"/>
              </w:rPr>
              <w:t>9006</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3FCD1009" w14:textId="77777777" w:rsidR="00301D53" w:rsidRPr="00B158CD" w:rsidRDefault="00700E70" w:rsidP="00B158CD">
            <w:pPr>
              <w:spacing w:after="0" w:line="240" w:lineRule="auto"/>
              <w:jc w:val="center"/>
              <w:rPr>
                <w:rFonts w:ascii="Times New Roman" w:hAnsi="Times New Roman"/>
                <w:sz w:val="24"/>
                <w:szCs w:val="24"/>
              </w:rPr>
            </w:pPr>
            <w:r w:rsidRPr="00B158CD">
              <w:rPr>
                <w:rFonts w:ascii="Times New Roman" w:hAnsi="Times New Roman"/>
                <w:sz w:val="24"/>
                <w:szCs w:val="24"/>
              </w:rPr>
              <w:t>3020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8ECFA45" w14:textId="77777777" w:rsidR="00301D53" w:rsidRPr="00B158CD" w:rsidRDefault="00700E70" w:rsidP="00B158CD">
            <w:pPr>
              <w:spacing w:after="0" w:line="240" w:lineRule="auto"/>
              <w:jc w:val="center"/>
              <w:rPr>
                <w:rFonts w:ascii="Times New Roman" w:hAnsi="Times New Roman"/>
                <w:b/>
                <w:bCs/>
                <w:sz w:val="24"/>
                <w:szCs w:val="24"/>
              </w:rPr>
            </w:pPr>
            <w:r w:rsidRPr="00B158CD">
              <w:rPr>
                <w:rFonts w:ascii="Times New Roman" w:hAnsi="Times New Roman"/>
                <w:b/>
                <w:bCs/>
                <w:sz w:val="24"/>
                <w:szCs w:val="24"/>
              </w:rPr>
              <w:t>16397,5</w:t>
            </w:r>
          </w:p>
        </w:tc>
      </w:tr>
    </w:tbl>
    <w:p w14:paraId="0CA6DAC3" w14:textId="77777777" w:rsidR="00301D53" w:rsidRDefault="00301D53" w:rsidP="00B158CD">
      <w:pPr>
        <w:shd w:val="clear" w:color="auto" w:fill="FFFFFF" w:themeFill="background1"/>
        <w:spacing w:after="0" w:line="240" w:lineRule="auto"/>
        <w:ind w:firstLine="709"/>
        <w:jc w:val="center"/>
        <w:rPr>
          <w:rFonts w:ascii="Times New Roman" w:hAnsi="Times New Roman"/>
          <w:sz w:val="28"/>
          <w:szCs w:val="28"/>
        </w:rPr>
      </w:pPr>
    </w:p>
    <w:p w14:paraId="7823334B" w14:textId="77777777" w:rsidR="00EA50E0" w:rsidRPr="000D65D1" w:rsidRDefault="00EA50E0"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0D65D1">
        <w:rPr>
          <w:rFonts w:ascii="Times New Roman" w:hAnsi="Times New Roman" w:cs="Times New Roman"/>
          <w:sz w:val="28"/>
          <w:szCs w:val="28"/>
        </w:rPr>
        <w:t>Из всего изложенного можно сделать вывод, что в ходе проведения плановых</w:t>
      </w:r>
      <w:r w:rsidR="00C24594" w:rsidRPr="000D65D1">
        <w:rPr>
          <w:rFonts w:ascii="Times New Roman" w:hAnsi="Times New Roman" w:cs="Times New Roman"/>
          <w:sz w:val="28"/>
          <w:szCs w:val="28"/>
        </w:rPr>
        <w:t xml:space="preserve"> (внеплановых)</w:t>
      </w:r>
      <w:r w:rsidRPr="000D65D1">
        <w:rPr>
          <w:rFonts w:ascii="Times New Roman" w:hAnsi="Times New Roman" w:cs="Times New Roman"/>
          <w:sz w:val="28"/>
          <w:szCs w:val="28"/>
        </w:rPr>
        <w:t xml:space="preserve"> проверок, перевозчики документально </w:t>
      </w:r>
      <w:r w:rsidR="00C24594" w:rsidRPr="000D65D1">
        <w:rPr>
          <w:rFonts w:ascii="Times New Roman" w:hAnsi="Times New Roman" w:cs="Times New Roman"/>
          <w:sz w:val="28"/>
          <w:szCs w:val="28"/>
        </w:rPr>
        <w:t>подтверждают</w:t>
      </w:r>
      <w:r w:rsidRPr="000D65D1">
        <w:rPr>
          <w:rFonts w:ascii="Times New Roman" w:hAnsi="Times New Roman" w:cs="Times New Roman"/>
          <w:sz w:val="28"/>
          <w:szCs w:val="28"/>
        </w:rPr>
        <w:t xml:space="preserve">, что на предприятии </w:t>
      </w:r>
      <w:r w:rsidR="00C24594" w:rsidRPr="000D65D1">
        <w:rPr>
          <w:rFonts w:ascii="Times New Roman" w:hAnsi="Times New Roman" w:cs="Times New Roman"/>
          <w:sz w:val="28"/>
          <w:szCs w:val="28"/>
        </w:rPr>
        <w:t>принимаются меры по соблюдению обязательных требований</w:t>
      </w:r>
      <w:r w:rsidRPr="000D65D1">
        <w:rPr>
          <w:rFonts w:ascii="Times New Roman" w:hAnsi="Times New Roman" w:cs="Times New Roman"/>
          <w:sz w:val="28"/>
          <w:szCs w:val="28"/>
        </w:rPr>
        <w:t xml:space="preserve">, а фактически при проверке транспортных средств на линии выявляется достаточно большое количество нарушений транспортного законодательства. Это свидетельствует о низкой правовой дисциплине хозяйствующих субъектов. </w:t>
      </w:r>
    </w:p>
    <w:p w14:paraId="673BF901" w14:textId="08375FC5" w:rsidR="008A4D94" w:rsidRPr="000D65D1" w:rsidRDefault="008A4D94" w:rsidP="00B158CD">
      <w:pPr>
        <w:pStyle w:val="6"/>
        <w:keepNext/>
        <w:keepLines/>
        <w:widowControl/>
        <w:shd w:val="clear" w:color="auto" w:fill="auto"/>
        <w:spacing w:before="360" w:after="120" w:line="276" w:lineRule="auto"/>
        <w:ind w:firstLine="0"/>
        <w:rPr>
          <w:rFonts w:ascii="Times New Roman" w:hAnsi="Times New Roman" w:cs="Times New Roman"/>
          <w:b/>
          <w:sz w:val="28"/>
          <w:szCs w:val="28"/>
        </w:rPr>
      </w:pPr>
      <w:r w:rsidRPr="000D65D1">
        <w:rPr>
          <w:rFonts w:ascii="Times New Roman" w:hAnsi="Times New Roman" w:cs="Times New Roman"/>
          <w:b/>
          <w:sz w:val="28"/>
          <w:szCs w:val="28"/>
        </w:rPr>
        <w:t xml:space="preserve">Государственный контроль (надзор) за осуществлением </w:t>
      </w:r>
      <w:r w:rsidR="000D65D1">
        <w:rPr>
          <w:rFonts w:ascii="Times New Roman" w:hAnsi="Times New Roman" w:cs="Times New Roman"/>
          <w:b/>
          <w:sz w:val="28"/>
          <w:szCs w:val="28"/>
        </w:rPr>
        <w:br/>
      </w:r>
      <w:r w:rsidRPr="000D65D1">
        <w:rPr>
          <w:rFonts w:ascii="Times New Roman" w:hAnsi="Times New Roman" w:cs="Times New Roman"/>
          <w:b/>
          <w:sz w:val="28"/>
          <w:szCs w:val="28"/>
        </w:rPr>
        <w:t>международных автомобильных перевозок</w:t>
      </w:r>
    </w:p>
    <w:p w14:paraId="02CC93C7" w14:textId="77777777" w:rsidR="008A4D94" w:rsidRPr="000D65D1" w:rsidRDefault="008A4D94"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0D65D1">
        <w:rPr>
          <w:rFonts w:ascii="Times New Roman" w:hAnsi="Times New Roman" w:cs="Times New Roman"/>
          <w:sz w:val="28"/>
          <w:szCs w:val="28"/>
        </w:rPr>
        <w:t xml:space="preserve">На территории Уральского МУГАДН расположено </w:t>
      </w:r>
      <w:r w:rsidR="00301D53" w:rsidRPr="000D65D1">
        <w:rPr>
          <w:rFonts w:ascii="Times New Roman" w:hAnsi="Times New Roman" w:cs="Times New Roman"/>
          <w:sz w:val="28"/>
          <w:szCs w:val="28"/>
        </w:rPr>
        <w:t>3</w:t>
      </w:r>
      <w:r w:rsidRPr="000D65D1">
        <w:rPr>
          <w:rFonts w:ascii="Times New Roman" w:hAnsi="Times New Roman" w:cs="Times New Roman"/>
          <w:sz w:val="28"/>
          <w:szCs w:val="28"/>
        </w:rPr>
        <w:t xml:space="preserve"> стационарных контрольных поста и </w:t>
      </w:r>
      <w:r w:rsidR="00301D53" w:rsidRPr="000D65D1">
        <w:rPr>
          <w:rFonts w:ascii="Times New Roman" w:hAnsi="Times New Roman" w:cs="Times New Roman"/>
          <w:sz w:val="28"/>
          <w:szCs w:val="28"/>
        </w:rPr>
        <w:t>6</w:t>
      </w:r>
      <w:r w:rsidR="00907336" w:rsidRPr="000D65D1">
        <w:rPr>
          <w:rFonts w:ascii="Times New Roman" w:hAnsi="Times New Roman" w:cs="Times New Roman"/>
          <w:sz w:val="28"/>
          <w:szCs w:val="28"/>
        </w:rPr>
        <w:t xml:space="preserve"> </w:t>
      </w:r>
      <w:r w:rsidRPr="000D65D1">
        <w:rPr>
          <w:rFonts w:ascii="Times New Roman" w:hAnsi="Times New Roman" w:cs="Times New Roman"/>
          <w:sz w:val="28"/>
          <w:szCs w:val="28"/>
        </w:rPr>
        <w:t xml:space="preserve">передвижных. </w:t>
      </w:r>
    </w:p>
    <w:p w14:paraId="7D4DE8CB" w14:textId="77777777" w:rsidR="00DA271B" w:rsidRPr="000D65D1" w:rsidRDefault="00DA271B"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0D65D1">
        <w:rPr>
          <w:rFonts w:ascii="Times New Roman" w:hAnsi="Times New Roman" w:cs="Times New Roman"/>
          <w:sz w:val="28"/>
          <w:szCs w:val="28"/>
        </w:rPr>
        <w:t xml:space="preserve">В ходе транспортного контроля проверено </w:t>
      </w:r>
      <w:r w:rsidR="001D3B95" w:rsidRPr="000D65D1">
        <w:rPr>
          <w:rFonts w:ascii="Times New Roman" w:hAnsi="Times New Roman" w:cs="Times New Roman"/>
          <w:sz w:val="28"/>
          <w:szCs w:val="28"/>
        </w:rPr>
        <w:t>14113</w:t>
      </w:r>
      <w:r w:rsidRPr="000D65D1">
        <w:rPr>
          <w:rFonts w:ascii="Times New Roman" w:hAnsi="Times New Roman" w:cs="Times New Roman"/>
          <w:sz w:val="28"/>
          <w:szCs w:val="28"/>
        </w:rPr>
        <w:t xml:space="preserve"> автотранспортных средства. При этом выявлено </w:t>
      </w:r>
      <w:r w:rsidR="001D3B95" w:rsidRPr="000D65D1">
        <w:rPr>
          <w:rFonts w:ascii="Times New Roman" w:hAnsi="Times New Roman" w:cs="Times New Roman"/>
          <w:sz w:val="28"/>
          <w:szCs w:val="28"/>
        </w:rPr>
        <w:t>3535</w:t>
      </w:r>
      <w:r w:rsidR="00673BD8" w:rsidRPr="000D65D1">
        <w:rPr>
          <w:rFonts w:ascii="Times New Roman" w:hAnsi="Times New Roman" w:cs="Times New Roman"/>
          <w:sz w:val="28"/>
          <w:szCs w:val="28"/>
        </w:rPr>
        <w:t xml:space="preserve"> </w:t>
      </w:r>
      <w:r w:rsidRPr="000D65D1">
        <w:rPr>
          <w:rFonts w:ascii="Times New Roman" w:hAnsi="Times New Roman" w:cs="Times New Roman"/>
          <w:sz w:val="28"/>
          <w:szCs w:val="28"/>
        </w:rPr>
        <w:t xml:space="preserve">нарушений транспортного законодательства. По результатам транспортного контроля вынесено </w:t>
      </w:r>
      <w:r w:rsidR="001D3B95" w:rsidRPr="000D65D1">
        <w:rPr>
          <w:rFonts w:ascii="Times New Roman" w:hAnsi="Times New Roman" w:cs="Times New Roman"/>
          <w:sz w:val="28"/>
          <w:szCs w:val="28"/>
        </w:rPr>
        <w:t xml:space="preserve">3000 </w:t>
      </w:r>
      <w:r w:rsidRPr="000D65D1">
        <w:rPr>
          <w:rFonts w:ascii="Times New Roman" w:hAnsi="Times New Roman" w:cs="Times New Roman"/>
          <w:sz w:val="28"/>
          <w:szCs w:val="28"/>
        </w:rPr>
        <w:t xml:space="preserve">постановлений на общую сумму </w:t>
      </w:r>
      <w:r w:rsidR="001D3B95" w:rsidRPr="000D65D1">
        <w:rPr>
          <w:rFonts w:ascii="Times New Roman" w:hAnsi="Times New Roman" w:cs="Times New Roman"/>
          <w:sz w:val="28"/>
          <w:szCs w:val="28"/>
        </w:rPr>
        <w:t>13536,5</w:t>
      </w:r>
      <w:r w:rsidRPr="000D65D1">
        <w:rPr>
          <w:rFonts w:ascii="Times New Roman" w:hAnsi="Times New Roman" w:cs="Times New Roman"/>
          <w:sz w:val="28"/>
          <w:szCs w:val="28"/>
        </w:rPr>
        <w:t xml:space="preserve"> тыс.  руб. </w:t>
      </w:r>
    </w:p>
    <w:p w14:paraId="30E8BA19" w14:textId="77777777" w:rsidR="001D3B95" w:rsidRPr="0057604F" w:rsidRDefault="001D3B95" w:rsidP="00B158CD">
      <w:pPr>
        <w:spacing w:after="0" w:line="240" w:lineRule="auto"/>
        <w:ind w:firstLine="709"/>
        <w:jc w:val="both"/>
        <w:rPr>
          <w:rFonts w:ascii="Times New Roman" w:eastAsia="Times New Roman" w:hAnsi="Times New Roman"/>
          <w:spacing w:val="-6"/>
          <w:sz w:val="16"/>
          <w:szCs w:val="16"/>
          <w:lang w:eastAsia="ru-RU"/>
        </w:rPr>
      </w:pPr>
    </w:p>
    <w:p w14:paraId="6B380F58" w14:textId="77777777" w:rsidR="00FE7255" w:rsidRPr="008A4D94" w:rsidRDefault="00FE7255" w:rsidP="00B158CD">
      <w:pPr>
        <w:keepNext/>
        <w:spacing w:after="0" w:line="240" w:lineRule="auto"/>
        <w:ind w:firstLine="709"/>
        <w:jc w:val="both"/>
        <w:rPr>
          <w:rFonts w:ascii="Times New Roman" w:hAnsi="Times New Roman"/>
          <w:i/>
          <w:iCs/>
          <w:sz w:val="28"/>
          <w:szCs w:val="28"/>
        </w:rPr>
      </w:pPr>
      <w:r w:rsidRPr="00665FF8">
        <w:rPr>
          <w:rFonts w:ascii="Times New Roman" w:hAnsi="Times New Roman"/>
          <w:i/>
          <w:iCs/>
          <w:sz w:val="28"/>
          <w:szCs w:val="28"/>
        </w:rPr>
        <w:t>Справочно:</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851"/>
        <w:gridCol w:w="1169"/>
        <w:gridCol w:w="1169"/>
        <w:gridCol w:w="1169"/>
        <w:gridCol w:w="1170"/>
      </w:tblGrid>
      <w:tr w:rsidR="00FE7255" w:rsidRPr="00B158CD" w14:paraId="0B4B895D" w14:textId="77777777" w:rsidTr="00B158CD">
        <w:trPr>
          <w:cantSplit/>
          <w:trHeight w:val="227"/>
        </w:trPr>
        <w:tc>
          <w:tcPr>
            <w:tcW w:w="4106" w:type="dxa"/>
            <w:vMerge w:val="restart"/>
            <w:vAlign w:val="center"/>
          </w:tcPr>
          <w:p w14:paraId="60B1A0FF" w14:textId="77777777" w:rsidR="00FE7255" w:rsidRPr="00B158CD" w:rsidRDefault="00FE7255" w:rsidP="00B158CD">
            <w:pPr>
              <w:spacing w:after="0" w:line="240" w:lineRule="auto"/>
              <w:jc w:val="center"/>
              <w:rPr>
                <w:rFonts w:ascii="Times New Roman" w:hAnsi="Times New Roman"/>
                <w:sz w:val="24"/>
                <w:szCs w:val="24"/>
              </w:rPr>
            </w:pPr>
            <w:r w:rsidRPr="00B158CD">
              <w:rPr>
                <w:rFonts w:ascii="Times New Roman" w:hAnsi="Times New Roman"/>
                <w:sz w:val="24"/>
                <w:szCs w:val="24"/>
              </w:rPr>
              <w:t>Наименование показателя</w:t>
            </w:r>
          </w:p>
        </w:tc>
        <w:tc>
          <w:tcPr>
            <w:tcW w:w="851" w:type="dxa"/>
            <w:vMerge w:val="restart"/>
            <w:textDirection w:val="btLr"/>
            <w:vAlign w:val="center"/>
          </w:tcPr>
          <w:p w14:paraId="197A448F" w14:textId="38B4BA26" w:rsidR="00FE7255" w:rsidRPr="00B158CD" w:rsidRDefault="00B158CD" w:rsidP="00B158CD">
            <w:pPr>
              <w:spacing w:after="0" w:line="240" w:lineRule="auto"/>
              <w:ind w:left="113" w:right="113"/>
              <w:jc w:val="center"/>
              <w:rPr>
                <w:rFonts w:ascii="Times New Roman" w:hAnsi="Times New Roman"/>
                <w:sz w:val="24"/>
                <w:szCs w:val="24"/>
              </w:rPr>
            </w:pPr>
            <w:r>
              <w:rPr>
                <w:rFonts w:ascii="Times New Roman" w:hAnsi="Times New Roman"/>
                <w:sz w:val="24"/>
                <w:szCs w:val="24"/>
              </w:rPr>
              <w:t>период</w:t>
            </w:r>
          </w:p>
        </w:tc>
        <w:tc>
          <w:tcPr>
            <w:tcW w:w="4677" w:type="dxa"/>
            <w:gridSpan w:val="4"/>
            <w:vAlign w:val="center"/>
          </w:tcPr>
          <w:p w14:paraId="02A4E756" w14:textId="77777777" w:rsidR="00FE7255" w:rsidRPr="00B158CD" w:rsidRDefault="00FE7255" w:rsidP="0012299C">
            <w:pPr>
              <w:spacing w:before="60" w:after="60" w:line="240" w:lineRule="auto"/>
              <w:ind w:firstLine="108"/>
              <w:jc w:val="center"/>
              <w:rPr>
                <w:rFonts w:ascii="Times New Roman" w:hAnsi="Times New Roman"/>
                <w:sz w:val="24"/>
                <w:szCs w:val="24"/>
              </w:rPr>
            </w:pPr>
            <w:r w:rsidRPr="00B158CD">
              <w:rPr>
                <w:rFonts w:ascii="Times New Roman" w:hAnsi="Times New Roman"/>
                <w:sz w:val="24"/>
                <w:szCs w:val="24"/>
              </w:rPr>
              <w:t>Уральское МУГАДН</w:t>
            </w:r>
          </w:p>
        </w:tc>
      </w:tr>
      <w:tr w:rsidR="00FE7255" w:rsidRPr="00B158CD" w14:paraId="64C3518B" w14:textId="77777777" w:rsidTr="00B158CD">
        <w:trPr>
          <w:trHeight w:val="1709"/>
        </w:trPr>
        <w:tc>
          <w:tcPr>
            <w:tcW w:w="4106" w:type="dxa"/>
            <w:vMerge/>
            <w:vAlign w:val="center"/>
          </w:tcPr>
          <w:p w14:paraId="6BE17453" w14:textId="77777777" w:rsidR="00FE7255" w:rsidRPr="00B158CD" w:rsidRDefault="00FE7255" w:rsidP="00B158CD">
            <w:pPr>
              <w:spacing w:after="0" w:line="240" w:lineRule="auto"/>
              <w:jc w:val="center"/>
              <w:rPr>
                <w:rFonts w:ascii="Times New Roman" w:hAnsi="Times New Roman"/>
                <w:sz w:val="24"/>
                <w:szCs w:val="24"/>
              </w:rPr>
            </w:pPr>
          </w:p>
        </w:tc>
        <w:tc>
          <w:tcPr>
            <w:tcW w:w="851" w:type="dxa"/>
            <w:vMerge/>
            <w:tcBorders>
              <w:bottom w:val="single" w:sz="4" w:space="0" w:color="auto"/>
            </w:tcBorders>
            <w:vAlign w:val="center"/>
          </w:tcPr>
          <w:p w14:paraId="4338862F" w14:textId="77777777" w:rsidR="00FE7255" w:rsidRPr="00B158CD" w:rsidRDefault="00FE7255" w:rsidP="00B158CD">
            <w:pPr>
              <w:spacing w:after="0" w:line="240" w:lineRule="auto"/>
              <w:jc w:val="center"/>
              <w:rPr>
                <w:rFonts w:ascii="Times New Roman" w:hAnsi="Times New Roman"/>
                <w:sz w:val="24"/>
                <w:szCs w:val="24"/>
              </w:rPr>
            </w:pPr>
          </w:p>
        </w:tc>
        <w:tc>
          <w:tcPr>
            <w:tcW w:w="1169" w:type="dxa"/>
            <w:tcBorders>
              <w:bottom w:val="single" w:sz="4" w:space="0" w:color="auto"/>
            </w:tcBorders>
            <w:textDirection w:val="btLr"/>
            <w:vAlign w:val="center"/>
          </w:tcPr>
          <w:p w14:paraId="6A80954F" w14:textId="77777777" w:rsidR="00FE7255" w:rsidRPr="00B158CD" w:rsidRDefault="00FE7255" w:rsidP="00B158CD">
            <w:pPr>
              <w:spacing w:after="0" w:line="240" w:lineRule="auto"/>
              <w:ind w:left="113" w:right="113"/>
              <w:jc w:val="center"/>
              <w:rPr>
                <w:rFonts w:ascii="Times New Roman" w:hAnsi="Times New Roman"/>
                <w:sz w:val="24"/>
                <w:szCs w:val="24"/>
              </w:rPr>
            </w:pPr>
            <w:r w:rsidRPr="00B158CD">
              <w:rPr>
                <w:rFonts w:ascii="Times New Roman" w:hAnsi="Times New Roman"/>
                <w:sz w:val="24"/>
                <w:szCs w:val="24"/>
              </w:rPr>
              <w:t>Свердловская область</w:t>
            </w:r>
          </w:p>
        </w:tc>
        <w:tc>
          <w:tcPr>
            <w:tcW w:w="1169" w:type="dxa"/>
            <w:tcBorders>
              <w:bottom w:val="single" w:sz="4" w:space="0" w:color="auto"/>
            </w:tcBorders>
            <w:textDirection w:val="btLr"/>
            <w:vAlign w:val="center"/>
          </w:tcPr>
          <w:p w14:paraId="61ECE88A" w14:textId="77777777" w:rsidR="00FE7255" w:rsidRPr="00B158CD" w:rsidRDefault="00FE7255" w:rsidP="00B158CD">
            <w:pPr>
              <w:spacing w:after="0" w:line="240" w:lineRule="auto"/>
              <w:ind w:left="113" w:right="113"/>
              <w:jc w:val="center"/>
              <w:rPr>
                <w:rFonts w:ascii="Times New Roman" w:hAnsi="Times New Roman"/>
                <w:sz w:val="24"/>
                <w:szCs w:val="24"/>
              </w:rPr>
            </w:pPr>
            <w:r w:rsidRPr="00B158CD">
              <w:rPr>
                <w:rFonts w:ascii="Times New Roman" w:hAnsi="Times New Roman"/>
                <w:sz w:val="24"/>
                <w:szCs w:val="24"/>
              </w:rPr>
              <w:t>Челябинский ТОГАДН</w:t>
            </w:r>
          </w:p>
        </w:tc>
        <w:tc>
          <w:tcPr>
            <w:tcW w:w="1169" w:type="dxa"/>
            <w:tcBorders>
              <w:bottom w:val="single" w:sz="4" w:space="0" w:color="auto"/>
            </w:tcBorders>
            <w:textDirection w:val="btLr"/>
            <w:vAlign w:val="center"/>
          </w:tcPr>
          <w:p w14:paraId="58A1E51A" w14:textId="77777777" w:rsidR="00FE7255" w:rsidRPr="00B158CD" w:rsidRDefault="00FE7255" w:rsidP="00B158CD">
            <w:pPr>
              <w:spacing w:after="0" w:line="240" w:lineRule="auto"/>
              <w:ind w:left="113" w:right="113"/>
              <w:jc w:val="center"/>
              <w:rPr>
                <w:rFonts w:ascii="Times New Roman" w:hAnsi="Times New Roman"/>
                <w:sz w:val="24"/>
                <w:szCs w:val="24"/>
              </w:rPr>
            </w:pPr>
            <w:r w:rsidRPr="00B158CD">
              <w:rPr>
                <w:rFonts w:ascii="Times New Roman" w:hAnsi="Times New Roman"/>
                <w:sz w:val="24"/>
                <w:szCs w:val="24"/>
              </w:rPr>
              <w:t>Курганский ТОГАДН</w:t>
            </w:r>
          </w:p>
        </w:tc>
        <w:tc>
          <w:tcPr>
            <w:tcW w:w="1170" w:type="dxa"/>
            <w:tcBorders>
              <w:bottom w:val="single" w:sz="4" w:space="0" w:color="auto"/>
            </w:tcBorders>
            <w:textDirection w:val="btLr"/>
            <w:vAlign w:val="center"/>
          </w:tcPr>
          <w:p w14:paraId="55DEF0A8" w14:textId="77777777" w:rsidR="00FE7255" w:rsidRPr="00B158CD" w:rsidRDefault="00FE7255" w:rsidP="00B158CD">
            <w:pPr>
              <w:spacing w:after="0" w:line="240" w:lineRule="auto"/>
              <w:ind w:left="113" w:right="113"/>
              <w:jc w:val="center"/>
              <w:rPr>
                <w:rFonts w:ascii="Times New Roman" w:hAnsi="Times New Roman"/>
                <w:b/>
                <w:bCs/>
                <w:sz w:val="24"/>
                <w:szCs w:val="24"/>
              </w:rPr>
            </w:pPr>
            <w:r w:rsidRPr="00B158CD">
              <w:rPr>
                <w:rFonts w:ascii="Times New Roman" w:hAnsi="Times New Roman"/>
                <w:b/>
                <w:bCs/>
                <w:sz w:val="24"/>
                <w:szCs w:val="24"/>
              </w:rPr>
              <w:t>ИТОГО Уральское</w:t>
            </w:r>
          </w:p>
        </w:tc>
      </w:tr>
      <w:tr w:rsidR="00FE7255" w:rsidRPr="00B158CD" w14:paraId="5181E0CF" w14:textId="77777777" w:rsidTr="00B158CD">
        <w:trPr>
          <w:cantSplit/>
          <w:trHeight w:val="113"/>
        </w:trPr>
        <w:tc>
          <w:tcPr>
            <w:tcW w:w="4106" w:type="dxa"/>
            <w:shd w:val="clear" w:color="auto" w:fill="auto"/>
            <w:vAlign w:val="center"/>
          </w:tcPr>
          <w:p w14:paraId="341C2CA5" w14:textId="77777777" w:rsidR="00DF2139" w:rsidRPr="00B158CD" w:rsidRDefault="00DF2139" w:rsidP="00B158CD">
            <w:pPr>
              <w:spacing w:after="0" w:line="240" w:lineRule="auto"/>
              <w:rPr>
                <w:rFonts w:ascii="Times New Roman" w:hAnsi="Times New Roman"/>
                <w:sz w:val="24"/>
                <w:szCs w:val="24"/>
              </w:rPr>
            </w:pPr>
          </w:p>
          <w:p w14:paraId="37E9860A" w14:textId="77777777" w:rsidR="00FE7255" w:rsidRPr="00B158CD" w:rsidRDefault="00FE7255" w:rsidP="00B158CD">
            <w:pPr>
              <w:spacing w:after="0" w:line="240" w:lineRule="auto"/>
              <w:rPr>
                <w:rFonts w:ascii="Times New Roman" w:hAnsi="Times New Roman"/>
                <w:sz w:val="24"/>
                <w:szCs w:val="24"/>
              </w:rPr>
            </w:pPr>
            <w:r w:rsidRPr="00B158CD">
              <w:rPr>
                <w:rFonts w:ascii="Times New Roman" w:hAnsi="Times New Roman"/>
                <w:sz w:val="24"/>
                <w:szCs w:val="24"/>
              </w:rPr>
              <w:t>Проверено транспортных средств, ед.</w:t>
            </w:r>
          </w:p>
          <w:p w14:paraId="14C80E25" w14:textId="77777777" w:rsidR="00DF2139" w:rsidRPr="00B158CD" w:rsidRDefault="00DF2139" w:rsidP="00B158CD">
            <w:pPr>
              <w:spacing w:after="0" w:line="240" w:lineRule="auto"/>
              <w:rPr>
                <w:rFonts w:ascii="Times New Roman" w:hAnsi="Times New Roman"/>
                <w:sz w:val="24"/>
                <w:szCs w:val="24"/>
              </w:rPr>
            </w:pPr>
          </w:p>
        </w:tc>
        <w:tc>
          <w:tcPr>
            <w:tcW w:w="851" w:type="dxa"/>
            <w:tcBorders>
              <w:top w:val="single" w:sz="4" w:space="0" w:color="auto"/>
              <w:bottom w:val="single" w:sz="4" w:space="0" w:color="auto"/>
              <w:right w:val="single" w:sz="4" w:space="0" w:color="auto"/>
            </w:tcBorders>
            <w:shd w:val="clear" w:color="auto" w:fill="auto"/>
            <w:vAlign w:val="center"/>
          </w:tcPr>
          <w:p w14:paraId="59D3531E" w14:textId="77777777" w:rsidR="00FE7255" w:rsidRPr="00B158CD" w:rsidRDefault="00700E70" w:rsidP="00B158CD">
            <w:pPr>
              <w:spacing w:after="0" w:line="240" w:lineRule="auto"/>
              <w:jc w:val="center"/>
              <w:rPr>
                <w:rFonts w:ascii="Times New Roman" w:hAnsi="Times New Roman"/>
                <w:sz w:val="24"/>
                <w:szCs w:val="24"/>
              </w:rPr>
            </w:pPr>
            <w:r w:rsidRPr="00B158CD">
              <w:rPr>
                <w:rFonts w:ascii="Times New Roman" w:hAnsi="Times New Roman"/>
                <w:sz w:val="24"/>
                <w:szCs w:val="24"/>
              </w:rPr>
              <w:t>5 мес. 2021</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1B289026" w14:textId="77777777" w:rsidR="00FE7255" w:rsidRPr="00B158CD" w:rsidRDefault="001D3B95" w:rsidP="00B158CD">
            <w:pPr>
              <w:spacing w:after="0" w:line="240" w:lineRule="auto"/>
              <w:jc w:val="center"/>
              <w:rPr>
                <w:rFonts w:ascii="Times New Roman" w:hAnsi="Times New Roman"/>
                <w:sz w:val="24"/>
                <w:szCs w:val="24"/>
              </w:rPr>
            </w:pPr>
            <w:r w:rsidRPr="00B158CD">
              <w:rPr>
                <w:rFonts w:ascii="Times New Roman" w:hAnsi="Times New Roman"/>
                <w:sz w:val="24"/>
                <w:szCs w:val="24"/>
              </w:rPr>
              <w:t>302</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7E2ECB02" w14:textId="77777777" w:rsidR="00FE7255" w:rsidRPr="00B158CD" w:rsidRDefault="001D3B95" w:rsidP="00B158CD">
            <w:pPr>
              <w:spacing w:after="0" w:line="240" w:lineRule="auto"/>
              <w:jc w:val="center"/>
              <w:rPr>
                <w:rFonts w:ascii="Times New Roman" w:hAnsi="Times New Roman"/>
                <w:sz w:val="24"/>
                <w:szCs w:val="24"/>
              </w:rPr>
            </w:pPr>
            <w:r w:rsidRPr="00B158CD">
              <w:rPr>
                <w:rFonts w:ascii="Times New Roman" w:hAnsi="Times New Roman"/>
                <w:sz w:val="24"/>
                <w:szCs w:val="24"/>
              </w:rPr>
              <w:t>7232</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642EF752" w14:textId="77777777" w:rsidR="00FE7255" w:rsidRPr="00B158CD" w:rsidRDefault="001D3B95" w:rsidP="00B158CD">
            <w:pPr>
              <w:spacing w:after="0" w:line="240" w:lineRule="auto"/>
              <w:jc w:val="center"/>
              <w:rPr>
                <w:rFonts w:ascii="Times New Roman" w:hAnsi="Times New Roman"/>
                <w:sz w:val="24"/>
                <w:szCs w:val="24"/>
              </w:rPr>
            </w:pPr>
            <w:r w:rsidRPr="00B158CD">
              <w:rPr>
                <w:rFonts w:ascii="Times New Roman" w:hAnsi="Times New Roman"/>
                <w:sz w:val="24"/>
                <w:szCs w:val="24"/>
              </w:rPr>
              <w:t>6579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8D2FEB2" w14:textId="77777777" w:rsidR="00FE7255" w:rsidRPr="00B158CD" w:rsidRDefault="001D3B95" w:rsidP="00B158CD">
            <w:pPr>
              <w:spacing w:after="0" w:line="240" w:lineRule="auto"/>
              <w:jc w:val="center"/>
              <w:rPr>
                <w:rFonts w:ascii="Times New Roman" w:hAnsi="Times New Roman"/>
                <w:b/>
                <w:bCs/>
                <w:sz w:val="24"/>
                <w:szCs w:val="24"/>
              </w:rPr>
            </w:pPr>
            <w:r w:rsidRPr="00B158CD">
              <w:rPr>
                <w:rFonts w:ascii="Times New Roman" w:hAnsi="Times New Roman"/>
                <w:b/>
                <w:bCs/>
                <w:sz w:val="24"/>
                <w:szCs w:val="24"/>
              </w:rPr>
              <w:t>14113</w:t>
            </w:r>
          </w:p>
        </w:tc>
      </w:tr>
      <w:tr w:rsidR="00FE7255" w:rsidRPr="00B158CD" w14:paraId="42771526" w14:textId="77777777" w:rsidTr="00B158CD">
        <w:trPr>
          <w:trHeight w:val="113"/>
        </w:trPr>
        <w:tc>
          <w:tcPr>
            <w:tcW w:w="4106" w:type="dxa"/>
            <w:shd w:val="clear" w:color="auto" w:fill="auto"/>
          </w:tcPr>
          <w:p w14:paraId="7E9A3FA2" w14:textId="77777777" w:rsidR="00DF2139" w:rsidRPr="00B158CD" w:rsidRDefault="00DF2139" w:rsidP="00B158CD">
            <w:pPr>
              <w:spacing w:after="0" w:line="240" w:lineRule="auto"/>
              <w:rPr>
                <w:rFonts w:ascii="Times New Roman" w:hAnsi="Times New Roman"/>
                <w:sz w:val="24"/>
                <w:szCs w:val="24"/>
              </w:rPr>
            </w:pPr>
          </w:p>
          <w:p w14:paraId="7E883344" w14:textId="77777777" w:rsidR="00FE7255" w:rsidRPr="00B158CD" w:rsidRDefault="00FE7255" w:rsidP="00B158CD">
            <w:pPr>
              <w:spacing w:after="0" w:line="240" w:lineRule="auto"/>
              <w:rPr>
                <w:rFonts w:ascii="Times New Roman" w:hAnsi="Times New Roman"/>
                <w:sz w:val="24"/>
                <w:szCs w:val="24"/>
              </w:rPr>
            </w:pPr>
            <w:r w:rsidRPr="00B158CD">
              <w:rPr>
                <w:rFonts w:ascii="Times New Roman" w:hAnsi="Times New Roman"/>
                <w:sz w:val="24"/>
                <w:szCs w:val="24"/>
              </w:rPr>
              <w:t>Количество проверенных транспортных средств с выявленными нарушениями, ед.</w:t>
            </w:r>
          </w:p>
          <w:p w14:paraId="4A23BD00" w14:textId="77777777" w:rsidR="00DF2139" w:rsidRPr="00B158CD" w:rsidRDefault="00DF2139" w:rsidP="00B158CD">
            <w:pPr>
              <w:spacing w:after="0" w:line="240" w:lineRule="auto"/>
              <w:rPr>
                <w:rFonts w:ascii="Times New Roman" w:hAnsi="Times New Roman"/>
                <w:sz w:val="24"/>
                <w:szCs w:val="24"/>
              </w:rPr>
            </w:pPr>
          </w:p>
        </w:tc>
        <w:tc>
          <w:tcPr>
            <w:tcW w:w="851" w:type="dxa"/>
            <w:tcBorders>
              <w:top w:val="single" w:sz="4" w:space="0" w:color="auto"/>
              <w:bottom w:val="single" w:sz="4" w:space="0" w:color="auto"/>
              <w:right w:val="single" w:sz="4" w:space="0" w:color="auto"/>
            </w:tcBorders>
            <w:shd w:val="clear" w:color="auto" w:fill="auto"/>
            <w:vAlign w:val="center"/>
          </w:tcPr>
          <w:p w14:paraId="5816883C" w14:textId="77777777" w:rsidR="00FE7255" w:rsidRPr="00B158CD" w:rsidRDefault="00700E70" w:rsidP="00B158CD">
            <w:pPr>
              <w:spacing w:after="0" w:line="240" w:lineRule="auto"/>
              <w:jc w:val="center"/>
              <w:rPr>
                <w:rFonts w:ascii="Times New Roman" w:hAnsi="Times New Roman"/>
                <w:sz w:val="24"/>
                <w:szCs w:val="24"/>
              </w:rPr>
            </w:pPr>
            <w:r w:rsidRPr="00B158CD">
              <w:rPr>
                <w:rFonts w:ascii="Times New Roman" w:hAnsi="Times New Roman"/>
                <w:sz w:val="24"/>
                <w:szCs w:val="24"/>
              </w:rPr>
              <w:t>5 мес. 2021</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73753A77" w14:textId="77777777" w:rsidR="00FE7255" w:rsidRPr="00B158CD" w:rsidRDefault="001D3B95" w:rsidP="00B158CD">
            <w:pPr>
              <w:spacing w:after="0" w:line="240" w:lineRule="auto"/>
              <w:jc w:val="center"/>
              <w:rPr>
                <w:rFonts w:ascii="Times New Roman" w:hAnsi="Times New Roman"/>
                <w:sz w:val="24"/>
                <w:szCs w:val="24"/>
              </w:rPr>
            </w:pPr>
            <w:r w:rsidRPr="00B158CD">
              <w:rPr>
                <w:rFonts w:ascii="Times New Roman" w:hAnsi="Times New Roman"/>
                <w:sz w:val="24"/>
                <w:szCs w:val="24"/>
              </w:rPr>
              <w:t>109</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7350CACF" w14:textId="77777777" w:rsidR="00FE7255" w:rsidRPr="00B158CD" w:rsidRDefault="001D3B95" w:rsidP="00B158CD">
            <w:pPr>
              <w:spacing w:after="0" w:line="240" w:lineRule="auto"/>
              <w:jc w:val="center"/>
              <w:rPr>
                <w:rFonts w:ascii="Times New Roman" w:hAnsi="Times New Roman"/>
                <w:sz w:val="24"/>
                <w:szCs w:val="24"/>
              </w:rPr>
            </w:pPr>
            <w:r w:rsidRPr="00B158CD">
              <w:rPr>
                <w:rFonts w:ascii="Times New Roman" w:hAnsi="Times New Roman"/>
                <w:sz w:val="24"/>
                <w:szCs w:val="24"/>
              </w:rPr>
              <w:t>1405</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7D815078" w14:textId="77777777" w:rsidR="00FE7255" w:rsidRPr="00B158CD" w:rsidRDefault="001D3B95" w:rsidP="00B158CD">
            <w:pPr>
              <w:spacing w:after="0" w:line="240" w:lineRule="auto"/>
              <w:jc w:val="center"/>
              <w:rPr>
                <w:rFonts w:ascii="Times New Roman" w:hAnsi="Times New Roman"/>
                <w:sz w:val="24"/>
                <w:szCs w:val="24"/>
              </w:rPr>
            </w:pPr>
            <w:r w:rsidRPr="00B158CD">
              <w:rPr>
                <w:rFonts w:ascii="Times New Roman" w:hAnsi="Times New Roman"/>
                <w:sz w:val="24"/>
                <w:szCs w:val="24"/>
              </w:rPr>
              <w:t>1050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4F913BD" w14:textId="77777777" w:rsidR="00FE7255" w:rsidRPr="00B158CD" w:rsidRDefault="001D3B95" w:rsidP="00B158CD">
            <w:pPr>
              <w:spacing w:after="0" w:line="240" w:lineRule="auto"/>
              <w:jc w:val="center"/>
              <w:rPr>
                <w:rFonts w:ascii="Times New Roman" w:hAnsi="Times New Roman"/>
                <w:b/>
                <w:bCs/>
                <w:sz w:val="24"/>
                <w:szCs w:val="24"/>
              </w:rPr>
            </w:pPr>
            <w:r w:rsidRPr="00B158CD">
              <w:rPr>
                <w:rFonts w:ascii="Times New Roman" w:hAnsi="Times New Roman"/>
                <w:b/>
                <w:bCs/>
                <w:sz w:val="24"/>
                <w:szCs w:val="24"/>
              </w:rPr>
              <w:t>2564</w:t>
            </w:r>
          </w:p>
        </w:tc>
      </w:tr>
      <w:tr w:rsidR="00FE7255" w:rsidRPr="00B158CD" w14:paraId="24B56FB3" w14:textId="77777777" w:rsidTr="00B158CD">
        <w:trPr>
          <w:trHeight w:val="227"/>
        </w:trPr>
        <w:tc>
          <w:tcPr>
            <w:tcW w:w="4106" w:type="dxa"/>
            <w:shd w:val="clear" w:color="auto" w:fill="auto"/>
          </w:tcPr>
          <w:p w14:paraId="6D732453" w14:textId="77777777" w:rsidR="00DF2139" w:rsidRPr="00B158CD" w:rsidRDefault="00DF2139" w:rsidP="00B158CD">
            <w:pPr>
              <w:spacing w:after="0" w:line="240" w:lineRule="auto"/>
              <w:rPr>
                <w:rFonts w:ascii="Times New Roman" w:hAnsi="Times New Roman"/>
                <w:sz w:val="24"/>
                <w:szCs w:val="24"/>
              </w:rPr>
            </w:pPr>
          </w:p>
          <w:p w14:paraId="754575F7" w14:textId="77777777" w:rsidR="00FE7255" w:rsidRPr="00B158CD" w:rsidRDefault="00FE7255" w:rsidP="00B158CD">
            <w:pPr>
              <w:spacing w:after="0" w:line="240" w:lineRule="auto"/>
              <w:rPr>
                <w:rFonts w:ascii="Times New Roman" w:hAnsi="Times New Roman"/>
                <w:sz w:val="24"/>
                <w:szCs w:val="24"/>
              </w:rPr>
            </w:pPr>
            <w:r w:rsidRPr="00B158CD">
              <w:rPr>
                <w:rFonts w:ascii="Times New Roman" w:hAnsi="Times New Roman"/>
                <w:sz w:val="24"/>
                <w:szCs w:val="24"/>
              </w:rPr>
              <w:t>Выявлено нарушений, ед.</w:t>
            </w:r>
          </w:p>
          <w:p w14:paraId="04CB81A4" w14:textId="77777777" w:rsidR="00DF2139" w:rsidRPr="00B158CD" w:rsidRDefault="00DF2139" w:rsidP="00B158CD">
            <w:pPr>
              <w:spacing w:after="0" w:line="240" w:lineRule="auto"/>
              <w:rPr>
                <w:rFonts w:ascii="Times New Roman" w:hAnsi="Times New Roman"/>
                <w:sz w:val="24"/>
                <w:szCs w:val="24"/>
              </w:rPr>
            </w:pPr>
          </w:p>
        </w:tc>
        <w:tc>
          <w:tcPr>
            <w:tcW w:w="851" w:type="dxa"/>
            <w:tcBorders>
              <w:top w:val="single" w:sz="4" w:space="0" w:color="auto"/>
              <w:bottom w:val="single" w:sz="4" w:space="0" w:color="auto"/>
              <w:right w:val="single" w:sz="4" w:space="0" w:color="auto"/>
            </w:tcBorders>
            <w:shd w:val="clear" w:color="auto" w:fill="auto"/>
            <w:vAlign w:val="center"/>
          </w:tcPr>
          <w:p w14:paraId="0E391C44" w14:textId="77777777" w:rsidR="00FE7255" w:rsidRPr="00B158CD" w:rsidRDefault="00700E70" w:rsidP="00B158CD">
            <w:pPr>
              <w:spacing w:after="0" w:line="240" w:lineRule="auto"/>
              <w:jc w:val="center"/>
              <w:rPr>
                <w:rFonts w:ascii="Times New Roman" w:hAnsi="Times New Roman"/>
                <w:sz w:val="24"/>
                <w:szCs w:val="24"/>
              </w:rPr>
            </w:pPr>
            <w:r w:rsidRPr="00B158CD">
              <w:rPr>
                <w:rFonts w:ascii="Times New Roman" w:hAnsi="Times New Roman"/>
                <w:sz w:val="24"/>
                <w:szCs w:val="24"/>
              </w:rPr>
              <w:t>5 мес. 2021</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3FFE0C35" w14:textId="77777777" w:rsidR="00FE7255" w:rsidRPr="00B158CD" w:rsidRDefault="001D3B95" w:rsidP="00B158CD">
            <w:pPr>
              <w:spacing w:after="0" w:line="240" w:lineRule="auto"/>
              <w:jc w:val="center"/>
              <w:rPr>
                <w:rFonts w:ascii="Times New Roman" w:hAnsi="Times New Roman"/>
                <w:sz w:val="24"/>
                <w:szCs w:val="24"/>
              </w:rPr>
            </w:pPr>
            <w:r w:rsidRPr="00B158CD">
              <w:rPr>
                <w:rFonts w:ascii="Times New Roman" w:hAnsi="Times New Roman"/>
                <w:sz w:val="24"/>
                <w:szCs w:val="24"/>
              </w:rPr>
              <w:t>168</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10272D3E" w14:textId="77777777" w:rsidR="00FE7255" w:rsidRPr="00B158CD" w:rsidRDefault="001D3B95" w:rsidP="00B158CD">
            <w:pPr>
              <w:spacing w:after="0" w:line="240" w:lineRule="auto"/>
              <w:jc w:val="center"/>
              <w:rPr>
                <w:rFonts w:ascii="Times New Roman" w:hAnsi="Times New Roman"/>
                <w:sz w:val="24"/>
                <w:szCs w:val="24"/>
              </w:rPr>
            </w:pPr>
            <w:r w:rsidRPr="00B158CD">
              <w:rPr>
                <w:rFonts w:ascii="Times New Roman" w:hAnsi="Times New Roman"/>
                <w:sz w:val="24"/>
                <w:szCs w:val="24"/>
              </w:rPr>
              <w:t>2317</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49FF4AC9" w14:textId="77777777" w:rsidR="00FE7255" w:rsidRPr="00B158CD" w:rsidRDefault="001D3B95" w:rsidP="00B158CD">
            <w:pPr>
              <w:spacing w:after="0" w:line="240" w:lineRule="auto"/>
              <w:jc w:val="center"/>
              <w:rPr>
                <w:rFonts w:ascii="Times New Roman" w:hAnsi="Times New Roman"/>
                <w:sz w:val="24"/>
                <w:szCs w:val="24"/>
              </w:rPr>
            </w:pPr>
            <w:r w:rsidRPr="00B158CD">
              <w:rPr>
                <w:rFonts w:ascii="Times New Roman" w:hAnsi="Times New Roman"/>
                <w:sz w:val="24"/>
                <w:szCs w:val="24"/>
              </w:rPr>
              <w:t>1050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1E4E1C0" w14:textId="77777777" w:rsidR="00FE7255" w:rsidRPr="00B158CD" w:rsidRDefault="001D3B95" w:rsidP="00B158CD">
            <w:pPr>
              <w:spacing w:after="0" w:line="240" w:lineRule="auto"/>
              <w:jc w:val="center"/>
              <w:rPr>
                <w:rFonts w:ascii="Times New Roman" w:hAnsi="Times New Roman"/>
                <w:b/>
                <w:bCs/>
                <w:sz w:val="24"/>
                <w:szCs w:val="24"/>
              </w:rPr>
            </w:pPr>
            <w:r w:rsidRPr="00B158CD">
              <w:rPr>
                <w:rFonts w:ascii="Times New Roman" w:hAnsi="Times New Roman"/>
                <w:b/>
                <w:bCs/>
                <w:sz w:val="24"/>
                <w:szCs w:val="24"/>
              </w:rPr>
              <w:t>3535</w:t>
            </w:r>
          </w:p>
        </w:tc>
      </w:tr>
      <w:tr w:rsidR="00FE7255" w:rsidRPr="00B158CD" w14:paraId="37E7CDB2" w14:textId="77777777" w:rsidTr="00B158CD">
        <w:trPr>
          <w:trHeight w:val="227"/>
        </w:trPr>
        <w:tc>
          <w:tcPr>
            <w:tcW w:w="4106" w:type="dxa"/>
            <w:shd w:val="clear" w:color="auto" w:fill="auto"/>
            <w:vAlign w:val="center"/>
          </w:tcPr>
          <w:p w14:paraId="5F8ADD8C" w14:textId="77777777" w:rsidR="00DF2139" w:rsidRPr="00B158CD" w:rsidRDefault="00DF2139" w:rsidP="00B158CD">
            <w:pPr>
              <w:spacing w:after="0" w:line="240" w:lineRule="auto"/>
              <w:rPr>
                <w:rFonts w:ascii="Times New Roman" w:hAnsi="Times New Roman"/>
                <w:sz w:val="24"/>
                <w:szCs w:val="24"/>
              </w:rPr>
            </w:pPr>
          </w:p>
          <w:p w14:paraId="6D62348D" w14:textId="77777777" w:rsidR="00FE7255" w:rsidRPr="00B158CD" w:rsidRDefault="00FE7255" w:rsidP="00B158CD">
            <w:pPr>
              <w:spacing w:after="0" w:line="240" w:lineRule="auto"/>
              <w:rPr>
                <w:rFonts w:ascii="Times New Roman" w:hAnsi="Times New Roman"/>
                <w:sz w:val="24"/>
                <w:szCs w:val="24"/>
              </w:rPr>
            </w:pPr>
            <w:r w:rsidRPr="00B158CD">
              <w:rPr>
                <w:rFonts w:ascii="Times New Roman" w:hAnsi="Times New Roman"/>
                <w:sz w:val="24"/>
                <w:szCs w:val="24"/>
              </w:rPr>
              <w:t>Количество вынесенных постановлений, ед.</w:t>
            </w:r>
          </w:p>
          <w:p w14:paraId="6B86E641" w14:textId="77777777" w:rsidR="00DF2139" w:rsidRPr="00B158CD" w:rsidRDefault="00DF2139" w:rsidP="00B158CD">
            <w:pPr>
              <w:spacing w:after="0" w:line="240" w:lineRule="auto"/>
              <w:rPr>
                <w:rFonts w:ascii="Times New Roman" w:hAnsi="Times New Roman"/>
                <w:sz w:val="24"/>
                <w:szCs w:val="24"/>
              </w:rPr>
            </w:pPr>
          </w:p>
        </w:tc>
        <w:tc>
          <w:tcPr>
            <w:tcW w:w="851" w:type="dxa"/>
            <w:tcBorders>
              <w:top w:val="single" w:sz="4" w:space="0" w:color="auto"/>
              <w:bottom w:val="single" w:sz="4" w:space="0" w:color="auto"/>
              <w:right w:val="single" w:sz="4" w:space="0" w:color="auto"/>
            </w:tcBorders>
            <w:shd w:val="clear" w:color="auto" w:fill="auto"/>
            <w:vAlign w:val="center"/>
          </w:tcPr>
          <w:p w14:paraId="313C2E25" w14:textId="77777777" w:rsidR="00FE7255" w:rsidRPr="00B158CD" w:rsidRDefault="00700E70" w:rsidP="00B158CD">
            <w:pPr>
              <w:spacing w:after="0" w:line="240" w:lineRule="auto"/>
              <w:jc w:val="center"/>
              <w:rPr>
                <w:rFonts w:ascii="Times New Roman" w:hAnsi="Times New Roman"/>
                <w:sz w:val="24"/>
                <w:szCs w:val="24"/>
              </w:rPr>
            </w:pPr>
            <w:r w:rsidRPr="00B158CD">
              <w:rPr>
                <w:rFonts w:ascii="Times New Roman" w:hAnsi="Times New Roman"/>
                <w:sz w:val="24"/>
                <w:szCs w:val="24"/>
              </w:rPr>
              <w:t>5 мес. 2021</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6CC315E2" w14:textId="77777777" w:rsidR="00FE7255" w:rsidRPr="00B158CD" w:rsidRDefault="001D3B95" w:rsidP="00B158CD">
            <w:pPr>
              <w:spacing w:after="0" w:line="240" w:lineRule="auto"/>
              <w:jc w:val="center"/>
              <w:rPr>
                <w:rFonts w:ascii="Times New Roman" w:hAnsi="Times New Roman"/>
                <w:sz w:val="24"/>
                <w:szCs w:val="24"/>
              </w:rPr>
            </w:pPr>
            <w:r w:rsidRPr="00B158CD">
              <w:rPr>
                <w:rFonts w:ascii="Times New Roman" w:hAnsi="Times New Roman"/>
                <w:sz w:val="24"/>
                <w:szCs w:val="24"/>
              </w:rPr>
              <w:t>119</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132B7425" w14:textId="77777777" w:rsidR="00FE7255" w:rsidRPr="00B158CD" w:rsidRDefault="001D3B95" w:rsidP="00B158CD">
            <w:pPr>
              <w:spacing w:after="0" w:line="240" w:lineRule="auto"/>
              <w:jc w:val="center"/>
              <w:rPr>
                <w:rFonts w:ascii="Times New Roman" w:hAnsi="Times New Roman"/>
                <w:sz w:val="24"/>
                <w:szCs w:val="24"/>
              </w:rPr>
            </w:pPr>
            <w:r w:rsidRPr="00B158CD">
              <w:rPr>
                <w:rFonts w:ascii="Times New Roman" w:hAnsi="Times New Roman"/>
                <w:sz w:val="24"/>
                <w:szCs w:val="24"/>
              </w:rPr>
              <w:t>1596</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0513586E" w14:textId="77777777" w:rsidR="00FE7255" w:rsidRPr="00B158CD" w:rsidRDefault="001D3B95" w:rsidP="00B158CD">
            <w:pPr>
              <w:spacing w:after="0" w:line="240" w:lineRule="auto"/>
              <w:jc w:val="center"/>
              <w:rPr>
                <w:rFonts w:ascii="Times New Roman" w:hAnsi="Times New Roman"/>
                <w:sz w:val="24"/>
                <w:szCs w:val="24"/>
              </w:rPr>
            </w:pPr>
            <w:r w:rsidRPr="00B158CD">
              <w:rPr>
                <w:rFonts w:ascii="Times New Roman" w:hAnsi="Times New Roman"/>
                <w:sz w:val="24"/>
                <w:szCs w:val="24"/>
              </w:rPr>
              <w:t>1285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2343526" w14:textId="77777777" w:rsidR="00FE7255" w:rsidRPr="00B158CD" w:rsidRDefault="001D3B95" w:rsidP="00B158CD">
            <w:pPr>
              <w:spacing w:after="0" w:line="240" w:lineRule="auto"/>
              <w:jc w:val="center"/>
              <w:rPr>
                <w:rFonts w:ascii="Times New Roman" w:hAnsi="Times New Roman"/>
                <w:b/>
                <w:bCs/>
                <w:sz w:val="24"/>
                <w:szCs w:val="24"/>
              </w:rPr>
            </w:pPr>
            <w:r w:rsidRPr="00B158CD">
              <w:rPr>
                <w:rFonts w:ascii="Times New Roman" w:hAnsi="Times New Roman"/>
                <w:b/>
                <w:bCs/>
                <w:sz w:val="24"/>
                <w:szCs w:val="24"/>
              </w:rPr>
              <w:t>3000</w:t>
            </w:r>
          </w:p>
        </w:tc>
      </w:tr>
      <w:tr w:rsidR="00FE7255" w:rsidRPr="00B158CD" w14:paraId="15AB735D" w14:textId="77777777" w:rsidTr="00B158CD">
        <w:trPr>
          <w:trHeight w:val="227"/>
        </w:trPr>
        <w:tc>
          <w:tcPr>
            <w:tcW w:w="4106" w:type="dxa"/>
            <w:shd w:val="clear" w:color="auto" w:fill="auto"/>
          </w:tcPr>
          <w:p w14:paraId="52CAE5CD" w14:textId="77777777" w:rsidR="00DF2139" w:rsidRPr="00B158CD" w:rsidRDefault="00DF2139" w:rsidP="00B158CD">
            <w:pPr>
              <w:spacing w:after="0" w:line="240" w:lineRule="auto"/>
              <w:rPr>
                <w:rFonts w:ascii="Times New Roman" w:hAnsi="Times New Roman"/>
                <w:sz w:val="24"/>
                <w:szCs w:val="24"/>
              </w:rPr>
            </w:pPr>
          </w:p>
          <w:p w14:paraId="4CDED5E5" w14:textId="77777777" w:rsidR="00FE7255" w:rsidRPr="00B158CD" w:rsidRDefault="00FE7255" w:rsidP="00B158CD">
            <w:pPr>
              <w:spacing w:after="0" w:line="240" w:lineRule="auto"/>
              <w:rPr>
                <w:rFonts w:ascii="Times New Roman" w:hAnsi="Times New Roman"/>
                <w:sz w:val="24"/>
                <w:szCs w:val="24"/>
              </w:rPr>
            </w:pPr>
            <w:r w:rsidRPr="00B158CD">
              <w:rPr>
                <w:rFonts w:ascii="Times New Roman" w:hAnsi="Times New Roman"/>
                <w:sz w:val="24"/>
                <w:szCs w:val="24"/>
              </w:rPr>
              <w:t>Сумма наложенных штрафов, тыс. руб.</w:t>
            </w:r>
          </w:p>
          <w:p w14:paraId="1BC085AA" w14:textId="77777777" w:rsidR="00DF2139" w:rsidRPr="00B158CD" w:rsidRDefault="00DF2139" w:rsidP="00B158CD">
            <w:pPr>
              <w:spacing w:after="0" w:line="240" w:lineRule="auto"/>
              <w:rPr>
                <w:rFonts w:ascii="Times New Roman" w:hAnsi="Times New Roman"/>
                <w:sz w:val="24"/>
                <w:szCs w:val="24"/>
              </w:rPr>
            </w:pPr>
          </w:p>
        </w:tc>
        <w:tc>
          <w:tcPr>
            <w:tcW w:w="851" w:type="dxa"/>
            <w:tcBorders>
              <w:top w:val="single" w:sz="4" w:space="0" w:color="auto"/>
              <w:bottom w:val="single" w:sz="4" w:space="0" w:color="auto"/>
              <w:right w:val="single" w:sz="4" w:space="0" w:color="auto"/>
            </w:tcBorders>
            <w:shd w:val="clear" w:color="auto" w:fill="auto"/>
            <w:vAlign w:val="center"/>
          </w:tcPr>
          <w:p w14:paraId="43D48B92" w14:textId="77777777" w:rsidR="00FE7255" w:rsidRPr="00B158CD" w:rsidRDefault="00700E70" w:rsidP="00B158CD">
            <w:pPr>
              <w:spacing w:after="0" w:line="240" w:lineRule="auto"/>
              <w:jc w:val="center"/>
              <w:rPr>
                <w:rFonts w:ascii="Times New Roman" w:hAnsi="Times New Roman"/>
                <w:sz w:val="24"/>
                <w:szCs w:val="24"/>
              </w:rPr>
            </w:pPr>
            <w:r w:rsidRPr="00B158CD">
              <w:rPr>
                <w:rFonts w:ascii="Times New Roman" w:hAnsi="Times New Roman"/>
                <w:sz w:val="24"/>
                <w:szCs w:val="24"/>
              </w:rPr>
              <w:t>5 мес. 2021</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4BFB3E73" w14:textId="77777777" w:rsidR="00FE7255" w:rsidRPr="00B158CD" w:rsidRDefault="001D3B95" w:rsidP="00B158CD">
            <w:pPr>
              <w:spacing w:after="0" w:line="240" w:lineRule="auto"/>
              <w:jc w:val="center"/>
              <w:rPr>
                <w:rFonts w:ascii="Times New Roman" w:hAnsi="Times New Roman"/>
                <w:sz w:val="24"/>
                <w:szCs w:val="24"/>
              </w:rPr>
            </w:pPr>
            <w:r w:rsidRPr="00B158CD">
              <w:rPr>
                <w:rFonts w:ascii="Times New Roman" w:hAnsi="Times New Roman"/>
                <w:sz w:val="24"/>
                <w:szCs w:val="24"/>
              </w:rPr>
              <w:t>581,2</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00979687" w14:textId="77777777" w:rsidR="00FE7255" w:rsidRPr="00B158CD" w:rsidRDefault="001D3B95" w:rsidP="00B158CD">
            <w:pPr>
              <w:spacing w:after="0" w:line="240" w:lineRule="auto"/>
              <w:jc w:val="center"/>
              <w:rPr>
                <w:rFonts w:ascii="Times New Roman" w:hAnsi="Times New Roman"/>
                <w:sz w:val="24"/>
                <w:szCs w:val="24"/>
              </w:rPr>
            </w:pPr>
            <w:r w:rsidRPr="00B158CD">
              <w:rPr>
                <w:rFonts w:ascii="Times New Roman" w:hAnsi="Times New Roman"/>
                <w:sz w:val="24"/>
                <w:szCs w:val="24"/>
              </w:rPr>
              <w:t>6910,9</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527656DD" w14:textId="77777777" w:rsidR="00FE7255" w:rsidRPr="00B158CD" w:rsidRDefault="001D3B95" w:rsidP="00B158CD">
            <w:pPr>
              <w:spacing w:after="0" w:line="240" w:lineRule="auto"/>
              <w:jc w:val="center"/>
              <w:rPr>
                <w:rFonts w:ascii="Times New Roman" w:hAnsi="Times New Roman"/>
                <w:sz w:val="24"/>
                <w:szCs w:val="24"/>
              </w:rPr>
            </w:pPr>
            <w:r w:rsidRPr="00B158CD">
              <w:rPr>
                <w:rFonts w:ascii="Times New Roman" w:hAnsi="Times New Roman"/>
                <w:sz w:val="24"/>
                <w:szCs w:val="24"/>
              </w:rPr>
              <w:t>6044,4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EF415E" w14:textId="77777777" w:rsidR="00FE7255" w:rsidRPr="00B158CD" w:rsidRDefault="001D3B95" w:rsidP="00B158CD">
            <w:pPr>
              <w:spacing w:after="0" w:line="240" w:lineRule="auto"/>
              <w:jc w:val="center"/>
              <w:rPr>
                <w:rFonts w:ascii="Times New Roman" w:hAnsi="Times New Roman"/>
                <w:b/>
                <w:bCs/>
                <w:sz w:val="24"/>
                <w:szCs w:val="24"/>
              </w:rPr>
            </w:pPr>
            <w:r w:rsidRPr="00B158CD">
              <w:rPr>
                <w:rFonts w:ascii="Times New Roman" w:hAnsi="Times New Roman"/>
                <w:b/>
                <w:bCs/>
                <w:sz w:val="24"/>
                <w:szCs w:val="24"/>
              </w:rPr>
              <w:t>13536,5</w:t>
            </w:r>
          </w:p>
        </w:tc>
      </w:tr>
    </w:tbl>
    <w:p w14:paraId="504E91E9" w14:textId="77777777" w:rsidR="008A4D94" w:rsidRPr="000D65D1" w:rsidRDefault="008A4D94" w:rsidP="00B158CD">
      <w:pPr>
        <w:pStyle w:val="6"/>
        <w:keepNext/>
        <w:keepLines/>
        <w:widowControl/>
        <w:shd w:val="clear" w:color="auto" w:fill="auto"/>
        <w:spacing w:after="120" w:line="276" w:lineRule="auto"/>
        <w:ind w:firstLine="0"/>
        <w:rPr>
          <w:rFonts w:ascii="Times New Roman" w:hAnsi="Times New Roman" w:cs="Times New Roman"/>
          <w:b/>
          <w:sz w:val="28"/>
          <w:szCs w:val="28"/>
        </w:rPr>
      </w:pPr>
      <w:r w:rsidRPr="000D65D1">
        <w:rPr>
          <w:rFonts w:ascii="Times New Roman" w:hAnsi="Times New Roman" w:cs="Times New Roman"/>
          <w:b/>
          <w:sz w:val="28"/>
          <w:szCs w:val="28"/>
        </w:rPr>
        <w:t>Контроль весогабаритных параметров транспортных средств</w:t>
      </w:r>
    </w:p>
    <w:p w14:paraId="71407F45" w14:textId="77777777" w:rsidR="008A4D94" w:rsidRPr="000D65D1" w:rsidRDefault="008A4D94"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0D65D1">
        <w:rPr>
          <w:rFonts w:ascii="Times New Roman" w:hAnsi="Times New Roman" w:cs="Times New Roman"/>
          <w:sz w:val="28"/>
          <w:szCs w:val="28"/>
        </w:rPr>
        <w:t>В соответствии с Федеральным законом от 13.07.15 г. № 248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 Уральский МУГАДН осуществляет весовой и габаритный контроль транспортных средств на дорогах федерального значения.</w:t>
      </w:r>
    </w:p>
    <w:p w14:paraId="525F5BEC" w14:textId="77777777" w:rsidR="0057604F" w:rsidRPr="000D65D1" w:rsidRDefault="008A4D94"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0D65D1">
        <w:rPr>
          <w:rFonts w:ascii="Times New Roman" w:hAnsi="Times New Roman" w:cs="Times New Roman"/>
          <w:sz w:val="28"/>
          <w:szCs w:val="28"/>
        </w:rPr>
        <w:t xml:space="preserve">В ходе контрольного взвешивания проверено </w:t>
      </w:r>
      <w:r w:rsidR="00043C04" w:rsidRPr="000D65D1">
        <w:rPr>
          <w:rFonts w:ascii="Times New Roman" w:hAnsi="Times New Roman" w:cs="Times New Roman"/>
          <w:sz w:val="28"/>
          <w:szCs w:val="28"/>
        </w:rPr>
        <w:t>721</w:t>
      </w:r>
      <w:r w:rsidRPr="000D65D1">
        <w:rPr>
          <w:rFonts w:ascii="Times New Roman" w:hAnsi="Times New Roman" w:cs="Times New Roman"/>
          <w:sz w:val="28"/>
          <w:szCs w:val="28"/>
        </w:rPr>
        <w:t xml:space="preserve"> транспортн</w:t>
      </w:r>
      <w:r w:rsidR="00043C04" w:rsidRPr="000D65D1">
        <w:rPr>
          <w:rFonts w:ascii="Times New Roman" w:hAnsi="Times New Roman" w:cs="Times New Roman"/>
          <w:sz w:val="28"/>
          <w:szCs w:val="28"/>
        </w:rPr>
        <w:t>ое</w:t>
      </w:r>
      <w:r w:rsidRPr="000D65D1">
        <w:rPr>
          <w:rFonts w:ascii="Times New Roman" w:hAnsi="Times New Roman" w:cs="Times New Roman"/>
          <w:sz w:val="28"/>
          <w:szCs w:val="28"/>
        </w:rPr>
        <w:t xml:space="preserve"> средств</w:t>
      </w:r>
      <w:r w:rsidR="00043C04" w:rsidRPr="000D65D1">
        <w:rPr>
          <w:rFonts w:ascii="Times New Roman" w:hAnsi="Times New Roman" w:cs="Times New Roman"/>
          <w:sz w:val="28"/>
          <w:szCs w:val="28"/>
        </w:rPr>
        <w:t>о</w:t>
      </w:r>
      <w:r w:rsidRPr="000D65D1">
        <w:rPr>
          <w:rFonts w:ascii="Times New Roman" w:hAnsi="Times New Roman" w:cs="Times New Roman"/>
          <w:sz w:val="28"/>
          <w:szCs w:val="28"/>
        </w:rPr>
        <w:t xml:space="preserve">, из них с нарушениями - </w:t>
      </w:r>
      <w:r w:rsidR="00043C04" w:rsidRPr="000D65D1">
        <w:rPr>
          <w:rFonts w:ascii="Times New Roman" w:hAnsi="Times New Roman" w:cs="Times New Roman"/>
          <w:sz w:val="28"/>
          <w:szCs w:val="28"/>
        </w:rPr>
        <w:t>94</w:t>
      </w:r>
      <w:r w:rsidRPr="000D65D1">
        <w:rPr>
          <w:rFonts w:ascii="Times New Roman" w:hAnsi="Times New Roman" w:cs="Times New Roman"/>
          <w:sz w:val="28"/>
          <w:szCs w:val="28"/>
        </w:rPr>
        <w:t xml:space="preserve"> ед. По выявленным нарушениям вынесено </w:t>
      </w:r>
      <w:r w:rsidR="00043C04" w:rsidRPr="000D65D1">
        <w:rPr>
          <w:rFonts w:ascii="Times New Roman" w:hAnsi="Times New Roman" w:cs="Times New Roman"/>
          <w:sz w:val="28"/>
          <w:szCs w:val="28"/>
        </w:rPr>
        <w:t>130</w:t>
      </w:r>
      <w:r w:rsidR="00162B60" w:rsidRPr="000D65D1">
        <w:rPr>
          <w:rFonts w:ascii="Times New Roman" w:hAnsi="Times New Roman" w:cs="Times New Roman"/>
          <w:sz w:val="28"/>
          <w:szCs w:val="28"/>
        </w:rPr>
        <w:t xml:space="preserve"> </w:t>
      </w:r>
      <w:r w:rsidRPr="000D65D1">
        <w:rPr>
          <w:rFonts w:ascii="Times New Roman" w:hAnsi="Times New Roman" w:cs="Times New Roman"/>
          <w:sz w:val="28"/>
          <w:szCs w:val="28"/>
        </w:rPr>
        <w:t>постановлени</w:t>
      </w:r>
      <w:r w:rsidR="007866B7" w:rsidRPr="000D65D1">
        <w:rPr>
          <w:rFonts w:ascii="Times New Roman" w:hAnsi="Times New Roman" w:cs="Times New Roman"/>
          <w:sz w:val="28"/>
          <w:szCs w:val="28"/>
        </w:rPr>
        <w:t>й</w:t>
      </w:r>
      <w:r w:rsidRPr="000D65D1">
        <w:rPr>
          <w:rFonts w:ascii="Times New Roman" w:hAnsi="Times New Roman" w:cs="Times New Roman"/>
          <w:sz w:val="28"/>
          <w:szCs w:val="28"/>
        </w:rPr>
        <w:t xml:space="preserve"> на общую сумму </w:t>
      </w:r>
      <w:r w:rsidR="00043C04" w:rsidRPr="000D65D1">
        <w:rPr>
          <w:rFonts w:ascii="Times New Roman" w:hAnsi="Times New Roman" w:cs="Times New Roman"/>
          <w:sz w:val="28"/>
          <w:szCs w:val="28"/>
        </w:rPr>
        <w:t>14666,5</w:t>
      </w:r>
      <w:r w:rsidRPr="000D65D1">
        <w:rPr>
          <w:rFonts w:ascii="Times New Roman" w:hAnsi="Times New Roman" w:cs="Times New Roman"/>
          <w:sz w:val="28"/>
          <w:szCs w:val="28"/>
        </w:rPr>
        <w:t xml:space="preserve"> тыс. руб.</w:t>
      </w:r>
    </w:p>
    <w:p w14:paraId="2F564F44" w14:textId="77777777" w:rsidR="008A4D94" w:rsidRPr="0057604F" w:rsidRDefault="008A4D94" w:rsidP="00B158CD">
      <w:pPr>
        <w:pStyle w:val="21"/>
        <w:widowControl/>
        <w:shd w:val="clear" w:color="auto" w:fill="auto"/>
        <w:spacing w:before="0" w:line="276" w:lineRule="auto"/>
        <w:ind w:left="20" w:right="40" w:firstLine="689"/>
        <w:rPr>
          <w:b/>
          <w:i/>
          <w:sz w:val="16"/>
          <w:szCs w:val="16"/>
        </w:rPr>
      </w:pPr>
      <w:r w:rsidRPr="0057604F">
        <w:rPr>
          <w:b/>
          <w:i/>
          <w:sz w:val="16"/>
          <w:szCs w:val="16"/>
        </w:rPr>
        <w:t xml:space="preserve"> </w:t>
      </w:r>
    </w:p>
    <w:p w14:paraId="1D2BB813" w14:textId="77777777" w:rsidR="000B3F93" w:rsidRPr="008A4D94" w:rsidRDefault="008A4D94" w:rsidP="00B158CD">
      <w:pPr>
        <w:pStyle w:val="ae"/>
        <w:keepNext/>
        <w:keepLines/>
        <w:ind w:left="0" w:firstLine="720"/>
        <w:jc w:val="both"/>
        <w:rPr>
          <w:bCs/>
          <w:i/>
          <w:iCs/>
          <w:noProof/>
          <w:sz w:val="28"/>
          <w:szCs w:val="28"/>
        </w:rPr>
      </w:pPr>
      <w:r w:rsidRPr="00665FF8">
        <w:rPr>
          <w:bCs/>
          <w:i/>
          <w:iCs/>
          <w:noProof/>
          <w:sz w:val="28"/>
          <w:szCs w:val="28"/>
        </w:rPr>
        <w:t>Справочно:</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851"/>
        <w:gridCol w:w="1169"/>
        <w:gridCol w:w="1169"/>
        <w:gridCol w:w="1169"/>
        <w:gridCol w:w="1170"/>
      </w:tblGrid>
      <w:tr w:rsidR="00B93555" w:rsidRPr="007B4824" w14:paraId="254F903E" w14:textId="77777777" w:rsidTr="00B158CD">
        <w:trPr>
          <w:cantSplit/>
          <w:trHeight w:val="227"/>
        </w:trPr>
        <w:tc>
          <w:tcPr>
            <w:tcW w:w="4106" w:type="dxa"/>
            <w:vMerge w:val="restart"/>
            <w:vAlign w:val="center"/>
          </w:tcPr>
          <w:p w14:paraId="3141789C" w14:textId="77777777" w:rsidR="00B93555" w:rsidRPr="00B158CD" w:rsidRDefault="00B93555" w:rsidP="00B158CD">
            <w:pPr>
              <w:spacing w:after="0" w:line="240" w:lineRule="auto"/>
              <w:jc w:val="center"/>
              <w:rPr>
                <w:rFonts w:ascii="Times New Roman" w:hAnsi="Times New Roman"/>
                <w:sz w:val="24"/>
                <w:szCs w:val="24"/>
              </w:rPr>
            </w:pPr>
            <w:r w:rsidRPr="00B158CD">
              <w:rPr>
                <w:rFonts w:ascii="Times New Roman" w:hAnsi="Times New Roman"/>
                <w:sz w:val="24"/>
                <w:szCs w:val="24"/>
              </w:rPr>
              <w:t>Наименование показателя</w:t>
            </w:r>
          </w:p>
        </w:tc>
        <w:tc>
          <w:tcPr>
            <w:tcW w:w="851" w:type="dxa"/>
            <w:vMerge w:val="restart"/>
            <w:textDirection w:val="btLr"/>
            <w:vAlign w:val="center"/>
          </w:tcPr>
          <w:p w14:paraId="37BCCBFE" w14:textId="53A74B5A" w:rsidR="00B93555" w:rsidRPr="00B158CD" w:rsidRDefault="00B158CD" w:rsidP="00B158CD">
            <w:pPr>
              <w:spacing w:after="0" w:line="240" w:lineRule="auto"/>
              <w:ind w:left="113" w:right="113"/>
              <w:jc w:val="center"/>
              <w:rPr>
                <w:rFonts w:ascii="Times New Roman" w:hAnsi="Times New Roman"/>
                <w:sz w:val="24"/>
                <w:szCs w:val="24"/>
              </w:rPr>
            </w:pPr>
            <w:r>
              <w:rPr>
                <w:rFonts w:ascii="Times New Roman" w:hAnsi="Times New Roman"/>
                <w:sz w:val="24"/>
                <w:szCs w:val="24"/>
              </w:rPr>
              <w:t>период</w:t>
            </w:r>
          </w:p>
        </w:tc>
        <w:tc>
          <w:tcPr>
            <w:tcW w:w="4677" w:type="dxa"/>
            <w:gridSpan w:val="4"/>
          </w:tcPr>
          <w:p w14:paraId="60EAA883" w14:textId="77777777" w:rsidR="00B93555" w:rsidRPr="00B158CD" w:rsidRDefault="00B93555" w:rsidP="0012299C">
            <w:pPr>
              <w:spacing w:before="60" w:after="60" w:line="240" w:lineRule="auto"/>
              <w:ind w:firstLine="108"/>
              <w:jc w:val="center"/>
              <w:rPr>
                <w:rFonts w:ascii="Times New Roman" w:hAnsi="Times New Roman"/>
                <w:sz w:val="24"/>
                <w:szCs w:val="24"/>
              </w:rPr>
            </w:pPr>
            <w:r w:rsidRPr="00B158CD">
              <w:rPr>
                <w:rFonts w:ascii="Times New Roman" w:hAnsi="Times New Roman"/>
                <w:sz w:val="24"/>
                <w:szCs w:val="24"/>
              </w:rPr>
              <w:t>Уральское МУГАДН</w:t>
            </w:r>
          </w:p>
        </w:tc>
      </w:tr>
      <w:tr w:rsidR="00B93555" w:rsidRPr="004665EF" w14:paraId="6B804939" w14:textId="77777777" w:rsidTr="00B158CD">
        <w:trPr>
          <w:trHeight w:val="1619"/>
        </w:trPr>
        <w:tc>
          <w:tcPr>
            <w:tcW w:w="4106" w:type="dxa"/>
            <w:vMerge/>
          </w:tcPr>
          <w:p w14:paraId="785D6E84" w14:textId="77777777" w:rsidR="00B93555" w:rsidRPr="00B158CD" w:rsidRDefault="00B93555" w:rsidP="00B158CD">
            <w:pPr>
              <w:spacing w:after="0" w:line="240" w:lineRule="auto"/>
              <w:jc w:val="center"/>
              <w:rPr>
                <w:rFonts w:ascii="Times New Roman" w:hAnsi="Times New Roman"/>
                <w:sz w:val="24"/>
                <w:szCs w:val="24"/>
              </w:rPr>
            </w:pPr>
          </w:p>
        </w:tc>
        <w:tc>
          <w:tcPr>
            <w:tcW w:w="851" w:type="dxa"/>
            <w:vMerge/>
            <w:tcBorders>
              <w:bottom w:val="single" w:sz="4" w:space="0" w:color="auto"/>
            </w:tcBorders>
          </w:tcPr>
          <w:p w14:paraId="3365AF8C" w14:textId="77777777" w:rsidR="00B93555" w:rsidRPr="00B158CD" w:rsidRDefault="00B93555" w:rsidP="00B158CD">
            <w:pPr>
              <w:spacing w:after="0" w:line="240" w:lineRule="auto"/>
              <w:jc w:val="center"/>
              <w:rPr>
                <w:rFonts w:ascii="Times New Roman" w:hAnsi="Times New Roman"/>
                <w:sz w:val="24"/>
                <w:szCs w:val="24"/>
              </w:rPr>
            </w:pPr>
          </w:p>
        </w:tc>
        <w:tc>
          <w:tcPr>
            <w:tcW w:w="1169" w:type="dxa"/>
            <w:tcBorders>
              <w:bottom w:val="single" w:sz="4" w:space="0" w:color="auto"/>
            </w:tcBorders>
            <w:textDirection w:val="btLr"/>
            <w:vAlign w:val="center"/>
          </w:tcPr>
          <w:p w14:paraId="5F0C4F6C" w14:textId="77777777" w:rsidR="00B93555" w:rsidRPr="00B158CD" w:rsidRDefault="00B93555" w:rsidP="00B158CD">
            <w:pPr>
              <w:spacing w:after="0" w:line="240" w:lineRule="auto"/>
              <w:ind w:left="113" w:right="113"/>
              <w:jc w:val="center"/>
              <w:rPr>
                <w:rFonts w:ascii="Times New Roman" w:hAnsi="Times New Roman"/>
                <w:sz w:val="24"/>
                <w:szCs w:val="24"/>
              </w:rPr>
            </w:pPr>
            <w:r w:rsidRPr="00B158CD">
              <w:rPr>
                <w:rFonts w:ascii="Times New Roman" w:hAnsi="Times New Roman"/>
                <w:sz w:val="24"/>
                <w:szCs w:val="24"/>
              </w:rPr>
              <w:t>Свердловская область</w:t>
            </w:r>
          </w:p>
        </w:tc>
        <w:tc>
          <w:tcPr>
            <w:tcW w:w="1169" w:type="dxa"/>
            <w:tcBorders>
              <w:bottom w:val="single" w:sz="4" w:space="0" w:color="auto"/>
            </w:tcBorders>
            <w:textDirection w:val="btLr"/>
            <w:vAlign w:val="center"/>
          </w:tcPr>
          <w:p w14:paraId="764FB999" w14:textId="77777777" w:rsidR="00B93555" w:rsidRPr="00B158CD" w:rsidRDefault="00B93555" w:rsidP="00B158CD">
            <w:pPr>
              <w:spacing w:after="0" w:line="240" w:lineRule="auto"/>
              <w:ind w:left="113" w:right="113"/>
              <w:jc w:val="center"/>
              <w:rPr>
                <w:rFonts w:ascii="Times New Roman" w:hAnsi="Times New Roman"/>
                <w:sz w:val="24"/>
                <w:szCs w:val="24"/>
              </w:rPr>
            </w:pPr>
            <w:r w:rsidRPr="00B158CD">
              <w:rPr>
                <w:rFonts w:ascii="Times New Roman" w:hAnsi="Times New Roman"/>
                <w:sz w:val="24"/>
                <w:szCs w:val="24"/>
              </w:rPr>
              <w:t>Челябинский ТОГАДН</w:t>
            </w:r>
          </w:p>
        </w:tc>
        <w:tc>
          <w:tcPr>
            <w:tcW w:w="1169" w:type="dxa"/>
            <w:tcBorders>
              <w:bottom w:val="single" w:sz="4" w:space="0" w:color="auto"/>
            </w:tcBorders>
            <w:textDirection w:val="btLr"/>
            <w:vAlign w:val="center"/>
          </w:tcPr>
          <w:p w14:paraId="6B901AD7" w14:textId="77777777" w:rsidR="00B93555" w:rsidRPr="00B158CD" w:rsidRDefault="00B93555" w:rsidP="00B158CD">
            <w:pPr>
              <w:spacing w:after="0" w:line="240" w:lineRule="auto"/>
              <w:ind w:left="113" w:right="113"/>
              <w:jc w:val="center"/>
              <w:rPr>
                <w:rFonts w:ascii="Times New Roman" w:hAnsi="Times New Roman"/>
                <w:sz w:val="24"/>
                <w:szCs w:val="24"/>
              </w:rPr>
            </w:pPr>
            <w:r w:rsidRPr="00B158CD">
              <w:rPr>
                <w:rFonts w:ascii="Times New Roman" w:hAnsi="Times New Roman"/>
                <w:sz w:val="24"/>
                <w:szCs w:val="24"/>
              </w:rPr>
              <w:t>Курганский ТОГАДН</w:t>
            </w:r>
          </w:p>
        </w:tc>
        <w:tc>
          <w:tcPr>
            <w:tcW w:w="1170" w:type="dxa"/>
            <w:tcBorders>
              <w:bottom w:val="single" w:sz="4" w:space="0" w:color="auto"/>
            </w:tcBorders>
            <w:textDirection w:val="btLr"/>
            <w:vAlign w:val="center"/>
          </w:tcPr>
          <w:p w14:paraId="1262987A" w14:textId="77777777" w:rsidR="00B93555" w:rsidRPr="00B158CD" w:rsidRDefault="00B93555" w:rsidP="00B158CD">
            <w:pPr>
              <w:spacing w:after="0" w:line="240" w:lineRule="auto"/>
              <w:ind w:left="113" w:right="113"/>
              <w:jc w:val="center"/>
              <w:rPr>
                <w:rFonts w:ascii="Times New Roman" w:hAnsi="Times New Roman"/>
                <w:b/>
                <w:bCs/>
                <w:sz w:val="24"/>
                <w:szCs w:val="24"/>
              </w:rPr>
            </w:pPr>
            <w:r w:rsidRPr="00B158CD">
              <w:rPr>
                <w:rFonts w:ascii="Times New Roman" w:hAnsi="Times New Roman"/>
                <w:b/>
                <w:bCs/>
                <w:sz w:val="24"/>
                <w:szCs w:val="24"/>
              </w:rPr>
              <w:t>ИТОГО Уральское</w:t>
            </w:r>
          </w:p>
        </w:tc>
      </w:tr>
      <w:tr w:rsidR="00002633" w:rsidRPr="00B44FF8" w14:paraId="47119925" w14:textId="77777777" w:rsidTr="00B158CD">
        <w:trPr>
          <w:cantSplit/>
          <w:trHeight w:val="113"/>
        </w:trPr>
        <w:tc>
          <w:tcPr>
            <w:tcW w:w="4106" w:type="dxa"/>
            <w:shd w:val="clear" w:color="auto" w:fill="auto"/>
            <w:vAlign w:val="center"/>
          </w:tcPr>
          <w:p w14:paraId="338605CC" w14:textId="77777777" w:rsidR="00DF2139" w:rsidRPr="00B158CD" w:rsidRDefault="00DF2139" w:rsidP="00B158CD">
            <w:pPr>
              <w:spacing w:after="0" w:line="240" w:lineRule="auto"/>
              <w:rPr>
                <w:rFonts w:ascii="Times New Roman" w:hAnsi="Times New Roman"/>
                <w:sz w:val="24"/>
                <w:szCs w:val="24"/>
              </w:rPr>
            </w:pPr>
          </w:p>
          <w:p w14:paraId="379920C7" w14:textId="77777777" w:rsidR="00002633" w:rsidRPr="00B158CD" w:rsidRDefault="00002633" w:rsidP="00B158CD">
            <w:pPr>
              <w:spacing w:after="0" w:line="240" w:lineRule="auto"/>
              <w:rPr>
                <w:rFonts w:ascii="Times New Roman" w:hAnsi="Times New Roman"/>
                <w:sz w:val="24"/>
                <w:szCs w:val="24"/>
              </w:rPr>
            </w:pPr>
            <w:r w:rsidRPr="00B158CD">
              <w:rPr>
                <w:rFonts w:ascii="Times New Roman" w:hAnsi="Times New Roman"/>
                <w:sz w:val="24"/>
                <w:szCs w:val="24"/>
              </w:rPr>
              <w:t>Количество грузовых ТС, проверенных инспекторами Ространснадзора (контрольное взвешивание) на СПВК и ПКП, ед.</w:t>
            </w:r>
          </w:p>
          <w:p w14:paraId="088B3894" w14:textId="77777777" w:rsidR="00DF2139" w:rsidRPr="00B158CD" w:rsidRDefault="00DF2139" w:rsidP="00B158CD">
            <w:pPr>
              <w:spacing w:after="0" w:line="240" w:lineRule="auto"/>
              <w:rPr>
                <w:rFonts w:ascii="Times New Roman" w:hAnsi="Times New Roman"/>
                <w:sz w:val="24"/>
                <w:szCs w:val="24"/>
              </w:rPr>
            </w:pPr>
          </w:p>
        </w:tc>
        <w:tc>
          <w:tcPr>
            <w:tcW w:w="851" w:type="dxa"/>
            <w:tcBorders>
              <w:top w:val="single" w:sz="4" w:space="0" w:color="auto"/>
              <w:bottom w:val="single" w:sz="4" w:space="0" w:color="auto"/>
              <w:right w:val="single" w:sz="4" w:space="0" w:color="auto"/>
            </w:tcBorders>
            <w:shd w:val="clear" w:color="auto" w:fill="auto"/>
            <w:vAlign w:val="center"/>
          </w:tcPr>
          <w:p w14:paraId="600647C7" w14:textId="77777777" w:rsidR="00002633" w:rsidRPr="00B158CD" w:rsidRDefault="00700E70" w:rsidP="00B158CD">
            <w:pPr>
              <w:spacing w:after="0" w:line="240" w:lineRule="auto"/>
              <w:jc w:val="center"/>
              <w:rPr>
                <w:rFonts w:ascii="Times New Roman" w:hAnsi="Times New Roman"/>
                <w:sz w:val="24"/>
                <w:szCs w:val="24"/>
              </w:rPr>
            </w:pPr>
            <w:r w:rsidRPr="00B158CD">
              <w:rPr>
                <w:rFonts w:ascii="Times New Roman" w:hAnsi="Times New Roman"/>
                <w:sz w:val="24"/>
                <w:szCs w:val="24"/>
              </w:rPr>
              <w:t>5 мес. 2021</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6BFC781B" w14:textId="77777777" w:rsidR="00002633" w:rsidRPr="00B158CD" w:rsidRDefault="00043C04" w:rsidP="00B158CD">
            <w:pPr>
              <w:spacing w:after="0" w:line="240" w:lineRule="auto"/>
              <w:jc w:val="center"/>
              <w:rPr>
                <w:rFonts w:ascii="Times New Roman" w:hAnsi="Times New Roman"/>
                <w:sz w:val="24"/>
                <w:szCs w:val="24"/>
              </w:rPr>
            </w:pPr>
            <w:r w:rsidRPr="00B158CD">
              <w:rPr>
                <w:rFonts w:ascii="Times New Roman" w:hAnsi="Times New Roman"/>
                <w:sz w:val="24"/>
                <w:szCs w:val="24"/>
              </w:rPr>
              <w:t>647</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4F988357" w14:textId="77777777" w:rsidR="00002633" w:rsidRPr="00B158CD" w:rsidRDefault="00043C04" w:rsidP="00B158CD">
            <w:pPr>
              <w:spacing w:after="0" w:line="240" w:lineRule="auto"/>
              <w:jc w:val="center"/>
              <w:rPr>
                <w:rFonts w:ascii="Times New Roman" w:hAnsi="Times New Roman"/>
                <w:sz w:val="24"/>
                <w:szCs w:val="24"/>
              </w:rPr>
            </w:pPr>
            <w:r w:rsidRPr="00B158CD">
              <w:rPr>
                <w:rFonts w:ascii="Times New Roman" w:hAnsi="Times New Roman"/>
                <w:sz w:val="24"/>
                <w:szCs w:val="24"/>
              </w:rPr>
              <w:t>2</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28F39139" w14:textId="77777777" w:rsidR="00002633" w:rsidRPr="00B158CD" w:rsidRDefault="00043C04" w:rsidP="00B158CD">
            <w:pPr>
              <w:spacing w:after="0" w:line="240" w:lineRule="auto"/>
              <w:jc w:val="center"/>
              <w:rPr>
                <w:rFonts w:ascii="Times New Roman" w:hAnsi="Times New Roman"/>
                <w:sz w:val="24"/>
                <w:szCs w:val="24"/>
              </w:rPr>
            </w:pPr>
            <w:r w:rsidRPr="00B158CD">
              <w:rPr>
                <w:rFonts w:ascii="Times New Roman" w:hAnsi="Times New Roman"/>
                <w:sz w:val="24"/>
                <w:szCs w:val="24"/>
              </w:rPr>
              <w:t>72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31711C6" w14:textId="77777777" w:rsidR="00002633" w:rsidRPr="00B158CD" w:rsidRDefault="00043C04" w:rsidP="00B158CD">
            <w:pPr>
              <w:spacing w:after="0" w:line="240" w:lineRule="auto"/>
              <w:jc w:val="center"/>
              <w:rPr>
                <w:rFonts w:ascii="Times New Roman" w:hAnsi="Times New Roman"/>
                <w:b/>
                <w:bCs/>
                <w:sz w:val="24"/>
                <w:szCs w:val="24"/>
              </w:rPr>
            </w:pPr>
            <w:r w:rsidRPr="00B158CD">
              <w:rPr>
                <w:rFonts w:ascii="Times New Roman" w:hAnsi="Times New Roman"/>
                <w:b/>
                <w:bCs/>
                <w:sz w:val="24"/>
                <w:szCs w:val="24"/>
              </w:rPr>
              <w:t>721</w:t>
            </w:r>
          </w:p>
        </w:tc>
      </w:tr>
      <w:tr w:rsidR="00002633" w:rsidRPr="00B44FF8" w14:paraId="09C4B60B" w14:textId="77777777" w:rsidTr="00B158CD">
        <w:trPr>
          <w:trHeight w:val="113"/>
        </w:trPr>
        <w:tc>
          <w:tcPr>
            <w:tcW w:w="4106" w:type="dxa"/>
            <w:shd w:val="clear" w:color="auto" w:fill="auto"/>
          </w:tcPr>
          <w:p w14:paraId="092CED79" w14:textId="77777777" w:rsidR="00DF2139" w:rsidRPr="00B158CD" w:rsidRDefault="00DF2139" w:rsidP="00B158CD">
            <w:pPr>
              <w:spacing w:after="0" w:line="240" w:lineRule="auto"/>
              <w:rPr>
                <w:rFonts w:ascii="Times New Roman" w:hAnsi="Times New Roman"/>
                <w:sz w:val="24"/>
                <w:szCs w:val="24"/>
              </w:rPr>
            </w:pPr>
          </w:p>
          <w:p w14:paraId="1B9EE3F2" w14:textId="77777777" w:rsidR="00002633" w:rsidRPr="00B158CD" w:rsidRDefault="00002633" w:rsidP="00B158CD">
            <w:pPr>
              <w:spacing w:after="0" w:line="240" w:lineRule="auto"/>
              <w:rPr>
                <w:rFonts w:ascii="Times New Roman" w:hAnsi="Times New Roman"/>
                <w:sz w:val="24"/>
                <w:szCs w:val="24"/>
              </w:rPr>
            </w:pPr>
            <w:r w:rsidRPr="00B158CD">
              <w:rPr>
                <w:rFonts w:ascii="Times New Roman" w:hAnsi="Times New Roman"/>
                <w:sz w:val="24"/>
                <w:szCs w:val="24"/>
              </w:rPr>
              <w:t>Количество проверенных транспортных средств с выявленными нарушениями, весогабаритных параметров ед.</w:t>
            </w:r>
          </w:p>
          <w:p w14:paraId="399B7C1A" w14:textId="77777777" w:rsidR="00DF2139" w:rsidRPr="00B158CD" w:rsidRDefault="00DF2139" w:rsidP="00B158CD">
            <w:pPr>
              <w:spacing w:after="0" w:line="240" w:lineRule="auto"/>
              <w:rPr>
                <w:rFonts w:ascii="Times New Roman" w:hAnsi="Times New Roman"/>
                <w:sz w:val="24"/>
                <w:szCs w:val="24"/>
              </w:rPr>
            </w:pPr>
          </w:p>
        </w:tc>
        <w:tc>
          <w:tcPr>
            <w:tcW w:w="851" w:type="dxa"/>
            <w:tcBorders>
              <w:top w:val="single" w:sz="4" w:space="0" w:color="auto"/>
              <w:bottom w:val="single" w:sz="4" w:space="0" w:color="auto"/>
              <w:right w:val="single" w:sz="4" w:space="0" w:color="auto"/>
            </w:tcBorders>
            <w:shd w:val="clear" w:color="auto" w:fill="auto"/>
            <w:vAlign w:val="center"/>
          </w:tcPr>
          <w:p w14:paraId="1CF4CC56" w14:textId="77777777" w:rsidR="00002633" w:rsidRPr="00B158CD" w:rsidRDefault="00700E70" w:rsidP="00B158CD">
            <w:pPr>
              <w:spacing w:after="0" w:line="240" w:lineRule="auto"/>
              <w:jc w:val="center"/>
              <w:rPr>
                <w:rFonts w:ascii="Times New Roman" w:hAnsi="Times New Roman"/>
                <w:sz w:val="24"/>
                <w:szCs w:val="24"/>
              </w:rPr>
            </w:pPr>
            <w:r w:rsidRPr="00B158CD">
              <w:rPr>
                <w:rFonts w:ascii="Times New Roman" w:hAnsi="Times New Roman"/>
                <w:sz w:val="24"/>
                <w:szCs w:val="24"/>
              </w:rPr>
              <w:t>5 мес. 2021</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764FBF61" w14:textId="77777777" w:rsidR="00002633" w:rsidRPr="00B158CD" w:rsidRDefault="00043C04" w:rsidP="00B158CD">
            <w:pPr>
              <w:spacing w:after="0" w:line="240" w:lineRule="auto"/>
              <w:jc w:val="center"/>
              <w:rPr>
                <w:rFonts w:ascii="Times New Roman" w:hAnsi="Times New Roman"/>
                <w:sz w:val="24"/>
                <w:szCs w:val="24"/>
              </w:rPr>
            </w:pPr>
            <w:r w:rsidRPr="00B158CD">
              <w:rPr>
                <w:rFonts w:ascii="Times New Roman" w:hAnsi="Times New Roman"/>
                <w:sz w:val="24"/>
                <w:szCs w:val="24"/>
              </w:rPr>
              <w:t>48</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6C6DD8A8" w14:textId="77777777" w:rsidR="00002633" w:rsidRPr="00B158CD" w:rsidRDefault="00043C04" w:rsidP="00B158CD">
            <w:pPr>
              <w:spacing w:after="0" w:line="240" w:lineRule="auto"/>
              <w:jc w:val="center"/>
              <w:rPr>
                <w:rFonts w:ascii="Times New Roman" w:hAnsi="Times New Roman"/>
                <w:sz w:val="24"/>
                <w:szCs w:val="24"/>
              </w:rPr>
            </w:pPr>
            <w:r w:rsidRPr="00B158CD">
              <w:rPr>
                <w:rFonts w:ascii="Times New Roman" w:hAnsi="Times New Roman"/>
                <w:sz w:val="24"/>
                <w:szCs w:val="24"/>
              </w:rPr>
              <w:t>2</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4D1D9EF0" w14:textId="77777777" w:rsidR="00002633" w:rsidRPr="00B158CD" w:rsidRDefault="00043C04" w:rsidP="00B158CD">
            <w:pPr>
              <w:spacing w:after="0" w:line="240" w:lineRule="auto"/>
              <w:jc w:val="center"/>
              <w:rPr>
                <w:rFonts w:ascii="Times New Roman" w:hAnsi="Times New Roman"/>
                <w:sz w:val="24"/>
                <w:szCs w:val="24"/>
              </w:rPr>
            </w:pPr>
            <w:r w:rsidRPr="00B158CD">
              <w:rPr>
                <w:rFonts w:ascii="Times New Roman" w:hAnsi="Times New Roman"/>
                <w:sz w:val="24"/>
                <w:szCs w:val="24"/>
              </w:rPr>
              <w:t>44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4674B69" w14:textId="77777777" w:rsidR="00002633" w:rsidRPr="00B158CD" w:rsidRDefault="00043C04" w:rsidP="00B158CD">
            <w:pPr>
              <w:spacing w:after="0" w:line="240" w:lineRule="auto"/>
              <w:jc w:val="center"/>
              <w:rPr>
                <w:rFonts w:ascii="Times New Roman" w:hAnsi="Times New Roman"/>
                <w:b/>
                <w:bCs/>
                <w:sz w:val="24"/>
                <w:szCs w:val="24"/>
              </w:rPr>
            </w:pPr>
            <w:r w:rsidRPr="00B158CD">
              <w:rPr>
                <w:rFonts w:ascii="Times New Roman" w:hAnsi="Times New Roman"/>
                <w:b/>
                <w:bCs/>
                <w:sz w:val="24"/>
                <w:szCs w:val="24"/>
              </w:rPr>
              <w:t>94</w:t>
            </w:r>
          </w:p>
        </w:tc>
      </w:tr>
      <w:tr w:rsidR="00002633" w:rsidRPr="00B44FF8" w14:paraId="77EDF33F" w14:textId="77777777" w:rsidTr="00B158CD">
        <w:trPr>
          <w:trHeight w:val="227"/>
        </w:trPr>
        <w:tc>
          <w:tcPr>
            <w:tcW w:w="4106" w:type="dxa"/>
            <w:shd w:val="clear" w:color="auto" w:fill="auto"/>
            <w:vAlign w:val="center"/>
          </w:tcPr>
          <w:p w14:paraId="5A886EA1" w14:textId="77777777" w:rsidR="00DF2139" w:rsidRPr="00B158CD" w:rsidRDefault="00DF2139" w:rsidP="00B158CD">
            <w:pPr>
              <w:spacing w:after="0" w:line="240" w:lineRule="auto"/>
              <w:rPr>
                <w:rFonts w:ascii="Times New Roman" w:hAnsi="Times New Roman"/>
                <w:sz w:val="24"/>
                <w:szCs w:val="24"/>
              </w:rPr>
            </w:pPr>
          </w:p>
          <w:p w14:paraId="3F08FDE4" w14:textId="77777777" w:rsidR="00002633" w:rsidRPr="00B158CD" w:rsidRDefault="00002633" w:rsidP="00B158CD">
            <w:pPr>
              <w:spacing w:after="0" w:line="240" w:lineRule="auto"/>
              <w:rPr>
                <w:rFonts w:ascii="Times New Roman" w:hAnsi="Times New Roman"/>
                <w:sz w:val="24"/>
                <w:szCs w:val="24"/>
              </w:rPr>
            </w:pPr>
            <w:r w:rsidRPr="00B158CD">
              <w:rPr>
                <w:rFonts w:ascii="Times New Roman" w:hAnsi="Times New Roman"/>
                <w:sz w:val="24"/>
                <w:szCs w:val="24"/>
              </w:rPr>
              <w:t>Количество вынесенных постановлений, ед.</w:t>
            </w:r>
          </w:p>
          <w:p w14:paraId="5700E0C7" w14:textId="77777777" w:rsidR="00DF2139" w:rsidRPr="00B158CD" w:rsidRDefault="00DF2139" w:rsidP="00B158CD">
            <w:pPr>
              <w:spacing w:after="0" w:line="240" w:lineRule="auto"/>
              <w:rPr>
                <w:rFonts w:ascii="Times New Roman" w:hAnsi="Times New Roman"/>
                <w:sz w:val="24"/>
                <w:szCs w:val="24"/>
              </w:rPr>
            </w:pPr>
          </w:p>
        </w:tc>
        <w:tc>
          <w:tcPr>
            <w:tcW w:w="851" w:type="dxa"/>
            <w:tcBorders>
              <w:top w:val="single" w:sz="4" w:space="0" w:color="auto"/>
              <w:bottom w:val="single" w:sz="4" w:space="0" w:color="auto"/>
              <w:right w:val="single" w:sz="4" w:space="0" w:color="auto"/>
            </w:tcBorders>
            <w:shd w:val="clear" w:color="auto" w:fill="auto"/>
            <w:vAlign w:val="center"/>
          </w:tcPr>
          <w:p w14:paraId="57BC2109" w14:textId="77777777" w:rsidR="00002633" w:rsidRPr="00B158CD" w:rsidRDefault="00700E70" w:rsidP="00B158CD">
            <w:pPr>
              <w:spacing w:after="0" w:line="240" w:lineRule="auto"/>
              <w:jc w:val="center"/>
              <w:rPr>
                <w:rFonts w:ascii="Times New Roman" w:hAnsi="Times New Roman"/>
                <w:sz w:val="24"/>
                <w:szCs w:val="24"/>
              </w:rPr>
            </w:pPr>
            <w:r w:rsidRPr="00B158CD">
              <w:rPr>
                <w:rFonts w:ascii="Times New Roman" w:hAnsi="Times New Roman"/>
                <w:sz w:val="24"/>
                <w:szCs w:val="24"/>
              </w:rPr>
              <w:t>5 мес. 2021</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674C41F0" w14:textId="77777777" w:rsidR="00002633" w:rsidRPr="00B158CD" w:rsidRDefault="00043C04" w:rsidP="00B158CD">
            <w:pPr>
              <w:spacing w:after="0" w:line="240" w:lineRule="auto"/>
              <w:jc w:val="center"/>
              <w:rPr>
                <w:rFonts w:ascii="Times New Roman" w:hAnsi="Times New Roman"/>
                <w:sz w:val="24"/>
                <w:szCs w:val="24"/>
              </w:rPr>
            </w:pPr>
            <w:r w:rsidRPr="00B158CD">
              <w:rPr>
                <w:rFonts w:ascii="Times New Roman" w:hAnsi="Times New Roman"/>
                <w:sz w:val="24"/>
                <w:szCs w:val="24"/>
              </w:rPr>
              <w:t>89</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738A9510" w14:textId="77777777" w:rsidR="00002633" w:rsidRPr="00B158CD" w:rsidRDefault="00043C04" w:rsidP="00B158CD">
            <w:pPr>
              <w:spacing w:after="0" w:line="240" w:lineRule="auto"/>
              <w:jc w:val="center"/>
              <w:rPr>
                <w:rFonts w:ascii="Times New Roman" w:hAnsi="Times New Roman"/>
                <w:sz w:val="24"/>
                <w:szCs w:val="24"/>
              </w:rPr>
            </w:pPr>
            <w:r w:rsidRPr="00B158CD">
              <w:rPr>
                <w:rFonts w:ascii="Times New Roman" w:hAnsi="Times New Roman"/>
                <w:sz w:val="24"/>
                <w:szCs w:val="24"/>
              </w:rPr>
              <w:t>5</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268570D7" w14:textId="77777777" w:rsidR="00002633" w:rsidRPr="00B158CD" w:rsidRDefault="00043C04" w:rsidP="00B158CD">
            <w:pPr>
              <w:spacing w:after="0" w:line="240" w:lineRule="auto"/>
              <w:jc w:val="center"/>
              <w:rPr>
                <w:rFonts w:ascii="Times New Roman" w:hAnsi="Times New Roman"/>
                <w:sz w:val="24"/>
                <w:szCs w:val="24"/>
              </w:rPr>
            </w:pPr>
            <w:r w:rsidRPr="00B158CD">
              <w:rPr>
                <w:rFonts w:ascii="Times New Roman" w:hAnsi="Times New Roman"/>
                <w:sz w:val="24"/>
                <w:szCs w:val="24"/>
              </w:rPr>
              <w:t>36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8469C7A" w14:textId="77777777" w:rsidR="00002633" w:rsidRPr="00B158CD" w:rsidRDefault="00043C04" w:rsidP="00B158CD">
            <w:pPr>
              <w:spacing w:after="0" w:line="240" w:lineRule="auto"/>
              <w:jc w:val="center"/>
              <w:rPr>
                <w:rFonts w:ascii="Times New Roman" w:hAnsi="Times New Roman"/>
                <w:b/>
                <w:bCs/>
                <w:sz w:val="24"/>
                <w:szCs w:val="24"/>
              </w:rPr>
            </w:pPr>
            <w:r w:rsidRPr="00B158CD">
              <w:rPr>
                <w:rFonts w:ascii="Times New Roman" w:hAnsi="Times New Roman"/>
                <w:b/>
                <w:bCs/>
                <w:sz w:val="24"/>
                <w:szCs w:val="24"/>
              </w:rPr>
              <w:t>130</w:t>
            </w:r>
          </w:p>
        </w:tc>
      </w:tr>
      <w:tr w:rsidR="00002633" w:rsidRPr="00B44FF8" w14:paraId="29574B91" w14:textId="77777777" w:rsidTr="00B158CD">
        <w:trPr>
          <w:trHeight w:val="227"/>
        </w:trPr>
        <w:tc>
          <w:tcPr>
            <w:tcW w:w="4106" w:type="dxa"/>
            <w:shd w:val="clear" w:color="auto" w:fill="auto"/>
          </w:tcPr>
          <w:p w14:paraId="7E99AC8C" w14:textId="77777777" w:rsidR="00DF2139" w:rsidRPr="00B158CD" w:rsidRDefault="00DF2139" w:rsidP="00B158CD">
            <w:pPr>
              <w:spacing w:after="0" w:line="240" w:lineRule="auto"/>
              <w:rPr>
                <w:rFonts w:ascii="Times New Roman" w:hAnsi="Times New Roman"/>
                <w:sz w:val="24"/>
                <w:szCs w:val="24"/>
              </w:rPr>
            </w:pPr>
          </w:p>
          <w:p w14:paraId="687D7004" w14:textId="77777777" w:rsidR="00002633" w:rsidRPr="00B158CD" w:rsidRDefault="00002633" w:rsidP="00B158CD">
            <w:pPr>
              <w:spacing w:after="0" w:line="240" w:lineRule="auto"/>
              <w:rPr>
                <w:rFonts w:ascii="Times New Roman" w:hAnsi="Times New Roman"/>
                <w:sz w:val="24"/>
                <w:szCs w:val="24"/>
              </w:rPr>
            </w:pPr>
            <w:r w:rsidRPr="00B158CD">
              <w:rPr>
                <w:rFonts w:ascii="Times New Roman" w:hAnsi="Times New Roman"/>
                <w:sz w:val="24"/>
                <w:szCs w:val="24"/>
              </w:rPr>
              <w:t>Сумма наложенных штрафов, тыс. руб.</w:t>
            </w:r>
          </w:p>
          <w:p w14:paraId="2F3F3EB8" w14:textId="77777777" w:rsidR="00DF2139" w:rsidRPr="00706837" w:rsidRDefault="00DF2139" w:rsidP="00B158CD">
            <w:pPr>
              <w:spacing w:after="0" w:line="240" w:lineRule="auto"/>
              <w:rPr>
                <w:rFonts w:ascii="Times New Roman" w:hAnsi="Times New Roman"/>
                <w:sz w:val="24"/>
                <w:szCs w:val="24"/>
              </w:rPr>
            </w:pPr>
          </w:p>
        </w:tc>
        <w:tc>
          <w:tcPr>
            <w:tcW w:w="851" w:type="dxa"/>
            <w:tcBorders>
              <w:top w:val="single" w:sz="4" w:space="0" w:color="auto"/>
              <w:bottom w:val="single" w:sz="4" w:space="0" w:color="auto"/>
              <w:right w:val="single" w:sz="4" w:space="0" w:color="auto"/>
            </w:tcBorders>
            <w:shd w:val="clear" w:color="auto" w:fill="auto"/>
            <w:vAlign w:val="center"/>
          </w:tcPr>
          <w:p w14:paraId="2855D696" w14:textId="77777777" w:rsidR="00002633" w:rsidRPr="00B158CD" w:rsidRDefault="00700E70" w:rsidP="00B158CD">
            <w:pPr>
              <w:spacing w:after="0" w:line="240" w:lineRule="auto"/>
              <w:jc w:val="center"/>
              <w:rPr>
                <w:rFonts w:ascii="Times New Roman" w:hAnsi="Times New Roman"/>
                <w:sz w:val="24"/>
                <w:szCs w:val="24"/>
              </w:rPr>
            </w:pPr>
            <w:r w:rsidRPr="00B158CD">
              <w:rPr>
                <w:rFonts w:ascii="Times New Roman" w:hAnsi="Times New Roman"/>
                <w:sz w:val="24"/>
                <w:szCs w:val="24"/>
              </w:rPr>
              <w:t>5 мес. 2021</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001605BF" w14:textId="77777777" w:rsidR="00002633" w:rsidRPr="00B158CD" w:rsidRDefault="00043C04" w:rsidP="00B158CD">
            <w:pPr>
              <w:spacing w:after="0" w:line="240" w:lineRule="auto"/>
              <w:jc w:val="center"/>
              <w:rPr>
                <w:rFonts w:ascii="Times New Roman" w:hAnsi="Times New Roman"/>
                <w:sz w:val="24"/>
                <w:szCs w:val="24"/>
              </w:rPr>
            </w:pPr>
            <w:r w:rsidRPr="00B158CD">
              <w:rPr>
                <w:rFonts w:ascii="Times New Roman" w:hAnsi="Times New Roman"/>
                <w:sz w:val="24"/>
                <w:szCs w:val="24"/>
              </w:rPr>
              <w:t>10692,5</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67E72E46" w14:textId="77777777" w:rsidR="00002633" w:rsidRPr="00B158CD" w:rsidRDefault="00043C04" w:rsidP="00B158CD">
            <w:pPr>
              <w:spacing w:after="0" w:line="240" w:lineRule="auto"/>
              <w:jc w:val="center"/>
              <w:rPr>
                <w:rFonts w:ascii="Times New Roman" w:hAnsi="Times New Roman"/>
                <w:sz w:val="24"/>
                <w:szCs w:val="24"/>
              </w:rPr>
            </w:pPr>
            <w:r w:rsidRPr="00B158CD">
              <w:rPr>
                <w:rFonts w:ascii="Times New Roman" w:hAnsi="Times New Roman"/>
                <w:sz w:val="24"/>
                <w:szCs w:val="24"/>
              </w:rPr>
              <w:t>609</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2AE734FC" w14:textId="77777777" w:rsidR="00002633" w:rsidRPr="00B158CD" w:rsidRDefault="00043C04" w:rsidP="00B158CD">
            <w:pPr>
              <w:spacing w:after="0" w:line="240" w:lineRule="auto"/>
              <w:jc w:val="center"/>
              <w:rPr>
                <w:rFonts w:ascii="Times New Roman" w:hAnsi="Times New Roman"/>
                <w:sz w:val="24"/>
                <w:szCs w:val="24"/>
              </w:rPr>
            </w:pPr>
            <w:r w:rsidRPr="00B158CD">
              <w:rPr>
                <w:rFonts w:ascii="Times New Roman" w:hAnsi="Times New Roman"/>
                <w:sz w:val="24"/>
                <w:szCs w:val="24"/>
              </w:rPr>
              <w:t>3365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2E86AD6" w14:textId="77777777" w:rsidR="00002633" w:rsidRPr="00B158CD" w:rsidRDefault="00043C04" w:rsidP="00B158CD">
            <w:pPr>
              <w:spacing w:after="0" w:line="240" w:lineRule="auto"/>
              <w:jc w:val="center"/>
              <w:rPr>
                <w:rFonts w:ascii="Times New Roman" w:hAnsi="Times New Roman"/>
                <w:b/>
                <w:bCs/>
                <w:sz w:val="24"/>
                <w:szCs w:val="24"/>
              </w:rPr>
            </w:pPr>
            <w:r w:rsidRPr="00B158CD">
              <w:rPr>
                <w:rFonts w:ascii="Times New Roman" w:hAnsi="Times New Roman"/>
                <w:b/>
                <w:bCs/>
                <w:sz w:val="24"/>
                <w:szCs w:val="24"/>
              </w:rPr>
              <w:t>14666,5</w:t>
            </w:r>
          </w:p>
        </w:tc>
      </w:tr>
    </w:tbl>
    <w:p w14:paraId="71ABE480" w14:textId="77777777" w:rsidR="008A4D94" w:rsidRPr="000D65D1" w:rsidRDefault="008A4D94" w:rsidP="00B158CD">
      <w:pPr>
        <w:pStyle w:val="6"/>
        <w:keepNext/>
        <w:keepLines/>
        <w:widowControl/>
        <w:shd w:val="clear" w:color="auto" w:fill="auto"/>
        <w:spacing w:before="360" w:after="120" w:line="276" w:lineRule="auto"/>
        <w:ind w:firstLine="0"/>
        <w:rPr>
          <w:rFonts w:ascii="Times New Roman" w:hAnsi="Times New Roman" w:cs="Times New Roman"/>
          <w:b/>
          <w:sz w:val="28"/>
          <w:szCs w:val="28"/>
        </w:rPr>
      </w:pPr>
      <w:r w:rsidRPr="000D65D1">
        <w:rPr>
          <w:rFonts w:ascii="Times New Roman" w:hAnsi="Times New Roman" w:cs="Times New Roman"/>
          <w:b/>
          <w:sz w:val="28"/>
          <w:szCs w:val="28"/>
        </w:rPr>
        <w:t>Государственный надзор в области дорожного хозяйства</w:t>
      </w:r>
    </w:p>
    <w:p w14:paraId="001EC355" w14:textId="77777777" w:rsidR="008A4D94" w:rsidRPr="000D65D1" w:rsidRDefault="008A4D94"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0D65D1">
        <w:rPr>
          <w:rFonts w:ascii="Times New Roman" w:hAnsi="Times New Roman" w:cs="Times New Roman"/>
          <w:sz w:val="28"/>
          <w:szCs w:val="28"/>
        </w:rPr>
        <w:t xml:space="preserve">За </w:t>
      </w:r>
      <w:r w:rsidR="00B612B9" w:rsidRPr="000D65D1">
        <w:rPr>
          <w:rFonts w:ascii="Times New Roman" w:hAnsi="Times New Roman" w:cs="Times New Roman"/>
          <w:sz w:val="28"/>
          <w:szCs w:val="28"/>
        </w:rPr>
        <w:t>5 месяцев</w:t>
      </w:r>
      <w:r w:rsidR="00162B60" w:rsidRPr="000D65D1">
        <w:rPr>
          <w:rFonts w:ascii="Times New Roman" w:hAnsi="Times New Roman" w:cs="Times New Roman"/>
          <w:sz w:val="28"/>
          <w:szCs w:val="28"/>
        </w:rPr>
        <w:t xml:space="preserve"> </w:t>
      </w:r>
      <w:r w:rsidRPr="000D65D1">
        <w:rPr>
          <w:rFonts w:ascii="Times New Roman" w:hAnsi="Times New Roman" w:cs="Times New Roman"/>
          <w:sz w:val="28"/>
          <w:szCs w:val="28"/>
        </w:rPr>
        <w:t>20</w:t>
      </w:r>
      <w:r w:rsidR="00BD2DB7" w:rsidRPr="000D65D1">
        <w:rPr>
          <w:rFonts w:ascii="Times New Roman" w:hAnsi="Times New Roman" w:cs="Times New Roman"/>
          <w:sz w:val="28"/>
          <w:szCs w:val="28"/>
        </w:rPr>
        <w:t>2</w:t>
      </w:r>
      <w:r w:rsidR="00162B60" w:rsidRPr="000D65D1">
        <w:rPr>
          <w:rFonts w:ascii="Times New Roman" w:hAnsi="Times New Roman" w:cs="Times New Roman"/>
          <w:sz w:val="28"/>
          <w:szCs w:val="28"/>
        </w:rPr>
        <w:t>1</w:t>
      </w:r>
      <w:r w:rsidRPr="000D65D1">
        <w:rPr>
          <w:rFonts w:ascii="Times New Roman" w:hAnsi="Times New Roman" w:cs="Times New Roman"/>
          <w:sz w:val="28"/>
          <w:szCs w:val="28"/>
        </w:rPr>
        <w:t xml:space="preserve"> год</w:t>
      </w:r>
      <w:r w:rsidR="00162B60" w:rsidRPr="000D65D1">
        <w:rPr>
          <w:rFonts w:ascii="Times New Roman" w:hAnsi="Times New Roman" w:cs="Times New Roman"/>
          <w:sz w:val="28"/>
          <w:szCs w:val="28"/>
        </w:rPr>
        <w:t>а</w:t>
      </w:r>
      <w:r w:rsidRPr="000D65D1">
        <w:rPr>
          <w:rFonts w:ascii="Times New Roman" w:hAnsi="Times New Roman" w:cs="Times New Roman"/>
          <w:sz w:val="28"/>
          <w:szCs w:val="28"/>
        </w:rPr>
        <w:t xml:space="preserve"> должностными лицами Уральского МУГАДН проведено обследование участков автомобильных дорог федерального значения (с учетом повторных обследований) протяженностью </w:t>
      </w:r>
      <w:r w:rsidR="00580AC2" w:rsidRPr="000D65D1">
        <w:rPr>
          <w:rFonts w:ascii="Times New Roman" w:hAnsi="Times New Roman" w:cs="Times New Roman"/>
          <w:sz w:val="28"/>
          <w:szCs w:val="28"/>
        </w:rPr>
        <w:t>6858</w:t>
      </w:r>
      <w:r w:rsidRPr="000D65D1">
        <w:rPr>
          <w:rFonts w:ascii="Times New Roman" w:hAnsi="Times New Roman" w:cs="Times New Roman"/>
          <w:sz w:val="28"/>
          <w:szCs w:val="28"/>
        </w:rPr>
        <w:t xml:space="preserve"> км на предмет соответствия нормативным требованиям, технико-эксплуатационного состояния и уровня содержания автомобильных дорог общего пользования. Выявлено </w:t>
      </w:r>
      <w:r w:rsidR="00580AC2" w:rsidRPr="000D65D1">
        <w:rPr>
          <w:rFonts w:ascii="Times New Roman" w:hAnsi="Times New Roman" w:cs="Times New Roman"/>
          <w:sz w:val="28"/>
          <w:szCs w:val="28"/>
        </w:rPr>
        <w:t>509</w:t>
      </w:r>
      <w:r w:rsidRPr="000D65D1">
        <w:rPr>
          <w:rFonts w:ascii="Times New Roman" w:hAnsi="Times New Roman" w:cs="Times New Roman"/>
          <w:sz w:val="28"/>
          <w:szCs w:val="28"/>
        </w:rPr>
        <w:t xml:space="preserve"> нарушени</w:t>
      </w:r>
      <w:r w:rsidR="00B612B9" w:rsidRPr="000D65D1">
        <w:rPr>
          <w:rFonts w:ascii="Times New Roman" w:hAnsi="Times New Roman" w:cs="Times New Roman"/>
          <w:sz w:val="28"/>
          <w:szCs w:val="28"/>
        </w:rPr>
        <w:t>я</w:t>
      </w:r>
      <w:r w:rsidRPr="000D65D1">
        <w:rPr>
          <w:rFonts w:ascii="Times New Roman" w:hAnsi="Times New Roman" w:cs="Times New Roman"/>
          <w:sz w:val="28"/>
          <w:szCs w:val="28"/>
        </w:rPr>
        <w:t>.</w:t>
      </w:r>
    </w:p>
    <w:p w14:paraId="37383A8B" w14:textId="77777777" w:rsidR="008A4D94" w:rsidRPr="000D65D1" w:rsidRDefault="008A4D94"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0D65D1">
        <w:rPr>
          <w:rFonts w:ascii="Times New Roman" w:hAnsi="Times New Roman" w:cs="Times New Roman"/>
          <w:sz w:val="28"/>
          <w:szCs w:val="28"/>
        </w:rPr>
        <w:t xml:space="preserve">По результатам проведенных контрольных мероприятий в сфере дорожного хозяйства, выдано </w:t>
      </w:r>
      <w:r w:rsidR="00580AC2" w:rsidRPr="000D65D1">
        <w:rPr>
          <w:rFonts w:ascii="Times New Roman" w:hAnsi="Times New Roman" w:cs="Times New Roman"/>
          <w:sz w:val="28"/>
          <w:szCs w:val="28"/>
        </w:rPr>
        <w:t>27</w:t>
      </w:r>
      <w:r w:rsidRPr="000D65D1">
        <w:rPr>
          <w:rFonts w:ascii="Times New Roman" w:hAnsi="Times New Roman" w:cs="Times New Roman"/>
          <w:sz w:val="28"/>
          <w:szCs w:val="28"/>
        </w:rPr>
        <w:t xml:space="preserve"> предписани</w:t>
      </w:r>
      <w:r w:rsidR="00B612B9" w:rsidRPr="000D65D1">
        <w:rPr>
          <w:rFonts w:ascii="Times New Roman" w:hAnsi="Times New Roman" w:cs="Times New Roman"/>
          <w:sz w:val="28"/>
          <w:szCs w:val="28"/>
        </w:rPr>
        <w:t>й</w:t>
      </w:r>
      <w:r w:rsidRPr="000D65D1">
        <w:rPr>
          <w:rFonts w:ascii="Times New Roman" w:hAnsi="Times New Roman" w:cs="Times New Roman"/>
          <w:sz w:val="28"/>
          <w:szCs w:val="28"/>
        </w:rPr>
        <w:t>, составлен</w:t>
      </w:r>
      <w:r w:rsidR="00BD2DB7" w:rsidRPr="000D65D1">
        <w:rPr>
          <w:rFonts w:ascii="Times New Roman" w:hAnsi="Times New Roman" w:cs="Times New Roman"/>
          <w:sz w:val="28"/>
          <w:szCs w:val="28"/>
        </w:rPr>
        <w:t>о</w:t>
      </w:r>
      <w:r w:rsidRPr="000D65D1">
        <w:rPr>
          <w:rFonts w:ascii="Times New Roman" w:hAnsi="Times New Roman" w:cs="Times New Roman"/>
          <w:sz w:val="28"/>
          <w:szCs w:val="28"/>
        </w:rPr>
        <w:t xml:space="preserve"> </w:t>
      </w:r>
      <w:r w:rsidR="00580AC2" w:rsidRPr="000D65D1">
        <w:rPr>
          <w:rFonts w:ascii="Times New Roman" w:hAnsi="Times New Roman" w:cs="Times New Roman"/>
          <w:sz w:val="28"/>
          <w:szCs w:val="28"/>
        </w:rPr>
        <w:t>57</w:t>
      </w:r>
      <w:r w:rsidRPr="000D65D1">
        <w:rPr>
          <w:rFonts w:ascii="Times New Roman" w:hAnsi="Times New Roman" w:cs="Times New Roman"/>
          <w:sz w:val="28"/>
          <w:szCs w:val="28"/>
        </w:rPr>
        <w:t xml:space="preserve"> административны</w:t>
      </w:r>
      <w:r w:rsidR="00BD2DB7" w:rsidRPr="000D65D1">
        <w:rPr>
          <w:rFonts w:ascii="Times New Roman" w:hAnsi="Times New Roman" w:cs="Times New Roman"/>
          <w:sz w:val="28"/>
          <w:szCs w:val="28"/>
        </w:rPr>
        <w:t>х</w:t>
      </w:r>
      <w:r w:rsidRPr="000D65D1">
        <w:rPr>
          <w:rFonts w:ascii="Times New Roman" w:hAnsi="Times New Roman" w:cs="Times New Roman"/>
          <w:sz w:val="28"/>
          <w:szCs w:val="28"/>
        </w:rPr>
        <w:t xml:space="preserve"> материал</w:t>
      </w:r>
      <w:r w:rsidR="00BD2DB7" w:rsidRPr="000D65D1">
        <w:rPr>
          <w:rFonts w:ascii="Times New Roman" w:hAnsi="Times New Roman" w:cs="Times New Roman"/>
          <w:sz w:val="28"/>
          <w:szCs w:val="28"/>
        </w:rPr>
        <w:t>а</w:t>
      </w:r>
      <w:r w:rsidRPr="000D65D1">
        <w:rPr>
          <w:rFonts w:ascii="Times New Roman" w:hAnsi="Times New Roman" w:cs="Times New Roman"/>
          <w:sz w:val="28"/>
          <w:szCs w:val="28"/>
        </w:rPr>
        <w:t xml:space="preserve">, вынесено </w:t>
      </w:r>
      <w:r w:rsidR="00580AC2" w:rsidRPr="000D65D1">
        <w:rPr>
          <w:rFonts w:ascii="Times New Roman" w:hAnsi="Times New Roman" w:cs="Times New Roman"/>
          <w:sz w:val="28"/>
          <w:szCs w:val="28"/>
        </w:rPr>
        <w:t>57</w:t>
      </w:r>
      <w:r w:rsidRPr="000D65D1">
        <w:rPr>
          <w:rFonts w:ascii="Times New Roman" w:hAnsi="Times New Roman" w:cs="Times New Roman"/>
          <w:sz w:val="28"/>
          <w:szCs w:val="28"/>
        </w:rPr>
        <w:t xml:space="preserve"> постановлени</w:t>
      </w:r>
      <w:r w:rsidR="00BD2DB7" w:rsidRPr="000D65D1">
        <w:rPr>
          <w:rFonts w:ascii="Times New Roman" w:hAnsi="Times New Roman" w:cs="Times New Roman"/>
          <w:sz w:val="28"/>
          <w:szCs w:val="28"/>
        </w:rPr>
        <w:t>й</w:t>
      </w:r>
      <w:r w:rsidRPr="000D65D1">
        <w:rPr>
          <w:rFonts w:ascii="Times New Roman" w:hAnsi="Times New Roman" w:cs="Times New Roman"/>
          <w:sz w:val="28"/>
          <w:szCs w:val="28"/>
        </w:rPr>
        <w:t xml:space="preserve"> на должностных</w:t>
      </w:r>
      <w:r w:rsidR="00162B60" w:rsidRPr="000D65D1">
        <w:rPr>
          <w:rFonts w:ascii="Times New Roman" w:hAnsi="Times New Roman" w:cs="Times New Roman"/>
          <w:sz w:val="28"/>
          <w:szCs w:val="28"/>
        </w:rPr>
        <w:t xml:space="preserve"> (ИП)</w:t>
      </w:r>
      <w:r w:rsidRPr="000D65D1">
        <w:rPr>
          <w:rFonts w:ascii="Times New Roman" w:hAnsi="Times New Roman" w:cs="Times New Roman"/>
          <w:sz w:val="28"/>
          <w:szCs w:val="28"/>
        </w:rPr>
        <w:t xml:space="preserve"> </w:t>
      </w:r>
      <w:r w:rsidR="00BD2DB7" w:rsidRPr="000D65D1">
        <w:rPr>
          <w:rFonts w:ascii="Times New Roman" w:hAnsi="Times New Roman" w:cs="Times New Roman"/>
          <w:sz w:val="28"/>
          <w:szCs w:val="28"/>
        </w:rPr>
        <w:t>и юридических лиц</w:t>
      </w:r>
      <w:r w:rsidRPr="000D65D1">
        <w:rPr>
          <w:rFonts w:ascii="Times New Roman" w:hAnsi="Times New Roman" w:cs="Times New Roman"/>
          <w:sz w:val="28"/>
          <w:szCs w:val="28"/>
        </w:rPr>
        <w:t xml:space="preserve">. Сумма наложенных штрафов составила </w:t>
      </w:r>
      <w:r w:rsidR="00580AC2" w:rsidRPr="000D65D1">
        <w:rPr>
          <w:rFonts w:ascii="Times New Roman" w:hAnsi="Times New Roman" w:cs="Times New Roman"/>
          <w:sz w:val="28"/>
          <w:szCs w:val="28"/>
        </w:rPr>
        <w:t>3158</w:t>
      </w:r>
      <w:r w:rsidRPr="000D65D1">
        <w:rPr>
          <w:rFonts w:ascii="Times New Roman" w:hAnsi="Times New Roman" w:cs="Times New Roman"/>
          <w:sz w:val="28"/>
          <w:szCs w:val="28"/>
        </w:rPr>
        <w:t xml:space="preserve"> тыс. рублей.</w:t>
      </w:r>
    </w:p>
    <w:p w14:paraId="210B2FD3" w14:textId="77777777" w:rsidR="0012299C" w:rsidRPr="0012299C" w:rsidRDefault="0012299C" w:rsidP="00B158CD">
      <w:pPr>
        <w:keepNext/>
        <w:keepLines/>
        <w:spacing w:after="0" w:line="240" w:lineRule="auto"/>
        <w:ind w:firstLine="708"/>
        <w:jc w:val="both"/>
        <w:rPr>
          <w:rFonts w:ascii="Times New Roman" w:hAnsi="Times New Roman"/>
          <w:bCs/>
          <w:i/>
          <w:iCs/>
          <w:color w:val="000000"/>
          <w:sz w:val="16"/>
          <w:szCs w:val="16"/>
        </w:rPr>
      </w:pPr>
    </w:p>
    <w:p w14:paraId="0C16C67B" w14:textId="05797F09" w:rsidR="004A60A4" w:rsidRPr="000F01DE" w:rsidRDefault="008A4D94" w:rsidP="00B158CD">
      <w:pPr>
        <w:keepNext/>
        <w:keepLines/>
        <w:spacing w:after="0" w:line="240" w:lineRule="auto"/>
        <w:ind w:firstLine="708"/>
        <w:jc w:val="both"/>
        <w:rPr>
          <w:rFonts w:ascii="Times New Roman" w:hAnsi="Times New Roman"/>
          <w:bCs/>
          <w:i/>
          <w:iCs/>
          <w:color w:val="000000"/>
          <w:sz w:val="28"/>
          <w:szCs w:val="28"/>
        </w:rPr>
      </w:pPr>
      <w:r w:rsidRPr="00665FF8">
        <w:rPr>
          <w:rFonts w:ascii="Times New Roman" w:hAnsi="Times New Roman"/>
          <w:bCs/>
          <w:i/>
          <w:iCs/>
          <w:color w:val="000000"/>
          <w:sz w:val="28"/>
          <w:szCs w:val="28"/>
        </w:rPr>
        <w:t>Справочно:</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851"/>
        <w:gridCol w:w="1063"/>
        <w:gridCol w:w="1063"/>
        <w:gridCol w:w="1063"/>
        <w:gridCol w:w="1063"/>
      </w:tblGrid>
      <w:tr w:rsidR="006550F0" w:rsidRPr="007B4824" w14:paraId="11B28C55" w14:textId="77777777" w:rsidTr="0012299C">
        <w:trPr>
          <w:trHeight w:val="227"/>
        </w:trPr>
        <w:tc>
          <w:tcPr>
            <w:tcW w:w="4820" w:type="dxa"/>
            <w:vMerge w:val="restart"/>
            <w:shd w:val="clear" w:color="auto" w:fill="auto"/>
            <w:vAlign w:val="center"/>
          </w:tcPr>
          <w:p w14:paraId="60C91900" w14:textId="77777777" w:rsidR="006550F0" w:rsidRPr="0012299C" w:rsidRDefault="006550F0" w:rsidP="0012299C">
            <w:pPr>
              <w:spacing w:after="0" w:line="240" w:lineRule="auto"/>
              <w:jc w:val="center"/>
              <w:rPr>
                <w:rFonts w:ascii="Times New Roman" w:hAnsi="Times New Roman"/>
                <w:sz w:val="24"/>
                <w:szCs w:val="24"/>
              </w:rPr>
            </w:pPr>
            <w:bookmarkStart w:id="5" w:name="_Hlk518981513"/>
            <w:r w:rsidRPr="0012299C">
              <w:rPr>
                <w:rFonts w:ascii="Times New Roman" w:hAnsi="Times New Roman"/>
                <w:sz w:val="24"/>
                <w:szCs w:val="24"/>
              </w:rPr>
              <w:t>Наименование показателя</w:t>
            </w:r>
          </w:p>
        </w:tc>
        <w:tc>
          <w:tcPr>
            <w:tcW w:w="851" w:type="dxa"/>
            <w:vMerge w:val="restart"/>
            <w:textDirection w:val="btLr"/>
            <w:vAlign w:val="center"/>
          </w:tcPr>
          <w:p w14:paraId="1DD0F74F" w14:textId="3DCD60D9" w:rsidR="006550F0" w:rsidRPr="0012299C" w:rsidRDefault="0012299C" w:rsidP="0012299C">
            <w:pPr>
              <w:spacing w:after="0" w:line="240" w:lineRule="auto"/>
              <w:ind w:left="113" w:right="113"/>
              <w:jc w:val="center"/>
              <w:rPr>
                <w:rFonts w:ascii="Times New Roman" w:hAnsi="Times New Roman"/>
                <w:sz w:val="24"/>
                <w:szCs w:val="24"/>
              </w:rPr>
            </w:pPr>
            <w:r>
              <w:rPr>
                <w:rFonts w:ascii="Times New Roman" w:hAnsi="Times New Roman"/>
                <w:sz w:val="24"/>
                <w:szCs w:val="24"/>
              </w:rPr>
              <w:t>период</w:t>
            </w:r>
          </w:p>
        </w:tc>
        <w:tc>
          <w:tcPr>
            <w:tcW w:w="4252" w:type="dxa"/>
            <w:gridSpan w:val="4"/>
          </w:tcPr>
          <w:p w14:paraId="74AC5129" w14:textId="77777777" w:rsidR="006550F0" w:rsidRPr="0012299C" w:rsidRDefault="006550F0" w:rsidP="0012299C">
            <w:pPr>
              <w:spacing w:before="60" w:after="60" w:line="240" w:lineRule="auto"/>
              <w:jc w:val="center"/>
              <w:rPr>
                <w:rFonts w:ascii="Times New Roman" w:hAnsi="Times New Roman"/>
                <w:sz w:val="24"/>
                <w:szCs w:val="24"/>
              </w:rPr>
            </w:pPr>
            <w:r w:rsidRPr="0012299C">
              <w:rPr>
                <w:rFonts w:ascii="Times New Roman" w:hAnsi="Times New Roman"/>
                <w:sz w:val="24"/>
                <w:szCs w:val="24"/>
              </w:rPr>
              <w:t>Уральское МУГАДН</w:t>
            </w:r>
          </w:p>
        </w:tc>
      </w:tr>
      <w:tr w:rsidR="006550F0" w:rsidRPr="004665EF" w14:paraId="589E5DAF" w14:textId="77777777" w:rsidTr="0012299C">
        <w:trPr>
          <w:trHeight w:val="1677"/>
        </w:trPr>
        <w:tc>
          <w:tcPr>
            <w:tcW w:w="4820" w:type="dxa"/>
            <w:vMerge/>
            <w:shd w:val="clear" w:color="auto" w:fill="auto"/>
          </w:tcPr>
          <w:p w14:paraId="09BE44DE" w14:textId="77777777" w:rsidR="006550F0" w:rsidRPr="0012299C" w:rsidRDefault="006550F0" w:rsidP="0012299C">
            <w:pPr>
              <w:spacing w:after="0" w:line="240" w:lineRule="auto"/>
              <w:jc w:val="center"/>
              <w:rPr>
                <w:rFonts w:ascii="Times New Roman" w:hAnsi="Times New Roman"/>
                <w:sz w:val="24"/>
                <w:szCs w:val="24"/>
              </w:rPr>
            </w:pPr>
          </w:p>
        </w:tc>
        <w:tc>
          <w:tcPr>
            <w:tcW w:w="851" w:type="dxa"/>
            <w:vMerge/>
            <w:tcBorders>
              <w:bottom w:val="single" w:sz="4" w:space="0" w:color="auto"/>
            </w:tcBorders>
          </w:tcPr>
          <w:p w14:paraId="63649DA9" w14:textId="77777777" w:rsidR="006550F0" w:rsidRPr="0012299C" w:rsidRDefault="006550F0" w:rsidP="0012299C">
            <w:pPr>
              <w:spacing w:after="0" w:line="240" w:lineRule="auto"/>
              <w:jc w:val="center"/>
              <w:rPr>
                <w:rFonts w:ascii="Times New Roman" w:hAnsi="Times New Roman"/>
                <w:sz w:val="24"/>
                <w:szCs w:val="24"/>
              </w:rPr>
            </w:pPr>
          </w:p>
        </w:tc>
        <w:tc>
          <w:tcPr>
            <w:tcW w:w="1063" w:type="dxa"/>
            <w:tcBorders>
              <w:bottom w:val="single" w:sz="4" w:space="0" w:color="auto"/>
            </w:tcBorders>
            <w:textDirection w:val="btLr"/>
            <w:vAlign w:val="center"/>
          </w:tcPr>
          <w:p w14:paraId="26015242" w14:textId="77777777" w:rsidR="006550F0" w:rsidRPr="0012299C" w:rsidRDefault="006550F0" w:rsidP="0012299C">
            <w:pPr>
              <w:spacing w:after="0" w:line="240" w:lineRule="auto"/>
              <w:ind w:left="113" w:right="113"/>
              <w:jc w:val="center"/>
              <w:rPr>
                <w:rFonts w:ascii="Times New Roman" w:hAnsi="Times New Roman"/>
                <w:sz w:val="24"/>
                <w:szCs w:val="24"/>
              </w:rPr>
            </w:pPr>
            <w:r w:rsidRPr="0012299C">
              <w:rPr>
                <w:rFonts w:ascii="Times New Roman" w:hAnsi="Times New Roman"/>
                <w:sz w:val="24"/>
                <w:szCs w:val="24"/>
              </w:rPr>
              <w:t>Свердловская область</w:t>
            </w:r>
          </w:p>
        </w:tc>
        <w:tc>
          <w:tcPr>
            <w:tcW w:w="1063" w:type="dxa"/>
            <w:tcBorders>
              <w:bottom w:val="single" w:sz="4" w:space="0" w:color="auto"/>
            </w:tcBorders>
            <w:textDirection w:val="btLr"/>
            <w:vAlign w:val="center"/>
          </w:tcPr>
          <w:p w14:paraId="1BBD7D1A" w14:textId="77777777" w:rsidR="006550F0" w:rsidRPr="0012299C" w:rsidRDefault="006550F0" w:rsidP="0012299C">
            <w:pPr>
              <w:spacing w:after="0" w:line="240" w:lineRule="auto"/>
              <w:ind w:left="113" w:right="113"/>
              <w:jc w:val="center"/>
              <w:rPr>
                <w:rFonts w:ascii="Times New Roman" w:hAnsi="Times New Roman"/>
                <w:sz w:val="24"/>
                <w:szCs w:val="24"/>
              </w:rPr>
            </w:pPr>
            <w:r w:rsidRPr="0012299C">
              <w:rPr>
                <w:rFonts w:ascii="Times New Roman" w:hAnsi="Times New Roman"/>
                <w:sz w:val="24"/>
                <w:szCs w:val="24"/>
              </w:rPr>
              <w:t>Челябинский ТОГАДН</w:t>
            </w:r>
          </w:p>
        </w:tc>
        <w:tc>
          <w:tcPr>
            <w:tcW w:w="1063" w:type="dxa"/>
            <w:tcBorders>
              <w:bottom w:val="single" w:sz="4" w:space="0" w:color="auto"/>
            </w:tcBorders>
            <w:textDirection w:val="btLr"/>
            <w:vAlign w:val="center"/>
          </w:tcPr>
          <w:p w14:paraId="4F752117" w14:textId="77777777" w:rsidR="006550F0" w:rsidRPr="0012299C" w:rsidRDefault="006550F0" w:rsidP="0012299C">
            <w:pPr>
              <w:spacing w:after="0" w:line="240" w:lineRule="auto"/>
              <w:ind w:left="113" w:right="113"/>
              <w:jc w:val="center"/>
              <w:rPr>
                <w:rFonts w:ascii="Times New Roman" w:hAnsi="Times New Roman"/>
                <w:sz w:val="24"/>
                <w:szCs w:val="24"/>
              </w:rPr>
            </w:pPr>
            <w:r w:rsidRPr="0012299C">
              <w:rPr>
                <w:rFonts w:ascii="Times New Roman" w:hAnsi="Times New Roman"/>
                <w:sz w:val="24"/>
                <w:szCs w:val="24"/>
              </w:rPr>
              <w:t>Курганский ТОГАДН</w:t>
            </w:r>
          </w:p>
        </w:tc>
        <w:tc>
          <w:tcPr>
            <w:tcW w:w="1063" w:type="dxa"/>
            <w:tcBorders>
              <w:bottom w:val="single" w:sz="4" w:space="0" w:color="auto"/>
            </w:tcBorders>
            <w:textDirection w:val="btLr"/>
            <w:vAlign w:val="center"/>
          </w:tcPr>
          <w:p w14:paraId="5B83569B" w14:textId="77777777" w:rsidR="006550F0" w:rsidRPr="0012299C" w:rsidRDefault="006550F0" w:rsidP="0012299C">
            <w:pPr>
              <w:spacing w:after="0" w:line="240" w:lineRule="auto"/>
              <w:ind w:left="113" w:right="113"/>
              <w:jc w:val="center"/>
              <w:rPr>
                <w:rFonts w:ascii="Times New Roman" w:hAnsi="Times New Roman"/>
                <w:b/>
                <w:bCs/>
                <w:sz w:val="24"/>
                <w:szCs w:val="24"/>
              </w:rPr>
            </w:pPr>
            <w:r w:rsidRPr="0012299C">
              <w:rPr>
                <w:rFonts w:ascii="Times New Roman" w:hAnsi="Times New Roman"/>
                <w:b/>
                <w:bCs/>
                <w:sz w:val="24"/>
                <w:szCs w:val="24"/>
              </w:rPr>
              <w:t>ИТОГО Уральское</w:t>
            </w:r>
          </w:p>
        </w:tc>
      </w:tr>
      <w:tr w:rsidR="00B6271A" w:rsidRPr="00B20738" w14:paraId="2093C230" w14:textId="77777777" w:rsidTr="0012299C">
        <w:trPr>
          <w:trHeight w:val="1100"/>
        </w:trPr>
        <w:tc>
          <w:tcPr>
            <w:tcW w:w="4820" w:type="dxa"/>
            <w:shd w:val="clear" w:color="auto" w:fill="auto"/>
          </w:tcPr>
          <w:p w14:paraId="4E7CF98F" w14:textId="77777777" w:rsidR="00DF2139" w:rsidRPr="0012299C" w:rsidRDefault="00DF2139" w:rsidP="0012299C">
            <w:pPr>
              <w:spacing w:after="0" w:line="240" w:lineRule="auto"/>
              <w:rPr>
                <w:rFonts w:ascii="Times New Roman" w:hAnsi="Times New Roman"/>
                <w:sz w:val="24"/>
                <w:szCs w:val="24"/>
              </w:rPr>
            </w:pPr>
          </w:p>
          <w:p w14:paraId="2B7ECDE0" w14:textId="77777777" w:rsidR="00B6271A" w:rsidRPr="0012299C" w:rsidRDefault="00B6271A" w:rsidP="0012299C">
            <w:pPr>
              <w:spacing w:after="0" w:line="240" w:lineRule="auto"/>
              <w:rPr>
                <w:rFonts w:ascii="Times New Roman" w:hAnsi="Times New Roman"/>
                <w:sz w:val="24"/>
                <w:szCs w:val="24"/>
              </w:rPr>
            </w:pPr>
            <w:r w:rsidRPr="0012299C">
              <w:rPr>
                <w:rFonts w:ascii="Times New Roman" w:hAnsi="Times New Roman"/>
                <w:sz w:val="24"/>
                <w:szCs w:val="24"/>
              </w:rPr>
              <w:t>Всего на поднадзорной территории автомобильных дорог федерального значения, км</w:t>
            </w:r>
          </w:p>
          <w:p w14:paraId="3AACC592" w14:textId="77777777" w:rsidR="00DF2139" w:rsidRPr="0012299C" w:rsidRDefault="00DF2139" w:rsidP="0012299C">
            <w:pPr>
              <w:spacing w:after="0" w:line="240" w:lineRule="auto"/>
              <w:rPr>
                <w:rFonts w:ascii="Times New Roman" w:hAnsi="Times New Roman"/>
                <w:sz w:val="24"/>
                <w:szCs w:val="24"/>
              </w:rPr>
            </w:pPr>
          </w:p>
        </w:tc>
        <w:tc>
          <w:tcPr>
            <w:tcW w:w="851" w:type="dxa"/>
            <w:tcBorders>
              <w:top w:val="single" w:sz="4" w:space="0" w:color="auto"/>
              <w:bottom w:val="single" w:sz="4" w:space="0" w:color="auto"/>
            </w:tcBorders>
            <w:shd w:val="clear" w:color="auto" w:fill="auto"/>
            <w:vAlign w:val="center"/>
          </w:tcPr>
          <w:p w14:paraId="1124388D" w14:textId="77777777" w:rsidR="00B6271A" w:rsidRPr="0012299C" w:rsidRDefault="00700E70" w:rsidP="0012299C">
            <w:pPr>
              <w:spacing w:after="0" w:line="240" w:lineRule="auto"/>
              <w:jc w:val="center"/>
              <w:rPr>
                <w:rFonts w:ascii="Times New Roman" w:hAnsi="Times New Roman"/>
                <w:sz w:val="24"/>
                <w:szCs w:val="24"/>
              </w:rPr>
            </w:pPr>
            <w:r w:rsidRPr="0012299C">
              <w:rPr>
                <w:rFonts w:ascii="Times New Roman" w:hAnsi="Times New Roman"/>
                <w:sz w:val="24"/>
                <w:szCs w:val="24"/>
              </w:rPr>
              <w:t>5 мес. 2021</w:t>
            </w:r>
          </w:p>
        </w:tc>
        <w:tc>
          <w:tcPr>
            <w:tcW w:w="1063" w:type="dxa"/>
            <w:tcBorders>
              <w:top w:val="single" w:sz="4" w:space="0" w:color="auto"/>
              <w:bottom w:val="single" w:sz="4" w:space="0" w:color="auto"/>
            </w:tcBorders>
            <w:shd w:val="clear" w:color="auto" w:fill="auto"/>
            <w:vAlign w:val="center"/>
          </w:tcPr>
          <w:p w14:paraId="359A29C7" w14:textId="77777777" w:rsidR="00B6271A" w:rsidRPr="0012299C" w:rsidRDefault="00580AC2" w:rsidP="0012299C">
            <w:pPr>
              <w:spacing w:after="0" w:line="240" w:lineRule="auto"/>
              <w:jc w:val="center"/>
              <w:rPr>
                <w:rFonts w:ascii="Times New Roman" w:hAnsi="Times New Roman"/>
                <w:sz w:val="24"/>
                <w:szCs w:val="24"/>
              </w:rPr>
            </w:pPr>
            <w:r w:rsidRPr="0012299C">
              <w:rPr>
                <w:rFonts w:ascii="Times New Roman" w:hAnsi="Times New Roman"/>
                <w:sz w:val="24"/>
                <w:szCs w:val="24"/>
              </w:rPr>
              <w:t>913</w:t>
            </w:r>
          </w:p>
        </w:tc>
        <w:tc>
          <w:tcPr>
            <w:tcW w:w="1063" w:type="dxa"/>
            <w:tcBorders>
              <w:top w:val="single" w:sz="4" w:space="0" w:color="auto"/>
              <w:bottom w:val="single" w:sz="4" w:space="0" w:color="auto"/>
            </w:tcBorders>
            <w:shd w:val="clear" w:color="auto" w:fill="auto"/>
            <w:vAlign w:val="center"/>
          </w:tcPr>
          <w:p w14:paraId="764185BD" w14:textId="77777777" w:rsidR="00B6271A" w:rsidRPr="0012299C" w:rsidRDefault="00580AC2" w:rsidP="0012299C">
            <w:pPr>
              <w:spacing w:after="0" w:line="240" w:lineRule="auto"/>
              <w:jc w:val="center"/>
              <w:rPr>
                <w:rFonts w:ascii="Times New Roman" w:hAnsi="Times New Roman"/>
                <w:sz w:val="24"/>
                <w:szCs w:val="24"/>
              </w:rPr>
            </w:pPr>
            <w:r w:rsidRPr="0012299C">
              <w:rPr>
                <w:rFonts w:ascii="Times New Roman" w:hAnsi="Times New Roman"/>
                <w:sz w:val="24"/>
                <w:szCs w:val="24"/>
              </w:rPr>
              <w:t>613</w:t>
            </w:r>
          </w:p>
        </w:tc>
        <w:tc>
          <w:tcPr>
            <w:tcW w:w="1063" w:type="dxa"/>
            <w:tcBorders>
              <w:top w:val="single" w:sz="4" w:space="0" w:color="auto"/>
              <w:bottom w:val="single" w:sz="4" w:space="0" w:color="auto"/>
            </w:tcBorders>
            <w:shd w:val="clear" w:color="auto" w:fill="auto"/>
            <w:vAlign w:val="center"/>
          </w:tcPr>
          <w:p w14:paraId="4AB4AAAE" w14:textId="77777777" w:rsidR="00B6271A" w:rsidRPr="0012299C" w:rsidRDefault="00580AC2" w:rsidP="0012299C">
            <w:pPr>
              <w:spacing w:after="0" w:line="240" w:lineRule="auto"/>
              <w:jc w:val="center"/>
              <w:rPr>
                <w:rFonts w:ascii="Times New Roman" w:hAnsi="Times New Roman"/>
                <w:sz w:val="24"/>
                <w:szCs w:val="24"/>
              </w:rPr>
            </w:pPr>
            <w:r w:rsidRPr="0012299C">
              <w:rPr>
                <w:rFonts w:ascii="Times New Roman" w:hAnsi="Times New Roman"/>
                <w:sz w:val="24"/>
                <w:szCs w:val="24"/>
              </w:rPr>
              <w:t>815</w:t>
            </w:r>
          </w:p>
        </w:tc>
        <w:tc>
          <w:tcPr>
            <w:tcW w:w="1063" w:type="dxa"/>
            <w:tcBorders>
              <w:top w:val="single" w:sz="4" w:space="0" w:color="auto"/>
              <w:left w:val="nil"/>
              <w:bottom w:val="single" w:sz="4" w:space="0" w:color="auto"/>
              <w:right w:val="single" w:sz="4" w:space="0" w:color="auto"/>
            </w:tcBorders>
            <w:shd w:val="clear" w:color="auto" w:fill="auto"/>
            <w:vAlign w:val="center"/>
          </w:tcPr>
          <w:p w14:paraId="1004BB57" w14:textId="77777777" w:rsidR="00B6271A" w:rsidRPr="0012299C" w:rsidRDefault="00580AC2" w:rsidP="0012299C">
            <w:pPr>
              <w:spacing w:after="0" w:line="240" w:lineRule="auto"/>
              <w:jc w:val="center"/>
              <w:rPr>
                <w:rFonts w:ascii="Times New Roman" w:hAnsi="Times New Roman"/>
                <w:b/>
                <w:bCs/>
                <w:sz w:val="24"/>
                <w:szCs w:val="24"/>
              </w:rPr>
            </w:pPr>
            <w:r w:rsidRPr="0012299C">
              <w:rPr>
                <w:rFonts w:ascii="Times New Roman" w:hAnsi="Times New Roman"/>
                <w:b/>
                <w:bCs/>
                <w:sz w:val="24"/>
                <w:szCs w:val="24"/>
              </w:rPr>
              <w:t>2341</w:t>
            </w:r>
          </w:p>
        </w:tc>
      </w:tr>
      <w:tr w:rsidR="00BD2DB7" w:rsidRPr="00B20738" w14:paraId="459721EA" w14:textId="77777777" w:rsidTr="0012299C">
        <w:trPr>
          <w:trHeight w:val="113"/>
        </w:trPr>
        <w:tc>
          <w:tcPr>
            <w:tcW w:w="4820" w:type="dxa"/>
            <w:shd w:val="clear" w:color="auto" w:fill="auto"/>
          </w:tcPr>
          <w:p w14:paraId="5F8D6D26" w14:textId="77777777" w:rsidR="00DF2139" w:rsidRPr="0012299C" w:rsidRDefault="00DF2139" w:rsidP="0012299C">
            <w:pPr>
              <w:spacing w:after="0" w:line="240" w:lineRule="auto"/>
              <w:rPr>
                <w:rFonts w:ascii="Times New Roman" w:hAnsi="Times New Roman"/>
                <w:sz w:val="24"/>
                <w:szCs w:val="24"/>
              </w:rPr>
            </w:pPr>
          </w:p>
          <w:p w14:paraId="4FA1301B" w14:textId="77777777" w:rsidR="00BD2DB7" w:rsidRPr="0012299C" w:rsidRDefault="00BD2DB7" w:rsidP="0012299C">
            <w:pPr>
              <w:spacing w:after="0" w:line="240" w:lineRule="auto"/>
              <w:rPr>
                <w:rFonts w:ascii="Times New Roman" w:hAnsi="Times New Roman"/>
                <w:sz w:val="24"/>
                <w:szCs w:val="24"/>
              </w:rPr>
            </w:pPr>
            <w:r w:rsidRPr="0012299C">
              <w:rPr>
                <w:rFonts w:ascii="Times New Roman" w:hAnsi="Times New Roman"/>
                <w:sz w:val="24"/>
                <w:szCs w:val="24"/>
              </w:rPr>
              <w:t>всего протяженность обследованных участков автомобильных дорог федерального значения (с учетом повторных обследований)</w:t>
            </w:r>
          </w:p>
          <w:p w14:paraId="75BF6BD3" w14:textId="77777777" w:rsidR="00DF2139" w:rsidRPr="0012299C" w:rsidRDefault="00DF2139" w:rsidP="0012299C">
            <w:pPr>
              <w:spacing w:after="0" w:line="240" w:lineRule="auto"/>
              <w:rPr>
                <w:rFonts w:ascii="Times New Roman" w:hAnsi="Times New Roman"/>
                <w:sz w:val="24"/>
                <w:szCs w:val="24"/>
              </w:rPr>
            </w:pPr>
          </w:p>
        </w:tc>
        <w:tc>
          <w:tcPr>
            <w:tcW w:w="851" w:type="dxa"/>
            <w:tcBorders>
              <w:top w:val="single" w:sz="4" w:space="0" w:color="auto"/>
              <w:bottom w:val="single" w:sz="4" w:space="0" w:color="auto"/>
              <w:right w:val="single" w:sz="4" w:space="0" w:color="auto"/>
            </w:tcBorders>
            <w:shd w:val="clear" w:color="auto" w:fill="auto"/>
            <w:vAlign w:val="center"/>
          </w:tcPr>
          <w:p w14:paraId="4B986CB2" w14:textId="77777777" w:rsidR="00BD2DB7" w:rsidRPr="0012299C" w:rsidRDefault="00700E70" w:rsidP="0012299C">
            <w:pPr>
              <w:spacing w:after="0" w:line="240" w:lineRule="auto"/>
              <w:jc w:val="center"/>
              <w:rPr>
                <w:rFonts w:ascii="Times New Roman" w:hAnsi="Times New Roman"/>
                <w:sz w:val="24"/>
                <w:szCs w:val="24"/>
              </w:rPr>
            </w:pPr>
            <w:r w:rsidRPr="0012299C">
              <w:rPr>
                <w:rFonts w:ascii="Times New Roman" w:hAnsi="Times New Roman"/>
                <w:sz w:val="24"/>
                <w:szCs w:val="24"/>
              </w:rPr>
              <w:t>5 мес. 2021</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318EC9FF" w14:textId="77777777" w:rsidR="00BD2DB7" w:rsidRPr="0012299C" w:rsidRDefault="00580AC2" w:rsidP="0012299C">
            <w:pPr>
              <w:spacing w:after="0" w:line="240" w:lineRule="auto"/>
              <w:jc w:val="center"/>
              <w:rPr>
                <w:rFonts w:ascii="Times New Roman" w:hAnsi="Times New Roman"/>
                <w:sz w:val="24"/>
                <w:szCs w:val="24"/>
              </w:rPr>
            </w:pPr>
            <w:r w:rsidRPr="0012299C">
              <w:rPr>
                <w:rFonts w:ascii="Times New Roman" w:hAnsi="Times New Roman"/>
                <w:sz w:val="24"/>
                <w:szCs w:val="24"/>
              </w:rPr>
              <w:t>2064</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4DE8139A" w14:textId="77777777" w:rsidR="00BD2DB7" w:rsidRPr="0012299C" w:rsidRDefault="00580AC2" w:rsidP="0012299C">
            <w:pPr>
              <w:spacing w:after="0" w:line="240" w:lineRule="auto"/>
              <w:jc w:val="center"/>
              <w:rPr>
                <w:rFonts w:ascii="Times New Roman" w:hAnsi="Times New Roman"/>
                <w:sz w:val="24"/>
                <w:szCs w:val="24"/>
              </w:rPr>
            </w:pPr>
            <w:r w:rsidRPr="0012299C">
              <w:rPr>
                <w:rFonts w:ascii="Times New Roman" w:hAnsi="Times New Roman"/>
                <w:sz w:val="24"/>
                <w:szCs w:val="24"/>
              </w:rPr>
              <w:t>3475</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5B44DE39" w14:textId="77777777" w:rsidR="00BD2DB7" w:rsidRPr="0012299C" w:rsidRDefault="00580AC2" w:rsidP="0012299C">
            <w:pPr>
              <w:spacing w:after="0" w:line="240" w:lineRule="auto"/>
              <w:jc w:val="center"/>
              <w:rPr>
                <w:rFonts w:ascii="Times New Roman" w:hAnsi="Times New Roman"/>
                <w:sz w:val="24"/>
                <w:szCs w:val="24"/>
              </w:rPr>
            </w:pPr>
            <w:r w:rsidRPr="0012299C">
              <w:rPr>
                <w:rFonts w:ascii="Times New Roman" w:hAnsi="Times New Roman"/>
                <w:sz w:val="24"/>
                <w:szCs w:val="24"/>
              </w:rPr>
              <w:t>1319</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7C0E2465" w14:textId="77777777" w:rsidR="00BD2DB7" w:rsidRPr="0012299C" w:rsidRDefault="00580AC2" w:rsidP="0012299C">
            <w:pPr>
              <w:spacing w:after="0" w:line="240" w:lineRule="auto"/>
              <w:jc w:val="center"/>
              <w:rPr>
                <w:rFonts w:ascii="Times New Roman" w:hAnsi="Times New Roman"/>
                <w:b/>
                <w:bCs/>
                <w:sz w:val="24"/>
                <w:szCs w:val="24"/>
              </w:rPr>
            </w:pPr>
            <w:r w:rsidRPr="0012299C">
              <w:rPr>
                <w:rFonts w:ascii="Times New Roman" w:hAnsi="Times New Roman"/>
                <w:b/>
                <w:bCs/>
                <w:sz w:val="24"/>
                <w:szCs w:val="24"/>
              </w:rPr>
              <w:t>6858</w:t>
            </w:r>
          </w:p>
        </w:tc>
      </w:tr>
      <w:tr w:rsidR="00BD2DB7" w:rsidRPr="00B20738" w14:paraId="1E845DD3" w14:textId="77777777" w:rsidTr="0012299C">
        <w:trPr>
          <w:trHeight w:val="227"/>
        </w:trPr>
        <w:tc>
          <w:tcPr>
            <w:tcW w:w="4820" w:type="dxa"/>
            <w:shd w:val="clear" w:color="auto" w:fill="auto"/>
          </w:tcPr>
          <w:p w14:paraId="51FCE526" w14:textId="77777777" w:rsidR="00DF2139" w:rsidRPr="0012299C" w:rsidRDefault="00DF2139" w:rsidP="0012299C">
            <w:pPr>
              <w:spacing w:after="0" w:line="240" w:lineRule="auto"/>
              <w:rPr>
                <w:rFonts w:ascii="Times New Roman" w:hAnsi="Times New Roman"/>
                <w:sz w:val="24"/>
                <w:szCs w:val="24"/>
              </w:rPr>
            </w:pPr>
          </w:p>
          <w:p w14:paraId="6DEFC628" w14:textId="77777777" w:rsidR="00BD2DB7" w:rsidRPr="0012299C" w:rsidRDefault="00BD2DB7" w:rsidP="0012299C">
            <w:pPr>
              <w:spacing w:after="0" w:line="240" w:lineRule="auto"/>
              <w:rPr>
                <w:rFonts w:ascii="Times New Roman" w:hAnsi="Times New Roman"/>
                <w:sz w:val="24"/>
                <w:szCs w:val="24"/>
              </w:rPr>
            </w:pPr>
            <w:r w:rsidRPr="0012299C">
              <w:rPr>
                <w:rFonts w:ascii="Times New Roman" w:hAnsi="Times New Roman"/>
                <w:sz w:val="24"/>
                <w:szCs w:val="24"/>
              </w:rPr>
              <w:t>Выявлено нарушений в результате проведенных обследований автомобильных дорог федерального значения, ед.</w:t>
            </w:r>
          </w:p>
          <w:p w14:paraId="2291E731" w14:textId="77777777" w:rsidR="00DF2139" w:rsidRPr="0012299C" w:rsidRDefault="00DF2139" w:rsidP="0012299C">
            <w:pPr>
              <w:spacing w:after="0" w:line="240" w:lineRule="auto"/>
              <w:rPr>
                <w:rFonts w:ascii="Times New Roman" w:hAnsi="Times New Roman"/>
                <w:sz w:val="24"/>
                <w:szCs w:val="24"/>
              </w:rPr>
            </w:pPr>
          </w:p>
        </w:tc>
        <w:tc>
          <w:tcPr>
            <w:tcW w:w="851" w:type="dxa"/>
            <w:tcBorders>
              <w:top w:val="single" w:sz="4" w:space="0" w:color="auto"/>
              <w:bottom w:val="single" w:sz="4" w:space="0" w:color="auto"/>
              <w:right w:val="single" w:sz="4" w:space="0" w:color="auto"/>
            </w:tcBorders>
            <w:shd w:val="clear" w:color="auto" w:fill="auto"/>
            <w:vAlign w:val="center"/>
          </w:tcPr>
          <w:p w14:paraId="525F039D" w14:textId="77777777" w:rsidR="00BD2DB7" w:rsidRPr="0012299C" w:rsidRDefault="00700E70" w:rsidP="0012299C">
            <w:pPr>
              <w:spacing w:after="0" w:line="240" w:lineRule="auto"/>
              <w:jc w:val="center"/>
              <w:rPr>
                <w:rFonts w:ascii="Times New Roman" w:hAnsi="Times New Roman"/>
                <w:sz w:val="24"/>
                <w:szCs w:val="24"/>
              </w:rPr>
            </w:pPr>
            <w:r w:rsidRPr="0012299C">
              <w:rPr>
                <w:rFonts w:ascii="Times New Roman" w:hAnsi="Times New Roman"/>
                <w:sz w:val="24"/>
                <w:szCs w:val="24"/>
              </w:rPr>
              <w:t>5 мес. 2021</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221A7C72" w14:textId="77777777" w:rsidR="00BD2DB7" w:rsidRPr="0012299C" w:rsidRDefault="00580AC2" w:rsidP="0012299C">
            <w:pPr>
              <w:spacing w:after="0" w:line="240" w:lineRule="auto"/>
              <w:jc w:val="center"/>
              <w:rPr>
                <w:rFonts w:ascii="Times New Roman" w:hAnsi="Times New Roman"/>
                <w:sz w:val="24"/>
                <w:szCs w:val="24"/>
              </w:rPr>
            </w:pPr>
            <w:r w:rsidRPr="0012299C">
              <w:rPr>
                <w:rFonts w:ascii="Times New Roman" w:hAnsi="Times New Roman"/>
                <w:sz w:val="24"/>
                <w:szCs w:val="24"/>
              </w:rPr>
              <w:t>334</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6D24F628" w14:textId="77777777" w:rsidR="00BD2DB7" w:rsidRPr="0012299C" w:rsidRDefault="00580AC2" w:rsidP="0012299C">
            <w:pPr>
              <w:spacing w:after="0" w:line="240" w:lineRule="auto"/>
              <w:jc w:val="center"/>
              <w:rPr>
                <w:rFonts w:ascii="Times New Roman" w:hAnsi="Times New Roman"/>
                <w:sz w:val="24"/>
                <w:szCs w:val="24"/>
              </w:rPr>
            </w:pPr>
            <w:r w:rsidRPr="0012299C">
              <w:rPr>
                <w:rFonts w:ascii="Times New Roman" w:hAnsi="Times New Roman"/>
                <w:sz w:val="24"/>
                <w:szCs w:val="24"/>
              </w:rPr>
              <w:t>89</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3E044714" w14:textId="77777777" w:rsidR="00BD2DB7" w:rsidRPr="0012299C" w:rsidRDefault="00580AC2" w:rsidP="0012299C">
            <w:pPr>
              <w:spacing w:after="0" w:line="240" w:lineRule="auto"/>
              <w:jc w:val="center"/>
              <w:rPr>
                <w:rFonts w:ascii="Times New Roman" w:hAnsi="Times New Roman"/>
                <w:sz w:val="24"/>
                <w:szCs w:val="24"/>
              </w:rPr>
            </w:pPr>
            <w:r w:rsidRPr="0012299C">
              <w:rPr>
                <w:rFonts w:ascii="Times New Roman" w:hAnsi="Times New Roman"/>
                <w:sz w:val="24"/>
                <w:szCs w:val="24"/>
              </w:rPr>
              <w:t>86</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4527AF7E" w14:textId="77777777" w:rsidR="00BD2DB7" w:rsidRPr="0012299C" w:rsidRDefault="00580AC2" w:rsidP="0012299C">
            <w:pPr>
              <w:spacing w:after="0" w:line="240" w:lineRule="auto"/>
              <w:jc w:val="center"/>
              <w:rPr>
                <w:rFonts w:ascii="Times New Roman" w:hAnsi="Times New Roman"/>
                <w:b/>
                <w:bCs/>
                <w:sz w:val="24"/>
                <w:szCs w:val="24"/>
              </w:rPr>
            </w:pPr>
            <w:r w:rsidRPr="0012299C">
              <w:rPr>
                <w:rFonts w:ascii="Times New Roman" w:hAnsi="Times New Roman"/>
                <w:b/>
                <w:bCs/>
                <w:sz w:val="24"/>
                <w:szCs w:val="24"/>
              </w:rPr>
              <w:t>509</w:t>
            </w:r>
          </w:p>
        </w:tc>
      </w:tr>
      <w:tr w:rsidR="00BD2DB7" w:rsidRPr="00B20738" w14:paraId="5E3013D8" w14:textId="77777777" w:rsidTr="0012299C">
        <w:trPr>
          <w:trHeight w:val="227"/>
        </w:trPr>
        <w:tc>
          <w:tcPr>
            <w:tcW w:w="4820" w:type="dxa"/>
            <w:shd w:val="clear" w:color="auto" w:fill="auto"/>
          </w:tcPr>
          <w:p w14:paraId="57103474" w14:textId="77777777" w:rsidR="00DF2139" w:rsidRPr="0012299C" w:rsidRDefault="00DF2139" w:rsidP="0012299C">
            <w:pPr>
              <w:spacing w:after="0" w:line="240" w:lineRule="auto"/>
              <w:rPr>
                <w:rFonts w:ascii="Times New Roman" w:hAnsi="Times New Roman"/>
                <w:sz w:val="24"/>
                <w:szCs w:val="24"/>
              </w:rPr>
            </w:pPr>
          </w:p>
          <w:p w14:paraId="23B926F3" w14:textId="77777777" w:rsidR="00BD2DB7" w:rsidRPr="0012299C" w:rsidRDefault="00BD2DB7" w:rsidP="0012299C">
            <w:pPr>
              <w:spacing w:after="0" w:line="240" w:lineRule="auto"/>
              <w:rPr>
                <w:rFonts w:ascii="Times New Roman" w:hAnsi="Times New Roman"/>
                <w:sz w:val="24"/>
                <w:szCs w:val="24"/>
              </w:rPr>
            </w:pPr>
            <w:r w:rsidRPr="0012299C">
              <w:rPr>
                <w:rFonts w:ascii="Times New Roman" w:hAnsi="Times New Roman"/>
                <w:sz w:val="24"/>
                <w:szCs w:val="24"/>
              </w:rPr>
              <w:t>Выдано предписаний, ед.</w:t>
            </w:r>
          </w:p>
          <w:p w14:paraId="111805D5" w14:textId="77777777" w:rsidR="00DF2139" w:rsidRPr="0012299C" w:rsidRDefault="00DF2139" w:rsidP="0012299C">
            <w:pPr>
              <w:spacing w:after="0" w:line="240" w:lineRule="auto"/>
              <w:rPr>
                <w:rFonts w:ascii="Times New Roman" w:hAnsi="Times New Roman"/>
                <w:sz w:val="24"/>
                <w:szCs w:val="24"/>
              </w:rPr>
            </w:pPr>
          </w:p>
        </w:tc>
        <w:tc>
          <w:tcPr>
            <w:tcW w:w="851" w:type="dxa"/>
            <w:tcBorders>
              <w:top w:val="single" w:sz="4" w:space="0" w:color="auto"/>
              <w:bottom w:val="single" w:sz="4" w:space="0" w:color="auto"/>
              <w:right w:val="single" w:sz="4" w:space="0" w:color="auto"/>
            </w:tcBorders>
            <w:shd w:val="clear" w:color="auto" w:fill="auto"/>
            <w:vAlign w:val="center"/>
          </w:tcPr>
          <w:p w14:paraId="61A46FC7" w14:textId="77777777" w:rsidR="00BD2DB7" w:rsidRPr="0012299C" w:rsidRDefault="00700E70" w:rsidP="0012299C">
            <w:pPr>
              <w:spacing w:after="0" w:line="240" w:lineRule="auto"/>
              <w:jc w:val="center"/>
              <w:rPr>
                <w:rFonts w:ascii="Times New Roman" w:hAnsi="Times New Roman"/>
                <w:sz w:val="24"/>
                <w:szCs w:val="24"/>
              </w:rPr>
            </w:pPr>
            <w:r w:rsidRPr="0012299C">
              <w:rPr>
                <w:rFonts w:ascii="Times New Roman" w:hAnsi="Times New Roman"/>
                <w:sz w:val="24"/>
                <w:szCs w:val="24"/>
              </w:rPr>
              <w:t>5 мес. 2021</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7C61165B" w14:textId="77777777" w:rsidR="00BD2DB7" w:rsidRPr="0012299C" w:rsidRDefault="00580AC2" w:rsidP="0012299C">
            <w:pPr>
              <w:spacing w:after="0" w:line="240" w:lineRule="auto"/>
              <w:jc w:val="center"/>
              <w:rPr>
                <w:rFonts w:ascii="Times New Roman" w:hAnsi="Times New Roman"/>
                <w:sz w:val="24"/>
                <w:szCs w:val="24"/>
              </w:rPr>
            </w:pPr>
            <w:r w:rsidRPr="0012299C">
              <w:rPr>
                <w:rFonts w:ascii="Times New Roman" w:hAnsi="Times New Roman"/>
                <w:sz w:val="24"/>
                <w:szCs w:val="24"/>
              </w:rPr>
              <w:t>17</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33A3A4EF" w14:textId="77777777" w:rsidR="00BD2DB7" w:rsidRPr="0012299C" w:rsidRDefault="00580AC2" w:rsidP="0012299C">
            <w:pPr>
              <w:spacing w:after="0" w:line="240" w:lineRule="auto"/>
              <w:jc w:val="center"/>
              <w:rPr>
                <w:rFonts w:ascii="Times New Roman" w:hAnsi="Times New Roman"/>
                <w:sz w:val="24"/>
                <w:szCs w:val="24"/>
              </w:rPr>
            </w:pPr>
            <w:r w:rsidRPr="0012299C">
              <w:rPr>
                <w:rFonts w:ascii="Times New Roman" w:hAnsi="Times New Roman"/>
                <w:sz w:val="24"/>
                <w:szCs w:val="24"/>
              </w:rPr>
              <w:t>0</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27FB32AD" w14:textId="77777777" w:rsidR="00BD2DB7" w:rsidRPr="0012299C" w:rsidRDefault="00580AC2" w:rsidP="0012299C">
            <w:pPr>
              <w:spacing w:after="0" w:line="240" w:lineRule="auto"/>
              <w:jc w:val="center"/>
              <w:rPr>
                <w:rFonts w:ascii="Times New Roman" w:hAnsi="Times New Roman"/>
                <w:sz w:val="24"/>
                <w:szCs w:val="24"/>
              </w:rPr>
            </w:pPr>
            <w:r w:rsidRPr="0012299C">
              <w:rPr>
                <w:rFonts w:ascii="Times New Roman" w:hAnsi="Times New Roman"/>
                <w:sz w:val="24"/>
                <w:szCs w:val="24"/>
              </w:rPr>
              <w:t>10</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6AD3E61F" w14:textId="77777777" w:rsidR="00BD2DB7" w:rsidRPr="0012299C" w:rsidRDefault="00580AC2" w:rsidP="0012299C">
            <w:pPr>
              <w:spacing w:after="0" w:line="240" w:lineRule="auto"/>
              <w:jc w:val="center"/>
              <w:rPr>
                <w:rFonts w:ascii="Times New Roman" w:hAnsi="Times New Roman"/>
                <w:b/>
                <w:bCs/>
                <w:sz w:val="24"/>
                <w:szCs w:val="24"/>
              </w:rPr>
            </w:pPr>
            <w:r w:rsidRPr="0012299C">
              <w:rPr>
                <w:rFonts w:ascii="Times New Roman" w:hAnsi="Times New Roman"/>
                <w:b/>
                <w:bCs/>
                <w:sz w:val="24"/>
                <w:szCs w:val="24"/>
              </w:rPr>
              <w:t>27</w:t>
            </w:r>
          </w:p>
        </w:tc>
      </w:tr>
      <w:tr w:rsidR="00BD2DB7" w:rsidRPr="00B20738" w14:paraId="149FD2E8" w14:textId="77777777" w:rsidTr="0012299C">
        <w:trPr>
          <w:trHeight w:val="227"/>
        </w:trPr>
        <w:tc>
          <w:tcPr>
            <w:tcW w:w="4820" w:type="dxa"/>
            <w:shd w:val="clear" w:color="auto" w:fill="auto"/>
          </w:tcPr>
          <w:p w14:paraId="7576248D" w14:textId="77777777" w:rsidR="00DF2139" w:rsidRPr="0012299C" w:rsidRDefault="00DF2139" w:rsidP="0012299C">
            <w:pPr>
              <w:spacing w:after="0" w:line="240" w:lineRule="auto"/>
              <w:rPr>
                <w:rFonts w:ascii="Times New Roman" w:hAnsi="Times New Roman"/>
                <w:sz w:val="24"/>
                <w:szCs w:val="24"/>
              </w:rPr>
            </w:pPr>
          </w:p>
          <w:p w14:paraId="50652251" w14:textId="77777777" w:rsidR="00BD2DB7" w:rsidRPr="0012299C" w:rsidRDefault="00BD2DB7" w:rsidP="0012299C">
            <w:pPr>
              <w:spacing w:after="0" w:line="240" w:lineRule="auto"/>
              <w:rPr>
                <w:rFonts w:ascii="Times New Roman" w:hAnsi="Times New Roman"/>
                <w:sz w:val="24"/>
                <w:szCs w:val="24"/>
              </w:rPr>
            </w:pPr>
            <w:r w:rsidRPr="0012299C">
              <w:rPr>
                <w:rFonts w:ascii="Times New Roman" w:hAnsi="Times New Roman"/>
                <w:sz w:val="24"/>
                <w:szCs w:val="24"/>
              </w:rPr>
              <w:t>Проведено проверок юридических лиц и индивидуальных предпринимателей, ед.</w:t>
            </w:r>
          </w:p>
          <w:p w14:paraId="52E2693F" w14:textId="77777777" w:rsidR="00DF2139" w:rsidRPr="0012299C" w:rsidRDefault="00DF2139" w:rsidP="0012299C">
            <w:pPr>
              <w:spacing w:after="0" w:line="240" w:lineRule="auto"/>
              <w:rPr>
                <w:rFonts w:ascii="Times New Roman" w:hAnsi="Times New Roman"/>
                <w:sz w:val="24"/>
                <w:szCs w:val="24"/>
              </w:rPr>
            </w:pPr>
          </w:p>
        </w:tc>
        <w:tc>
          <w:tcPr>
            <w:tcW w:w="851" w:type="dxa"/>
            <w:tcBorders>
              <w:top w:val="single" w:sz="4" w:space="0" w:color="auto"/>
              <w:bottom w:val="single" w:sz="4" w:space="0" w:color="auto"/>
              <w:right w:val="single" w:sz="4" w:space="0" w:color="auto"/>
            </w:tcBorders>
            <w:shd w:val="clear" w:color="auto" w:fill="auto"/>
            <w:vAlign w:val="center"/>
          </w:tcPr>
          <w:p w14:paraId="52EC7E56" w14:textId="77777777" w:rsidR="00BD2DB7" w:rsidRPr="0012299C" w:rsidRDefault="00700E70" w:rsidP="0012299C">
            <w:pPr>
              <w:spacing w:after="0" w:line="240" w:lineRule="auto"/>
              <w:jc w:val="center"/>
              <w:rPr>
                <w:rFonts w:ascii="Times New Roman" w:hAnsi="Times New Roman"/>
                <w:sz w:val="24"/>
                <w:szCs w:val="24"/>
              </w:rPr>
            </w:pPr>
            <w:r w:rsidRPr="0012299C">
              <w:rPr>
                <w:rFonts w:ascii="Times New Roman" w:hAnsi="Times New Roman"/>
                <w:sz w:val="24"/>
                <w:szCs w:val="24"/>
              </w:rPr>
              <w:t>5 мес. 2021</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55B78B06" w14:textId="77777777" w:rsidR="00BD2DB7" w:rsidRPr="0012299C" w:rsidRDefault="00580AC2" w:rsidP="0012299C">
            <w:pPr>
              <w:spacing w:after="0" w:line="240" w:lineRule="auto"/>
              <w:jc w:val="center"/>
              <w:rPr>
                <w:rFonts w:ascii="Times New Roman" w:hAnsi="Times New Roman"/>
                <w:sz w:val="24"/>
                <w:szCs w:val="24"/>
              </w:rPr>
            </w:pPr>
            <w:r w:rsidRPr="0012299C">
              <w:rPr>
                <w:rFonts w:ascii="Times New Roman" w:hAnsi="Times New Roman"/>
                <w:sz w:val="24"/>
                <w:szCs w:val="24"/>
              </w:rPr>
              <w:t>0</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7D5D4097" w14:textId="77777777" w:rsidR="00BD2DB7" w:rsidRPr="0012299C" w:rsidRDefault="00580AC2" w:rsidP="0012299C">
            <w:pPr>
              <w:spacing w:after="0" w:line="240" w:lineRule="auto"/>
              <w:jc w:val="center"/>
              <w:rPr>
                <w:rFonts w:ascii="Times New Roman" w:hAnsi="Times New Roman"/>
                <w:sz w:val="24"/>
                <w:szCs w:val="24"/>
              </w:rPr>
            </w:pPr>
            <w:r w:rsidRPr="0012299C">
              <w:rPr>
                <w:rFonts w:ascii="Times New Roman" w:hAnsi="Times New Roman"/>
                <w:sz w:val="24"/>
                <w:szCs w:val="24"/>
              </w:rPr>
              <w:t>0</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7D83D1C5" w14:textId="77777777" w:rsidR="00BD2DB7" w:rsidRPr="0012299C" w:rsidRDefault="00580AC2" w:rsidP="0012299C">
            <w:pPr>
              <w:spacing w:after="0" w:line="240" w:lineRule="auto"/>
              <w:jc w:val="center"/>
              <w:rPr>
                <w:rFonts w:ascii="Times New Roman" w:hAnsi="Times New Roman"/>
                <w:sz w:val="24"/>
                <w:szCs w:val="24"/>
              </w:rPr>
            </w:pPr>
            <w:r w:rsidRPr="0012299C">
              <w:rPr>
                <w:rFonts w:ascii="Times New Roman" w:hAnsi="Times New Roman"/>
                <w:sz w:val="24"/>
                <w:szCs w:val="24"/>
              </w:rPr>
              <w:t>2</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45136894" w14:textId="77777777" w:rsidR="00BD2DB7" w:rsidRPr="0012299C" w:rsidRDefault="00580AC2" w:rsidP="0012299C">
            <w:pPr>
              <w:spacing w:after="0" w:line="240" w:lineRule="auto"/>
              <w:jc w:val="center"/>
              <w:rPr>
                <w:rFonts w:ascii="Times New Roman" w:hAnsi="Times New Roman"/>
                <w:b/>
                <w:bCs/>
                <w:sz w:val="24"/>
                <w:szCs w:val="24"/>
              </w:rPr>
            </w:pPr>
            <w:r w:rsidRPr="0012299C">
              <w:rPr>
                <w:rFonts w:ascii="Times New Roman" w:hAnsi="Times New Roman"/>
                <w:b/>
                <w:bCs/>
                <w:sz w:val="24"/>
                <w:szCs w:val="24"/>
              </w:rPr>
              <w:t>2</w:t>
            </w:r>
          </w:p>
        </w:tc>
      </w:tr>
      <w:tr w:rsidR="00BD2DB7" w:rsidRPr="00B20738" w14:paraId="701AE046" w14:textId="77777777" w:rsidTr="0012299C">
        <w:trPr>
          <w:trHeight w:val="227"/>
        </w:trPr>
        <w:tc>
          <w:tcPr>
            <w:tcW w:w="4820" w:type="dxa"/>
            <w:shd w:val="clear" w:color="auto" w:fill="auto"/>
          </w:tcPr>
          <w:p w14:paraId="526AB94A" w14:textId="77777777" w:rsidR="00DF2139" w:rsidRPr="0012299C" w:rsidRDefault="00DF2139" w:rsidP="0012299C">
            <w:pPr>
              <w:spacing w:after="0" w:line="240" w:lineRule="auto"/>
              <w:rPr>
                <w:rFonts w:ascii="Times New Roman" w:hAnsi="Times New Roman"/>
                <w:sz w:val="24"/>
                <w:szCs w:val="24"/>
              </w:rPr>
            </w:pPr>
          </w:p>
          <w:p w14:paraId="63532FC3" w14:textId="77777777" w:rsidR="00BD2DB7" w:rsidRPr="0012299C" w:rsidRDefault="00BD2DB7" w:rsidP="0012299C">
            <w:pPr>
              <w:spacing w:after="0" w:line="240" w:lineRule="auto"/>
              <w:rPr>
                <w:rFonts w:ascii="Times New Roman" w:hAnsi="Times New Roman"/>
                <w:sz w:val="24"/>
                <w:szCs w:val="24"/>
              </w:rPr>
            </w:pPr>
            <w:r w:rsidRPr="0012299C">
              <w:rPr>
                <w:rFonts w:ascii="Times New Roman" w:hAnsi="Times New Roman"/>
                <w:sz w:val="24"/>
                <w:szCs w:val="24"/>
              </w:rPr>
              <w:t>Составлено протоколов, ед.</w:t>
            </w:r>
          </w:p>
          <w:p w14:paraId="095C2A8E" w14:textId="77777777" w:rsidR="00DF2139" w:rsidRPr="0012299C" w:rsidRDefault="00DF2139" w:rsidP="0012299C">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D92D7A" w14:textId="77777777" w:rsidR="00BD2DB7" w:rsidRPr="0012299C" w:rsidRDefault="00700E70" w:rsidP="0012299C">
            <w:pPr>
              <w:spacing w:after="0" w:line="240" w:lineRule="auto"/>
              <w:jc w:val="center"/>
              <w:rPr>
                <w:rFonts w:ascii="Times New Roman" w:hAnsi="Times New Roman"/>
                <w:sz w:val="24"/>
                <w:szCs w:val="24"/>
              </w:rPr>
            </w:pPr>
            <w:r w:rsidRPr="0012299C">
              <w:rPr>
                <w:rFonts w:ascii="Times New Roman" w:hAnsi="Times New Roman"/>
                <w:sz w:val="24"/>
                <w:szCs w:val="24"/>
              </w:rPr>
              <w:t>5 мес. 2021</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39B27B63" w14:textId="77777777" w:rsidR="00BD2DB7" w:rsidRPr="0012299C" w:rsidRDefault="00580AC2" w:rsidP="0012299C">
            <w:pPr>
              <w:spacing w:after="0" w:line="240" w:lineRule="auto"/>
              <w:jc w:val="center"/>
              <w:rPr>
                <w:rFonts w:ascii="Times New Roman" w:hAnsi="Times New Roman"/>
                <w:sz w:val="24"/>
                <w:szCs w:val="24"/>
              </w:rPr>
            </w:pPr>
            <w:r w:rsidRPr="0012299C">
              <w:rPr>
                <w:rFonts w:ascii="Times New Roman" w:hAnsi="Times New Roman"/>
                <w:sz w:val="24"/>
                <w:szCs w:val="24"/>
              </w:rPr>
              <w:t>18</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0F34452F" w14:textId="77777777" w:rsidR="00BD2DB7" w:rsidRPr="0012299C" w:rsidRDefault="00580AC2" w:rsidP="0012299C">
            <w:pPr>
              <w:spacing w:after="0" w:line="240" w:lineRule="auto"/>
              <w:jc w:val="center"/>
              <w:rPr>
                <w:rFonts w:ascii="Times New Roman" w:hAnsi="Times New Roman"/>
                <w:sz w:val="24"/>
                <w:szCs w:val="24"/>
              </w:rPr>
            </w:pPr>
            <w:r w:rsidRPr="0012299C">
              <w:rPr>
                <w:rFonts w:ascii="Times New Roman" w:hAnsi="Times New Roman"/>
                <w:sz w:val="24"/>
                <w:szCs w:val="24"/>
              </w:rPr>
              <w:t>34</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634EC2BC" w14:textId="77777777" w:rsidR="00BD2DB7" w:rsidRPr="0012299C" w:rsidRDefault="00580AC2" w:rsidP="0012299C">
            <w:pPr>
              <w:spacing w:after="0" w:line="240" w:lineRule="auto"/>
              <w:jc w:val="center"/>
              <w:rPr>
                <w:rFonts w:ascii="Times New Roman" w:hAnsi="Times New Roman"/>
                <w:sz w:val="24"/>
                <w:szCs w:val="24"/>
              </w:rPr>
            </w:pPr>
            <w:r w:rsidRPr="0012299C">
              <w:rPr>
                <w:rFonts w:ascii="Times New Roman" w:hAnsi="Times New Roman"/>
                <w:sz w:val="24"/>
                <w:szCs w:val="24"/>
              </w:rPr>
              <w:t>5</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5F919C02" w14:textId="77777777" w:rsidR="00BD2DB7" w:rsidRPr="0012299C" w:rsidRDefault="00580AC2" w:rsidP="0012299C">
            <w:pPr>
              <w:spacing w:after="0" w:line="240" w:lineRule="auto"/>
              <w:jc w:val="center"/>
              <w:rPr>
                <w:rFonts w:ascii="Times New Roman" w:hAnsi="Times New Roman"/>
                <w:b/>
                <w:bCs/>
                <w:sz w:val="24"/>
                <w:szCs w:val="24"/>
              </w:rPr>
            </w:pPr>
            <w:r w:rsidRPr="0012299C">
              <w:rPr>
                <w:rFonts w:ascii="Times New Roman" w:hAnsi="Times New Roman"/>
                <w:b/>
                <w:bCs/>
                <w:sz w:val="24"/>
                <w:szCs w:val="24"/>
              </w:rPr>
              <w:t>57</w:t>
            </w:r>
          </w:p>
        </w:tc>
      </w:tr>
      <w:tr w:rsidR="00BD2DB7" w:rsidRPr="00B20738" w14:paraId="07671567" w14:textId="77777777" w:rsidTr="0012299C">
        <w:trPr>
          <w:trHeight w:val="227"/>
        </w:trPr>
        <w:tc>
          <w:tcPr>
            <w:tcW w:w="4820" w:type="dxa"/>
            <w:tcBorders>
              <w:top w:val="single" w:sz="4" w:space="0" w:color="auto"/>
              <w:left w:val="single" w:sz="4" w:space="0" w:color="auto"/>
              <w:right w:val="single" w:sz="4" w:space="0" w:color="auto"/>
            </w:tcBorders>
            <w:shd w:val="clear" w:color="auto" w:fill="auto"/>
          </w:tcPr>
          <w:p w14:paraId="521ADEAE" w14:textId="77777777" w:rsidR="00DF2139" w:rsidRPr="0012299C" w:rsidRDefault="00DF2139" w:rsidP="0012299C">
            <w:pPr>
              <w:spacing w:after="0" w:line="240" w:lineRule="auto"/>
              <w:rPr>
                <w:rFonts w:ascii="Times New Roman" w:hAnsi="Times New Roman"/>
                <w:sz w:val="24"/>
                <w:szCs w:val="24"/>
              </w:rPr>
            </w:pPr>
          </w:p>
          <w:p w14:paraId="6BDD9FC9" w14:textId="77777777" w:rsidR="00BD2DB7" w:rsidRPr="0012299C" w:rsidRDefault="00BD2DB7" w:rsidP="0012299C">
            <w:pPr>
              <w:spacing w:after="0" w:line="240" w:lineRule="auto"/>
              <w:rPr>
                <w:rFonts w:ascii="Times New Roman" w:hAnsi="Times New Roman"/>
                <w:sz w:val="24"/>
                <w:szCs w:val="24"/>
              </w:rPr>
            </w:pPr>
            <w:r w:rsidRPr="0012299C">
              <w:rPr>
                <w:rFonts w:ascii="Times New Roman" w:hAnsi="Times New Roman"/>
                <w:sz w:val="24"/>
                <w:szCs w:val="24"/>
              </w:rPr>
              <w:t>Вынесено постановлений, ед.</w:t>
            </w:r>
          </w:p>
          <w:p w14:paraId="3047D569" w14:textId="77777777" w:rsidR="00DF2139" w:rsidRPr="0012299C" w:rsidRDefault="00DF2139" w:rsidP="0012299C">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D2EC7E" w14:textId="77777777" w:rsidR="00BD2DB7" w:rsidRPr="0012299C" w:rsidRDefault="00700E70" w:rsidP="0012299C">
            <w:pPr>
              <w:spacing w:after="0" w:line="240" w:lineRule="auto"/>
              <w:jc w:val="center"/>
              <w:rPr>
                <w:rFonts w:ascii="Times New Roman" w:hAnsi="Times New Roman"/>
                <w:sz w:val="24"/>
                <w:szCs w:val="24"/>
              </w:rPr>
            </w:pPr>
            <w:r w:rsidRPr="0012299C">
              <w:rPr>
                <w:rFonts w:ascii="Times New Roman" w:hAnsi="Times New Roman"/>
                <w:sz w:val="24"/>
                <w:szCs w:val="24"/>
              </w:rPr>
              <w:t>5 мес. 2021</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0CC78554" w14:textId="77777777" w:rsidR="00BD2DB7" w:rsidRPr="0012299C" w:rsidRDefault="00993D7C" w:rsidP="0012299C">
            <w:pPr>
              <w:spacing w:after="0" w:line="240" w:lineRule="auto"/>
              <w:jc w:val="center"/>
              <w:rPr>
                <w:rFonts w:ascii="Times New Roman" w:hAnsi="Times New Roman"/>
                <w:sz w:val="24"/>
                <w:szCs w:val="24"/>
              </w:rPr>
            </w:pPr>
            <w:r w:rsidRPr="0012299C">
              <w:rPr>
                <w:rFonts w:ascii="Times New Roman" w:hAnsi="Times New Roman"/>
                <w:sz w:val="24"/>
                <w:szCs w:val="24"/>
              </w:rPr>
              <w:t>18</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5D529C0A" w14:textId="77777777" w:rsidR="00BD2DB7" w:rsidRPr="0012299C" w:rsidRDefault="00993D7C" w:rsidP="0012299C">
            <w:pPr>
              <w:spacing w:after="0" w:line="240" w:lineRule="auto"/>
              <w:jc w:val="center"/>
              <w:rPr>
                <w:rFonts w:ascii="Times New Roman" w:hAnsi="Times New Roman"/>
                <w:sz w:val="24"/>
                <w:szCs w:val="24"/>
              </w:rPr>
            </w:pPr>
            <w:r w:rsidRPr="0012299C">
              <w:rPr>
                <w:rFonts w:ascii="Times New Roman" w:hAnsi="Times New Roman"/>
                <w:sz w:val="24"/>
                <w:szCs w:val="24"/>
              </w:rPr>
              <w:t>35</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45391222" w14:textId="77777777" w:rsidR="00BD2DB7" w:rsidRPr="0012299C" w:rsidRDefault="00993D7C" w:rsidP="0012299C">
            <w:pPr>
              <w:spacing w:after="0" w:line="240" w:lineRule="auto"/>
              <w:jc w:val="center"/>
              <w:rPr>
                <w:rFonts w:ascii="Times New Roman" w:hAnsi="Times New Roman"/>
                <w:sz w:val="24"/>
                <w:szCs w:val="24"/>
              </w:rPr>
            </w:pPr>
            <w:r w:rsidRPr="0012299C">
              <w:rPr>
                <w:rFonts w:ascii="Times New Roman" w:hAnsi="Times New Roman"/>
                <w:sz w:val="24"/>
                <w:szCs w:val="24"/>
              </w:rPr>
              <w:t>4</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39798EC6" w14:textId="77777777" w:rsidR="00BD2DB7" w:rsidRPr="0012299C" w:rsidRDefault="00993D7C" w:rsidP="0012299C">
            <w:pPr>
              <w:spacing w:after="0" w:line="240" w:lineRule="auto"/>
              <w:jc w:val="center"/>
              <w:rPr>
                <w:rFonts w:ascii="Times New Roman" w:hAnsi="Times New Roman"/>
                <w:b/>
                <w:bCs/>
                <w:sz w:val="24"/>
                <w:szCs w:val="24"/>
              </w:rPr>
            </w:pPr>
            <w:r w:rsidRPr="0012299C">
              <w:rPr>
                <w:rFonts w:ascii="Times New Roman" w:hAnsi="Times New Roman"/>
                <w:b/>
                <w:bCs/>
                <w:sz w:val="24"/>
                <w:szCs w:val="24"/>
              </w:rPr>
              <w:t>57</w:t>
            </w:r>
          </w:p>
        </w:tc>
      </w:tr>
      <w:tr w:rsidR="00BD2DB7" w:rsidRPr="00B20738" w14:paraId="7E2FF774" w14:textId="77777777" w:rsidTr="0012299C">
        <w:trPr>
          <w:trHeight w:val="227"/>
        </w:trPr>
        <w:tc>
          <w:tcPr>
            <w:tcW w:w="4820" w:type="dxa"/>
            <w:tcBorders>
              <w:top w:val="single" w:sz="4" w:space="0" w:color="auto"/>
              <w:left w:val="single" w:sz="4" w:space="0" w:color="auto"/>
              <w:right w:val="single" w:sz="4" w:space="0" w:color="auto"/>
            </w:tcBorders>
            <w:shd w:val="clear" w:color="auto" w:fill="auto"/>
          </w:tcPr>
          <w:p w14:paraId="18ACD13C" w14:textId="77777777" w:rsidR="00DF2139" w:rsidRPr="0012299C" w:rsidRDefault="00DF2139" w:rsidP="0012299C">
            <w:pPr>
              <w:spacing w:after="0" w:line="240" w:lineRule="auto"/>
              <w:rPr>
                <w:rFonts w:ascii="Times New Roman" w:hAnsi="Times New Roman"/>
                <w:sz w:val="24"/>
                <w:szCs w:val="24"/>
              </w:rPr>
            </w:pPr>
          </w:p>
          <w:p w14:paraId="38E3A2D8" w14:textId="77777777" w:rsidR="00BD2DB7" w:rsidRPr="0012299C" w:rsidRDefault="00BD2DB7" w:rsidP="0012299C">
            <w:pPr>
              <w:spacing w:after="0" w:line="240" w:lineRule="auto"/>
              <w:rPr>
                <w:rFonts w:ascii="Times New Roman" w:hAnsi="Times New Roman"/>
                <w:sz w:val="24"/>
                <w:szCs w:val="24"/>
              </w:rPr>
            </w:pPr>
            <w:r w:rsidRPr="0012299C">
              <w:rPr>
                <w:rFonts w:ascii="Times New Roman" w:hAnsi="Times New Roman"/>
                <w:sz w:val="24"/>
                <w:szCs w:val="24"/>
              </w:rPr>
              <w:t>Сумма наложенных штрафов, тыс. руб.</w:t>
            </w:r>
          </w:p>
          <w:p w14:paraId="0FEB0D37" w14:textId="77777777" w:rsidR="00DF2139" w:rsidRPr="0012299C" w:rsidRDefault="00DF2139" w:rsidP="0012299C">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66BB2A" w14:textId="77777777" w:rsidR="00BD2DB7" w:rsidRPr="0012299C" w:rsidRDefault="00700E70" w:rsidP="0012299C">
            <w:pPr>
              <w:spacing w:after="0" w:line="240" w:lineRule="auto"/>
              <w:jc w:val="center"/>
              <w:rPr>
                <w:rFonts w:ascii="Times New Roman" w:hAnsi="Times New Roman"/>
                <w:sz w:val="24"/>
                <w:szCs w:val="24"/>
              </w:rPr>
            </w:pPr>
            <w:r w:rsidRPr="0012299C">
              <w:rPr>
                <w:rFonts w:ascii="Times New Roman" w:hAnsi="Times New Roman"/>
                <w:sz w:val="24"/>
                <w:szCs w:val="24"/>
              </w:rPr>
              <w:t>5 мес. 2021</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4B271F56" w14:textId="77777777" w:rsidR="00BD2DB7" w:rsidRPr="0012299C" w:rsidRDefault="00993D7C" w:rsidP="0012299C">
            <w:pPr>
              <w:spacing w:after="0" w:line="240" w:lineRule="auto"/>
              <w:jc w:val="center"/>
              <w:rPr>
                <w:rFonts w:ascii="Times New Roman" w:hAnsi="Times New Roman"/>
                <w:sz w:val="24"/>
                <w:szCs w:val="24"/>
              </w:rPr>
            </w:pPr>
            <w:r w:rsidRPr="0012299C">
              <w:rPr>
                <w:rFonts w:ascii="Times New Roman" w:hAnsi="Times New Roman"/>
                <w:sz w:val="24"/>
                <w:szCs w:val="24"/>
              </w:rPr>
              <w:t>1385</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36EA015B" w14:textId="77777777" w:rsidR="00BD2DB7" w:rsidRPr="0012299C" w:rsidRDefault="00993D7C" w:rsidP="0012299C">
            <w:pPr>
              <w:spacing w:after="0" w:line="240" w:lineRule="auto"/>
              <w:jc w:val="center"/>
              <w:rPr>
                <w:rFonts w:ascii="Times New Roman" w:hAnsi="Times New Roman"/>
                <w:sz w:val="24"/>
                <w:szCs w:val="24"/>
              </w:rPr>
            </w:pPr>
            <w:r w:rsidRPr="0012299C">
              <w:rPr>
                <w:rFonts w:ascii="Times New Roman" w:hAnsi="Times New Roman"/>
                <w:sz w:val="24"/>
                <w:szCs w:val="24"/>
              </w:rPr>
              <w:t>1342</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4A42D51A" w14:textId="77777777" w:rsidR="00BD2DB7" w:rsidRPr="0012299C" w:rsidRDefault="00993D7C" w:rsidP="0012299C">
            <w:pPr>
              <w:spacing w:after="0" w:line="240" w:lineRule="auto"/>
              <w:jc w:val="center"/>
              <w:rPr>
                <w:rFonts w:ascii="Times New Roman" w:hAnsi="Times New Roman"/>
                <w:sz w:val="24"/>
                <w:szCs w:val="24"/>
              </w:rPr>
            </w:pPr>
            <w:r w:rsidRPr="0012299C">
              <w:rPr>
                <w:rFonts w:ascii="Times New Roman" w:hAnsi="Times New Roman"/>
                <w:sz w:val="24"/>
                <w:szCs w:val="24"/>
              </w:rPr>
              <w:t>431</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00F62682" w14:textId="77777777" w:rsidR="00BD2DB7" w:rsidRPr="0012299C" w:rsidRDefault="00993D7C" w:rsidP="0012299C">
            <w:pPr>
              <w:spacing w:after="0" w:line="240" w:lineRule="auto"/>
              <w:jc w:val="center"/>
              <w:rPr>
                <w:rFonts w:ascii="Times New Roman" w:hAnsi="Times New Roman"/>
                <w:b/>
                <w:bCs/>
                <w:sz w:val="24"/>
                <w:szCs w:val="24"/>
              </w:rPr>
            </w:pPr>
            <w:r w:rsidRPr="0012299C">
              <w:rPr>
                <w:rFonts w:ascii="Times New Roman" w:hAnsi="Times New Roman"/>
                <w:b/>
                <w:bCs/>
                <w:sz w:val="24"/>
                <w:szCs w:val="24"/>
              </w:rPr>
              <w:t>3158</w:t>
            </w:r>
          </w:p>
        </w:tc>
      </w:tr>
    </w:tbl>
    <w:bookmarkEnd w:id="5"/>
    <w:p w14:paraId="3E1DF165" w14:textId="77777777" w:rsidR="008A4D94" w:rsidRPr="000D65D1" w:rsidRDefault="008A4D94" w:rsidP="0012299C">
      <w:pPr>
        <w:pStyle w:val="6"/>
        <w:keepNext/>
        <w:keepLines/>
        <w:widowControl/>
        <w:shd w:val="clear" w:color="auto" w:fill="auto"/>
        <w:spacing w:before="360" w:after="120" w:line="276" w:lineRule="auto"/>
        <w:ind w:firstLine="0"/>
        <w:rPr>
          <w:rFonts w:ascii="Times New Roman" w:hAnsi="Times New Roman" w:cs="Times New Roman"/>
          <w:b/>
          <w:sz w:val="28"/>
          <w:szCs w:val="28"/>
        </w:rPr>
      </w:pPr>
      <w:r w:rsidRPr="000D65D1">
        <w:rPr>
          <w:rFonts w:ascii="Times New Roman" w:hAnsi="Times New Roman" w:cs="Times New Roman"/>
          <w:b/>
          <w:sz w:val="28"/>
          <w:szCs w:val="28"/>
        </w:rPr>
        <w:t xml:space="preserve">Проверки органов местного самоуправления </w:t>
      </w:r>
    </w:p>
    <w:p w14:paraId="1DC28902" w14:textId="77777777" w:rsidR="008A4D94" w:rsidRPr="000D65D1" w:rsidRDefault="00782953"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0D65D1">
        <w:rPr>
          <w:rFonts w:ascii="Times New Roman" w:hAnsi="Times New Roman" w:cs="Times New Roman"/>
          <w:sz w:val="28"/>
          <w:szCs w:val="28"/>
        </w:rPr>
        <w:t>В</w:t>
      </w:r>
      <w:r w:rsidR="00E123D6" w:rsidRPr="000D65D1">
        <w:rPr>
          <w:rFonts w:ascii="Times New Roman" w:hAnsi="Times New Roman" w:cs="Times New Roman"/>
          <w:sz w:val="28"/>
          <w:szCs w:val="28"/>
        </w:rPr>
        <w:t xml:space="preserve"> 1 полугодии</w:t>
      </w:r>
      <w:r w:rsidR="008A4D94" w:rsidRPr="000D65D1">
        <w:rPr>
          <w:rFonts w:ascii="Times New Roman" w:hAnsi="Times New Roman" w:cs="Times New Roman"/>
          <w:sz w:val="28"/>
          <w:szCs w:val="28"/>
        </w:rPr>
        <w:t xml:space="preserve"> 20</w:t>
      </w:r>
      <w:r w:rsidR="004830AB" w:rsidRPr="000D65D1">
        <w:rPr>
          <w:rFonts w:ascii="Times New Roman" w:hAnsi="Times New Roman" w:cs="Times New Roman"/>
          <w:sz w:val="28"/>
          <w:szCs w:val="28"/>
        </w:rPr>
        <w:t>2</w:t>
      </w:r>
      <w:r w:rsidR="00E123D6" w:rsidRPr="000D65D1">
        <w:rPr>
          <w:rFonts w:ascii="Times New Roman" w:hAnsi="Times New Roman" w:cs="Times New Roman"/>
          <w:sz w:val="28"/>
          <w:szCs w:val="28"/>
        </w:rPr>
        <w:t>1</w:t>
      </w:r>
      <w:r w:rsidR="008A4D94" w:rsidRPr="000D65D1">
        <w:rPr>
          <w:rFonts w:ascii="Times New Roman" w:hAnsi="Times New Roman" w:cs="Times New Roman"/>
          <w:sz w:val="28"/>
          <w:szCs w:val="28"/>
        </w:rPr>
        <w:t xml:space="preserve"> год</w:t>
      </w:r>
      <w:r w:rsidR="00E123D6" w:rsidRPr="000D65D1">
        <w:rPr>
          <w:rFonts w:ascii="Times New Roman" w:hAnsi="Times New Roman" w:cs="Times New Roman"/>
          <w:sz w:val="28"/>
          <w:szCs w:val="28"/>
        </w:rPr>
        <w:t>а</w:t>
      </w:r>
      <w:r w:rsidR="008A4D94" w:rsidRPr="000D65D1">
        <w:rPr>
          <w:rFonts w:ascii="Times New Roman" w:hAnsi="Times New Roman" w:cs="Times New Roman"/>
          <w:sz w:val="28"/>
          <w:szCs w:val="28"/>
        </w:rPr>
        <w:t xml:space="preserve"> проведен</w:t>
      </w:r>
      <w:r w:rsidR="004830AB" w:rsidRPr="000D65D1">
        <w:rPr>
          <w:rFonts w:ascii="Times New Roman" w:hAnsi="Times New Roman" w:cs="Times New Roman"/>
          <w:sz w:val="28"/>
          <w:szCs w:val="28"/>
        </w:rPr>
        <w:t>о</w:t>
      </w:r>
      <w:r w:rsidR="008A4D94" w:rsidRPr="000D65D1">
        <w:rPr>
          <w:rFonts w:ascii="Times New Roman" w:hAnsi="Times New Roman" w:cs="Times New Roman"/>
          <w:sz w:val="28"/>
          <w:szCs w:val="28"/>
        </w:rPr>
        <w:t xml:space="preserve"> </w:t>
      </w:r>
      <w:r w:rsidR="00592D61" w:rsidRPr="000D65D1">
        <w:rPr>
          <w:rFonts w:ascii="Times New Roman" w:hAnsi="Times New Roman" w:cs="Times New Roman"/>
          <w:sz w:val="28"/>
          <w:szCs w:val="28"/>
        </w:rPr>
        <w:t>19</w:t>
      </w:r>
      <w:r w:rsidR="004830AB" w:rsidRPr="000D65D1">
        <w:rPr>
          <w:rFonts w:ascii="Times New Roman" w:hAnsi="Times New Roman" w:cs="Times New Roman"/>
          <w:sz w:val="28"/>
          <w:szCs w:val="28"/>
        </w:rPr>
        <w:t xml:space="preserve"> проверок </w:t>
      </w:r>
      <w:r w:rsidR="008A4D94" w:rsidRPr="000D65D1">
        <w:rPr>
          <w:rFonts w:ascii="Times New Roman" w:hAnsi="Times New Roman" w:cs="Times New Roman"/>
          <w:sz w:val="28"/>
          <w:szCs w:val="28"/>
        </w:rPr>
        <w:t>муниципальных образований.</w:t>
      </w:r>
    </w:p>
    <w:p w14:paraId="4B0ED8FC" w14:textId="77777777" w:rsidR="008A4D94" w:rsidRPr="000D65D1" w:rsidRDefault="008A4D94"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0D65D1">
        <w:rPr>
          <w:rFonts w:ascii="Times New Roman" w:hAnsi="Times New Roman" w:cs="Times New Roman"/>
          <w:sz w:val="28"/>
          <w:szCs w:val="28"/>
        </w:rPr>
        <w:t>В ходе провер</w:t>
      </w:r>
      <w:r w:rsidR="004830AB" w:rsidRPr="000D65D1">
        <w:rPr>
          <w:rFonts w:ascii="Times New Roman" w:hAnsi="Times New Roman" w:cs="Times New Roman"/>
          <w:sz w:val="28"/>
          <w:szCs w:val="28"/>
        </w:rPr>
        <w:t>ок</w:t>
      </w:r>
      <w:r w:rsidRPr="000D65D1">
        <w:rPr>
          <w:rFonts w:ascii="Times New Roman" w:hAnsi="Times New Roman" w:cs="Times New Roman"/>
          <w:sz w:val="28"/>
          <w:szCs w:val="28"/>
        </w:rPr>
        <w:t xml:space="preserve"> выявлено </w:t>
      </w:r>
      <w:r w:rsidR="00592D61" w:rsidRPr="000D65D1">
        <w:rPr>
          <w:rFonts w:ascii="Times New Roman" w:hAnsi="Times New Roman" w:cs="Times New Roman"/>
          <w:sz w:val="28"/>
          <w:szCs w:val="28"/>
        </w:rPr>
        <w:t>434</w:t>
      </w:r>
      <w:r w:rsidRPr="000D65D1">
        <w:rPr>
          <w:rFonts w:ascii="Times New Roman" w:hAnsi="Times New Roman" w:cs="Times New Roman"/>
          <w:sz w:val="28"/>
          <w:szCs w:val="28"/>
        </w:rPr>
        <w:t xml:space="preserve"> нарушени</w:t>
      </w:r>
      <w:r w:rsidR="004830AB" w:rsidRPr="000D65D1">
        <w:rPr>
          <w:rFonts w:ascii="Times New Roman" w:hAnsi="Times New Roman" w:cs="Times New Roman"/>
          <w:sz w:val="28"/>
          <w:szCs w:val="28"/>
        </w:rPr>
        <w:t xml:space="preserve">й в </w:t>
      </w:r>
      <w:r w:rsidR="00592D61" w:rsidRPr="000D65D1">
        <w:rPr>
          <w:rFonts w:ascii="Times New Roman" w:hAnsi="Times New Roman" w:cs="Times New Roman"/>
          <w:sz w:val="28"/>
          <w:szCs w:val="28"/>
        </w:rPr>
        <w:t>13</w:t>
      </w:r>
      <w:r w:rsidR="004830AB" w:rsidRPr="000D65D1">
        <w:rPr>
          <w:rFonts w:ascii="Times New Roman" w:hAnsi="Times New Roman" w:cs="Times New Roman"/>
          <w:sz w:val="28"/>
          <w:szCs w:val="28"/>
        </w:rPr>
        <w:t xml:space="preserve"> муниципальных образованиях</w:t>
      </w:r>
      <w:r w:rsidRPr="000D65D1">
        <w:rPr>
          <w:rFonts w:ascii="Times New Roman" w:hAnsi="Times New Roman" w:cs="Times New Roman"/>
          <w:sz w:val="28"/>
          <w:szCs w:val="28"/>
        </w:rPr>
        <w:t xml:space="preserve">. Выдано </w:t>
      </w:r>
      <w:r w:rsidR="00592D61" w:rsidRPr="000D65D1">
        <w:rPr>
          <w:rFonts w:ascii="Times New Roman" w:hAnsi="Times New Roman" w:cs="Times New Roman"/>
          <w:sz w:val="28"/>
          <w:szCs w:val="28"/>
        </w:rPr>
        <w:t>22</w:t>
      </w:r>
      <w:r w:rsidRPr="000D65D1">
        <w:rPr>
          <w:rFonts w:ascii="Times New Roman" w:hAnsi="Times New Roman" w:cs="Times New Roman"/>
          <w:sz w:val="28"/>
          <w:szCs w:val="28"/>
        </w:rPr>
        <w:t xml:space="preserve"> предписани</w:t>
      </w:r>
      <w:r w:rsidR="00592D61" w:rsidRPr="000D65D1">
        <w:rPr>
          <w:rFonts w:ascii="Times New Roman" w:hAnsi="Times New Roman" w:cs="Times New Roman"/>
          <w:sz w:val="28"/>
          <w:szCs w:val="28"/>
        </w:rPr>
        <w:t>я</w:t>
      </w:r>
      <w:r w:rsidRPr="000D65D1">
        <w:rPr>
          <w:rFonts w:ascii="Times New Roman" w:hAnsi="Times New Roman" w:cs="Times New Roman"/>
          <w:sz w:val="28"/>
          <w:szCs w:val="28"/>
        </w:rPr>
        <w:t>, материал</w:t>
      </w:r>
      <w:r w:rsidR="000F01DE" w:rsidRPr="000D65D1">
        <w:rPr>
          <w:rFonts w:ascii="Times New Roman" w:hAnsi="Times New Roman" w:cs="Times New Roman"/>
          <w:sz w:val="28"/>
          <w:szCs w:val="28"/>
        </w:rPr>
        <w:t>ы</w:t>
      </w:r>
      <w:r w:rsidRPr="000D65D1">
        <w:rPr>
          <w:rFonts w:ascii="Times New Roman" w:hAnsi="Times New Roman" w:cs="Times New Roman"/>
          <w:sz w:val="28"/>
          <w:szCs w:val="28"/>
        </w:rPr>
        <w:t xml:space="preserve"> </w:t>
      </w:r>
      <w:r w:rsidR="000F01DE" w:rsidRPr="000D65D1">
        <w:rPr>
          <w:rFonts w:ascii="Times New Roman" w:hAnsi="Times New Roman" w:cs="Times New Roman"/>
          <w:sz w:val="28"/>
          <w:szCs w:val="28"/>
        </w:rPr>
        <w:t xml:space="preserve">проверок </w:t>
      </w:r>
      <w:r w:rsidRPr="000D65D1">
        <w:rPr>
          <w:rFonts w:ascii="Times New Roman" w:hAnsi="Times New Roman" w:cs="Times New Roman"/>
          <w:sz w:val="28"/>
          <w:szCs w:val="28"/>
        </w:rPr>
        <w:t>направлен</w:t>
      </w:r>
      <w:r w:rsidR="000F01DE" w:rsidRPr="000D65D1">
        <w:rPr>
          <w:rFonts w:ascii="Times New Roman" w:hAnsi="Times New Roman" w:cs="Times New Roman"/>
          <w:sz w:val="28"/>
          <w:szCs w:val="28"/>
        </w:rPr>
        <w:t>ы</w:t>
      </w:r>
      <w:r w:rsidRPr="000D65D1">
        <w:rPr>
          <w:rFonts w:ascii="Times New Roman" w:hAnsi="Times New Roman" w:cs="Times New Roman"/>
          <w:sz w:val="28"/>
          <w:szCs w:val="28"/>
        </w:rPr>
        <w:t xml:space="preserve"> в органы прокуратуры по месту нахождения МО. </w:t>
      </w:r>
    </w:p>
    <w:p w14:paraId="13A70B6C" w14:textId="77777777" w:rsidR="008A4D94" w:rsidRPr="000D65D1" w:rsidRDefault="008A4D94"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0D65D1">
        <w:rPr>
          <w:rFonts w:ascii="Times New Roman" w:hAnsi="Times New Roman" w:cs="Times New Roman"/>
          <w:sz w:val="28"/>
          <w:szCs w:val="28"/>
        </w:rPr>
        <w:t>Основные нарушения, выявленные в ходе проверки:</w:t>
      </w:r>
    </w:p>
    <w:p w14:paraId="0A6DF9D7" w14:textId="77777777" w:rsidR="008A4D94" w:rsidRPr="000D65D1" w:rsidRDefault="008A4D94"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0D65D1">
        <w:rPr>
          <w:rFonts w:ascii="Times New Roman" w:hAnsi="Times New Roman" w:cs="Times New Roman"/>
          <w:sz w:val="28"/>
          <w:szCs w:val="28"/>
        </w:rPr>
        <w:t>отсутствие, принятых органом местного самоуправления необходимых нормативных правовых актов;</w:t>
      </w:r>
    </w:p>
    <w:p w14:paraId="38166B26" w14:textId="77777777" w:rsidR="008A4D94" w:rsidRPr="000D65D1" w:rsidRDefault="008A4D94"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0D65D1">
        <w:rPr>
          <w:rFonts w:ascii="Times New Roman" w:hAnsi="Times New Roman" w:cs="Times New Roman"/>
          <w:sz w:val="28"/>
          <w:szCs w:val="28"/>
        </w:rPr>
        <w:t>отсутствие, предусмотренных законодательством Российской Федерации, полномочий, в уставных документах или положениях о структурных подразделениях;</w:t>
      </w:r>
    </w:p>
    <w:p w14:paraId="4F195391" w14:textId="77777777" w:rsidR="008A4D94" w:rsidRPr="000D65D1" w:rsidRDefault="008A4D94"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0D65D1">
        <w:rPr>
          <w:rFonts w:ascii="Times New Roman" w:hAnsi="Times New Roman" w:cs="Times New Roman"/>
          <w:sz w:val="28"/>
          <w:szCs w:val="28"/>
        </w:rPr>
        <w:t>несоответствие принятых органом местного самоуправления правовых актов требованиям законодательства;</w:t>
      </w:r>
    </w:p>
    <w:p w14:paraId="19A7B573" w14:textId="77777777" w:rsidR="008A4D94" w:rsidRPr="000D65D1" w:rsidRDefault="008A4D94"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0D65D1">
        <w:rPr>
          <w:rFonts w:ascii="Times New Roman" w:hAnsi="Times New Roman" w:cs="Times New Roman"/>
          <w:sz w:val="28"/>
          <w:szCs w:val="28"/>
        </w:rPr>
        <w:t>нарушение установленных требований по ремонту и содержанию автомобильных дорог;</w:t>
      </w:r>
    </w:p>
    <w:p w14:paraId="51E8B319" w14:textId="77777777" w:rsidR="008A4D94" w:rsidRPr="000D65D1" w:rsidRDefault="008A4D94"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0D65D1">
        <w:rPr>
          <w:rFonts w:ascii="Times New Roman" w:hAnsi="Times New Roman" w:cs="Times New Roman"/>
          <w:sz w:val="28"/>
          <w:szCs w:val="28"/>
        </w:rPr>
        <w:t>не проводятся конкурсы на право осуществления пассажирских перевозок автомобильным транспортом;</w:t>
      </w:r>
    </w:p>
    <w:p w14:paraId="672BBA5E" w14:textId="77777777" w:rsidR="008A4D94" w:rsidRPr="000D65D1" w:rsidRDefault="008A4D94"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0D65D1">
        <w:rPr>
          <w:rFonts w:ascii="Times New Roman" w:hAnsi="Times New Roman" w:cs="Times New Roman"/>
          <w:sz w:val="28"/>
          <w:szCs w:val="28"/>
        </w:rPr>
        <w:t>отсутствие утвержденного перечня автомобильных дорог общего пользования местного значения, перечня автомобильных дорог необщего пользования местного значения;</w:t>
      </w:r>
    </w:p>
    <w:p w14:paraId="1399A4C2" w14:textId="77777777" w:rsidR="008A4D94" w:rsidRPr="000D65D1" w:rsidRDefault="008A4D94"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0D65D1">
        <w:rPr>
          <w:rFonts w:ascii="Times New Roman" w:hAnsi="Times New Roman" w:cs="Times New Roman"/>
          <w:sz w:val="28"/>
          <w:szCs w:val="28"/>
        </w:rPr>
        <w:t>не организован контроль выполнения условий муниципального контракта или свидетельства об осуществлении перевозок по маршруту регулярных перевозок (ч. 2 ст. 35 Федерального закона РФ от 13.07.2015</w:t>
      </w:r>
      <w:r w:rsidR="00AF3360" w:rsidRPr="000D65D1">
        <w:rPr>
          <w:rFonts w:ascii="Times New Roman" w:hAnsi="Times New Roman" w:cs="Times New Roman"/>
          <w:sz w:val="28"/>
          <w:szCs w:val="28"/>
        </w:rPr>
        <w:t xml:space="preserve"> </w:t>
      </w:r>
      <w:r w:rsidRPr="000D65D1">
        <w:rPr>
          <w:rFonts w:ascii="Times New Roman" w:hAnsi="Times New Roman" w:cs="Times New Roman"/>
          <w:sz w:val="28"/>
          <w:szCs w:val="28"/>
        </w:rPr>
        <w:t>г</w:t>
      </w:r>
      <w:r w:rsidR="00AF3360" w:rsidRPr="000D65D1">
        <w:rPr>
          <w:rFonts w:ascii="Times New Roman" w:hAnsi="Times New Roman" w:cs="Times New Roman"/>
          <w:sz w:val="28"/>
          <w:szCs w:val="28"/>
        </w:rPr>
        <w:t>ода</w:t>
      </w:r>
      <w:r w:rsidRPr="000D65D1">
        <w:rPr>
          <w:rFonts w:ascii="Times New Roman" w:hAnsi="Times New Roman" w:cs="Times New Roman"/>
          <w:sz w:val="28"/>
          <w:szCs w:val="28"/>
        </w:rPr>
        <w:t xml:space="preserve"> № 220-ФЗ);</w:t>
      </w:r>
    </w:p>
    <w:p w14:paraId="08525C94" w14:textId="77777777" w:rsidR="008A4D94" w:rsidRPr="000D65D1" w:rsidRDefault="008A4D94"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0D65D1">
        <w:rPr>
          <w:rFonts w:ascii="Times New Roman" w:hAnsi="Times New Roman" w:cs="Times New Roman"/>
          <w:sz w:val="28"/>
          <w:szCs w:val="28"/>
        </w:rPr>
        <w:t>Практически во всех муниципальных образованиях более 70% имеющихся остановочных пунктов не соответствуют требованиям нормативных документов.</w:t>
      </w:r>
    </w:p>
    <w:p w14:paraId="7C6DEAE2" w14:textId="300F9829" w:rsidR="00B67B43" w:rsidRPr="000D65D1" w:rsidRDefault="00B67B43" w:rsidP="0012299C">
      <w:pPr>
        <w:pStyle w:val="6"/>
        <w:keepNext/>
        <w:keepLines/>
        <w:widowControl/>
        <w:shd w:val="clear" w:color="auto" w:fill="auto"/>
        <w:spacing w:before="360" w:after="120" w:line="276" w:lineRule="auto"/>
        <w:ind w:firstLine="0"/>
        <w:rPr>
          <w:rFonts w:ascii="Times New Roman" w:hAnsi="Times New Roman" w:cs="Times New Roman"/>
          <w:b/>
          <w:sz w:val="28"/>
          <w:szCs w:val="28"/>
        </w:rPr>
      </w:pPr>
      <w:bookmarkStart w:id="6" w:name="_Hlk518981587"/>
      <w:r>
        <w:rPr>
          <w:rFonts w:ascii="Times New Roman" w:hAnsi="Times New Roman" w:cs="Times New Roman"/>
          <w:b/>
          <w:sz w:val="28"/>
          <w:szCs w:val="28"/>
        </w:rPr>
        <w:t>Л</w:t>
      </w:r>
      <w:r w:rsidRPr="00B67B43">
        <w:rPr>
          <w:rFonts w:ascii="Times New Roman" w:hAnsi="Times New Roman" w:cs="Times New Roman"/>
          <w:b/>
          <w:sz w:val="28"/>
          <w:szCs w:val="28"/>
        </w:rPr>
        <w:t>ицензионно-разрешительн</w:t>
      </w:r>
      <w:r>
        <w:rPr>
          <w:rFonts w:ascii="Times New Roman" w:hAnsi="Times New Roman" w:cs="Times New Roman"/>
          <w:b/>
          <w:sz w:val="28"/>
          <w:szCs w:val="28"/>
        </w:rPr>
        <w:t>ая</w:t>
      </w:r>
      <w:r w:rsidRPr="00B67B43">
        <w:rPr>
          <w:rFonts w:ascii="Times New Roman" w:hAnsi="Times New Roman" w:cs="Times New Roman"/>
          <w:b/>
          <w:sz w:val="28"/>
          <w:szCs w:val="28"/>
        </w:rPr>
        <w:t xml:space="preserve"> деятельност</w:t>
      </w:r>
      <w:r>
        <w:rPr>
          <w:rFonts w:ascii="Times New Roman" w:hAnsi="Times New Roman" w:cs="Times New Roman"/>
          <w:b/>
          <w:sz w:val="28"/>
          <w:szCs w:val="28"/>
        </w:rPr>
        <w:t>ь</w:t>
      </w:r>
    </w:p>
    <w:p w14:paraId="1F92CBA1" w14:textId="77777777" w:rsidR="00AF2726" w:rsidRPr="000D65D1" w:rsidRDefault="00AF2726"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0D65D1">
        <w:rPr>
          <w:rFonts w:ascii="Times New Roman" w:hAnsi="Times New Roman" w:cs="Times New Roman"/>
          <w:sz w:val="28"/>
          <w:szCs w:val="28"/>
        </w:rPr>
        <w:t xml:space="preserve">В рамках осуществления </w:t>
      </w:r>
      <w:r w:rsidR="006D7996" w:rsidRPr="000D65D1">
        <w:rPr>
          <w:rFonts w:ascii="Times New Roman" w:hAnsi="Times New Roman" w:cs="Times New Roman"/>
          <w:sz w:val="28"/>
          <w:szCs w:val="28"/>
        </w:rPr>
        <w:t>лицензионно-</w:t>
      </w:r>
      <w:r w:rsidRPr="000D65D1">
        <w:rPr>
          <w:rFonts w:ascii="Times New Roman" w:hAnsi="Times New Roman" w:cs="Times New Roman"/>
          <w:sz w:val="28"/>
          <w:szCs w:val="28"/>
        </w:rPr>
        <w:t>разрешительной деятельности Уральским МУГАДН пров</w:t>
      </w:r>
      <w:r w:rsidR="00B6271A" w:rsidRPr="000D65D1">
        <w:rPr>
          <w:rFonts w:ascii="Times New Roman" w:hAnsi="Times New Roman" w:cs="Times New Roman"/>
          <w:sz w:val="28"/>
          <w:szCs w:val="28"/>
        </w:rPr>
        <w:t>е</w:t>
      </w:r>
      <w:r w:rsidRPr="000D65D1">
        <w:rPr>
          <w:rFonts w:ascii="Times New Roman" w:hAnsi="Times New Roman" w:cs="Times New Roman"/>
          <w:sz w:val="28"/>
          <w:szCs w:val="28"/>
        </w:rPr>
        <w:t>д</w:t>
      </w:r>
      <w:r w:rsidR="00B6271A" w:rsidRPr="000D65D1">
        <w:rPr>
          <w:rFonts w:ascii="Times New Roman" w:hAnsi="Times New Roman" w:cs="Times New Roman"/>
          <w:sz w:val="28"/>
          <w:szCs w:val="28"/>
        </w:rPr>
        <w:t xml:space="preserve">ены </w:t>
      </w:r>
      <w:r w:rsidRPr="000D65D1">
        <w:rPr>
          <w:rFonts w:ascii="Times New Roman" w:hAnsi="Times New Roman" w:cs="Times New Roman"/>
          <w:sz w:val="28"/>
          <w:szCs w:val="28"/>
        </w:rPr>
        <w:t>мероприятия</w:t>
      </w:r>
      <w:r w:rsidR="00B6271A" w:rsidRPr="000D65D1">
        <w:rPr>
          <w:rFonts w:ascii="Times New Roman" w:hAnsi="Times New Roman" w:cs="Times New Roman"/>
          <w:sz w:val="28"/>
          <w:szCs w:val="28"/>
        </w:rPr>
        <w:t xml:space="preserve"> по </w:t>
      </w:r>
      <w:r w:rsidRPr="000D65D1">
        <w:rPr>
          <w:rFonts w:ascii="Times New Roman" w:hAnsi="Times New Roman" w:cs="Times New Roman"/>
          <w:sz w:val="28"/>
          <w:szCs w:val="28"/>
        </w:rPr>
        <w:t>выдач</w:t>
      </w:r>
      <w:r w:rsidR="00B6271A" w:rsidRPr="000D65D1">
        <w:rPr>
          <w:rFonts w:ascii="Times New Roman" w:hAnsi="Times New Roman" w:cs="Times New Roman"/>
          <w:sz w:val="28"/>
          <w:szCs w:val="28"/>
        </w:rPr>
        <w:t>е</w:t>
      </w:r>
      <w:r w:rsidR="006D7996" w:rsidRPr="000D65D1">
        <w:rPr>
          <w:rFonts w:ascii="Times New Roman" w:hAnsi="Times New Roman" w:cs="Times New Roman"/>
          <w:sz w:val="28"/>
          <w:szCs w:val="28"/>
        </w:rPr>
        <w:t>:</w:t>
      </w:r>
      <w:r w:rsidRPr="000D65D1">
        <w:rPr>
          <w:rFonts w:ascii="Times New Roman" w:hAnsi="Times New Roman" w:cs="Times New Roman"/>
          <w:sz w:val="28"/>
          <w:szCs w:val="28"/>
        </w:rPr>
        <w:t xml:space="preserve"> лицензий на право осуществления перевозок пассажиров автобусами</w:t>
      </w:r>
      <w:r w:rsidR="006D7996" w:rsidRPr="000D65D1">
        <w:rPr>
          <w:rFonts w:ascii="Times New Roman" w:hAnsi="Times New Roman" w:cs="Times New Roman"/>
          <w:sz w:val="28"/>
          <w:szCs w:val="28"/>
        </w:rPr>
        <w:t>, удостоверений допуска МАП, разрешения на перевозку ОГ, свидетельств ДОПОГ и свидетельств о профессиональной подготовке консультантов:</w:t>
      </w:r>
    </w:p>
    <w:tbl>
      <w:tblPr>
        <w:tblpPr w:leftFromText="180" w:rightFromText="180" w:vertAnchor="text" w:horzAnchor="margin" w:tblpY="26"/>
        <w:tblW w:w="9369" w:type="dxa"/>
        <w:shd w:val="clear" w:color="auto" w:fill="D9D9D9" w:themeFill="background1" w:themeFillShade="D9"/>
        <w:tblCellMar>
          <w:left w:w="0" w:type="dxa"/>
          <w:right w:w="0" w:type="dxa"/>
        </w:tblCellMar>
        <w:tblLook w:val="04A0" w:firstRow="1" w:lastRow="0" w:firstColumn="1" w:lastColumn="0" w:noHBand="0" w:noVBand="1"/>
      </w:tblPr>
      <w:tblGrid>
        <w:gridCol w:w="7503"/>
        <w:gridCol w:w="1866"/>
      </w:tblGrid>
      <w:tr w:rsidR="005B2B34" w:rsidRPr="00FE0D80" w14:paraId="097B91A0" w14:textId="77777777" w:rsidTr="0012299C">
        <w:trPr>
          <w:trHeight w:val="510"/>
        </w:trPr>
        <w:tc>
          <w:tcPr>
            <w:tcW w:w="75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9A9476" w14:textId="77777777" w:rsidR="005B2B34" w:rsidRPr="00FE0D80" w:rsidRDefault="005B2B34" w:rsidP="0012299C">
            <w:pPr>
              <w:spacing w:after="0" w:line="240" w:lineRule="auto"/>
              <w:jc w:val="center"/>
              <w:rPr>
                <w:rFonts w:ascii="Times New Roman" w:hAnsi="Times New Roman"/>
                <w:sz w:val="24"/>
                <w:szCs w:val="24"/>
              </w:rPr>
            </w:pPr>
            <w:r w:rsidRPr="0012299C">
              <w:rPr>
                <w:rFonts w:ascii="Times New Roman" w:hAnsi="Times New Roman"/>
                <w:sz w:val="24"/>
                <w:szCs w:val="24"/>
              </w:rPr>
              <w:t>Наименование показателя</w:t>
            </w:r>
          </w:p>
        </w:tc>
        <w:tc>
          <w:tcPr>
            <w:tcW w:w="1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E3E5CD2" w14:textId="77777777" w:rsidR="005B2B34" w:rsidRPr="00FE0D80" w:rsidRDefault="005B2B34" w:rsidP="0012299C">
            <w:pPr>
              <w:spacing w:after="0" w:line="240" w:lineRule="auto"/>
              <w:jc w:val="center"/>
              <w:rPr>
                <w:rFonts w:ascii="Times New Roman" w:hAnsi="Times New Roman"/>
                <w:sz w:val="24"/>
                <w:szCs w:val="24"/>
              </w:rPr>
            </w:pPr>
            <w:r w:rsidRPr="0012299C">
              <w:rPr>
                <w:rFonts w:ascii="Times New Roman" w:hAnsi="Times New Roman"/>
                <w:sz w:val="24"/>
                <w:szCs w:val="24"/>
              </w:rPr>
              <w:t>5 месяцев 2021</w:t>
            </w:r>
          </w:p>
        </w:tc>
      </w:tr>
      <w:tr w:rsidR="005B2B34" w:rsidRPr="00FE0D80" w14:paraId="4C42A1CD" w14:textId="77777777" w:rsidTr="0012299C">
        <w:trPr>
          <w:trHeight w:val="510"/>
        </w:trPr>
        <w:tc>
          <w:tcPr>
            <w:tcW w:w="75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8E567A" w14:textId="77777777" w:rsidR="005B2B34" w:rsidRPr="0012299C" w:rsidRDefault="005B2B34" w:rsidP="0012299C">
            <w:pPr>
              <w:spacing w:after="0" w:line="240" w:lineRule="auto"/>
              <w:rPr>
                <w:rFonts w:ascii="Times New Roman" w:hAnsi="Times New Roman"/>
                <w:sz w:val="24"/>
                <w:szCs w:val="24"/>
              </w:rPr>
            </w:pPr>
            <w:r w:rsidRPr="0012299C">
              <w:rPr>
                <w:rFonts w:ascii="Times New Roman" w:hAnsi="Times New Roman"/>
                <w:sz w:val="24"/>
                <w:szCs w:val="24"/>
              </w:rPr>
              <w:t>Количество выданных (переоформленных) документов, всего:</w:t>
            </w:r>
          </w:p>
        </w:tc>
        <w:tc>
          <w:tcPr>
            <w:tcW w:w="1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3987EBB" w14:textId="77777777" w:rsidR="005B2B34" w:rsidRPr="0012299C" w:rsidRDefault="005B2B34" w:rsidP="0012299C">
            <w:pPr>
              <w:spacing w:after="0" w:line="240" w:lineRule="auto"/>
              <w:jc w:val="center"/>
              <w:rPr>
                <w:rFonts w:ascii="Times New Roman" w:hAnsi="Times New Roman"/>
                <w:sz w:val="24"/>
                <w:szCs w:val="24"/>
              </w:rPr>
            </w:pPr>
            <w:r w:rsidRPr="0012299C">
              <w:rPr>
                <w:rFonts w:ascii="Times New Roman" w:hAnsi="Times New Roman"/>
                <w:sz w:val="24"/>
                <w:szCs w:val="24"/>
              </w:rPr>
              <w:t>2797</w:t>
            </w:r>
          </w:p>
        </w:tc>
      </w:tr>
      <w:tr w:rsidR="005B2B34" w:rsidRPr="00FE0D80" w14:paraId="20628DB9" w14:textId="77777777" w:rsidTr="0012299C">
        <w:trPr>
          <w:trHeight w:val="510"/>
        </w:trPr>
        <w:tc>
          <w:tcPr>
            <w:tcW w:w="75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461575" w14:textId="77777777" w:rsidR="005B2B34" w:rsidRPr="00FE0D80" w:rsidRDefault="005B2B34" w:rsidP="0012299C">
            <w:pPr>
              <w:spacing w:after="0" w:line="240" w:lineRule="auto"/>
              <w:rPr>
                <w:rFonts w:ascii="Times New Roman" w:hAnsi="Times New Roman"/>
                <w:sz w:val="24"/>
                <w:szCs w:val="24"/>
              </w:rPr>
            </w:pPr>
            <w:r w:rsidRPr="0012299C">
              <w:rPr>
                <w:rFonts w:ascii="Times New Roman" w:hAnsi="Times New Roman"/>
                <w:sz w:val="24"/>
                <w:szCs w:val="24"/>
              </w:rPr>
              <w:t>лицензии</w:t>
            </w:r>
          </w:p>
        </w:tc>
        <w:tc>
          <w:tcPr>
            <w:tcW w:w="1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B1F722" w14:textId="77777777" w:rsidR="005B2B34" w:rsidRPr="0012299C" w:rsidRDefault="005B2B34" w:rsidP="0012299C">
            <w:pPr>
              <w:spacing w:after="0" w:line="240" w:lineRule="auto"/>
              <w:jc w:val="center"/>
              <w:rPr>
                <w:rFonts w:ascii="Times New Roman" w:hAnsi="Times New Roman"/>
                <w:sz w:val="24"/>
                <w:szCs w:val="24"/>
              </w:rPr>
            </w:pPr>
            <w:r w:rsidRPr="0012299C">
              <w:rPr>
                <w:rFonts w:ascii="Times New Roman" w:hAnsi="Times New Roman"/>
                <w:sz w:val="24"/>
                <w:szCs w:val="24"/>
              </w:rPr>
              <w:t>87</w:t>
            </w:r>
          </w:p>
        </w:tc>
      </w:tr>
      <w:tr w:rsidR="005B2B34" w:rsidRPr="00FE0D80" w14:paraId="31985079" w14:textId="77777777" w:rsidTr="0012299C">
        <w:trPr>
          <w:trHeight w:val="510"/>
        </w:trPr>
        <w:tc>
          <w:tcPr>
            <w:tcW w:w="75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E3B8C9" w14:textId="77777777" w:rsidR="005B2B34" w:rsidRPr="00FE0D80" w:rsidRDefault="005B2B34" w:rsidP="0012299C">
            <w:pPr>
              <w:spacing w:after="0" w:line="240" w:lineRule="auto"/>
              <w:rPr>
                <w:rFonts w:ascii="Times New Roman" w:hAnsi="Times New Roman"/>
                <w:sz w:val="24"/>
                <w:szCs w:val="24"/>
              </w:rPr>
            </w:pPr>
            <w:r w:rsidRPr="0012299C">
              <w:rPr>
                <w:rFonts w:ascii="Times New Roman" w:hAnsi="Times New Roman"/>
                <w:sz w:val="24"/>
                <w:szCs w:val="24"/>
              </w:rPr>
              <w:t>удостоверения допуска к МАП</w:t>
            </w:r>
          </w:p>
        </w:tc>
        <w:tc>
          <w:tcPr>
            <w:tcW w:w="1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E34FB44" w14:textId="77777777" w:rsidR="005B2B34" w:rsidRPr="0012299C" w:rsidRDefault="005B2B34" w:rsidP="0012299C">
            <w:pPr>
              <w:spacing w:after="0" w:line="240" w:lineRule="auto"/>
              <w:jc w:val="center"/>
              <w:rPr>
                <w:rFonts w:ascii="Times New Roman" w:hAnsi="Times New Roman"/>
                <w:sz w:val="24"/>
                <w:szCs w:val="24"/>
              </w:rPr>
            </w:pPr>
            <w:r w:rsidRPr="0012299C">
              <w:rPr>
                <w:rFonts w:ascii="Times New Roman" w:hAnsi="Times New Roman"/>
                <w:sz w:val="24"/>
                <w:szCs w:val="24"/>
              </w:rPr>
              <w:t>201</w:t>
            </w:r>
          </w:p>
        </w:tc>
      </w:tr>
      <w:tr w:rsidR="005B2B34" w:rsidRPr="00FE0D80" w14:paraId="1DE3D15D" w14:textId="77777777" w:rsidTr="0012299C">
        <w:trPr>
          <w:trHeight w:val="510"/>
        </w:trPr>
        <w:tc>
          <w:tcPr>
            <w:tcW w:w="75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53F398" w14:textId="77777777" w:rsidR="005B2B34" w:rsidRPr="00FE0D80" w:rsidRDefault="005B2B34" w:rsidP="0012299C">
            <w:pPr>
              <w:spacing w:after="0" w:line="240" w:lineRule="auto"/>
              <w:rPr>
                <w:rFonts w:ascii="Times New Roman" w:hAnsi="Times New Roman"/>
                <w:sz w:val="24"/>
                <w:szCs w:val="24"/>
              </w:rPr>
            </w:pPr>
            <w:r w:rsidRPr="0012299C">
              <w:rPr>
                <w:rFonts w:ascii="Times New Roman" w:hAnsi="Times New Roman"/>
                <w:sz w:val="24"/>
                <w:szCs w:val="24"/>
              </w:rPr>
              <w:t>разрешения на перевозку ОГ</w:t>
            </w:r>
          </w:p>
        </w:tc>
        <w:tc>
          <w:tcPr>
            <w:tcW w:w="1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B4EC8E" w14:textId="77777777" w:rsidR="005B2B34" w:rsidRPr="0012299C" w:rsidRDefault="005B2B34" w:rsidP="0012299C">
            <w:pPr>
              <w:spacing w:after="0" w:line="240" w:lineRule="auto"/>
              <w:jc w:val="center"/>
              <w:rPr>
                <w:rFonts w:ascii="Times New Roman" w:hAnsi="Times New Roman"/>
                <w:sz w:val="24"/>
                <w:szCs w:val="24"/>
              </w:rPr>
            </w:pPr>
            <w:r w:rsidRPr="0012299C">
              <w:rPr>
                <w:rFonts w:ascii="Times New Roman" w:hAnsi="Times New Roman"/>
                <w:sz w:val="24"/>
                <w:szCs w:val="24"/>
              </w:rPr>
              <w:t>222</w:t>
            </w:r>
          </w:p>
        </w:tc>
      </w:tr>
      <w:tr w:rsidR="005B2B34" w:rsidRPr="00FE0D80" w14:paraId="7A764615" w14:textId="77777777" w:rsidTr="0012299C">
        <w:trPr>
          <w:trHeight w:val="510"/>
        </w:trPr>
        <w:tc>
          <w:tcPr>
            <w:tcW w:w="75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E3A517" w14:textId="77777777" w:rsidR="005B2B34" w:rsidRPr="00FE0D80" w:rsidRDefault="005B2B34" w:rsidP="0012299C">
            <w:pPr>
              <w:spacing w:after="0" w:line="240" w:lineRule="auto"/>
              <w:rPr>
                <w:rFonts w:ascii="Times New Roman" w:hAnsi="Times New Roman"/>
                <w:sz w:val="24"/>
                <w:szCs w:val="24"/>
              </w:rPr>
            </w:pPr>
            <w:r w:rsidRPr="0012299C">
              <w:rPr>
                <w:rFonts w:ascii="Times New Roman" w:hAnsi="Times New Roman"/>
                <w:sz w:val="24"/>
                <w:szCs w:val="24"/>
              </w:rPr>
              <w:t>карточки допуска к МАП</w:t>
            </w:r>
          </w:p>
        </w:tc>
        <w:tc>
          <w:tcPr>
            <w:tcW w:w="1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3414810" w14:textId="77777777" w:rsidR="005B2B34" w:rsidRPr="0012299C" w:rsidRDefault="005B2B34" w:rsidP="0012299C">
            <w:pPr>
              <w:spacing w:after="0" w:line="240" w:lineRule="auto"/>
              <w:jc w:val="center"/>
              <w:rPr>
                <w:rFonts w:ascii="Times New Roman" w:hAnsi="Times New Roman"/>
                <w:sz w:val="24"/>
                <w:szCs w:val="24"/>
              </w:rPr>
            </w:pPr>
            <w:r w:rsidRPr="0012299C">
              <w:rPr>
                <w:rFonts w:ascii="Times New Roman" w:hAnsi="Times New Roman"/>
                <w:sz w:val="24"/>
                <w:szCs w:val="24"/>
              </w:rPr>
              <w:t>1375</w:t>
            </w:r>
          </w:p>
        </w:tc>
      </w:tr>
      <w:tr w:rsidR="005B2B34" w:rsidRPr="00FE0D80" w14:paraId="3C05B731" w14:textId="77777777" w:rsidTr="0012299C">
        <w:trPr>
          <w:trHeight w:val="510"/>
        </w:trPr>
        <w:tc>
          <w:tcPr>
            <w:tcW w:w="75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6B7D48" w14:textId="5BF782A9" w:rsidR="005B2B34" w:rsidRPr="00FE0D80" w:rsidRDefault="005B2B34" w:rsidP="0012299C">
            <w:pPr>
              <w:spacing w:after="0" w:line="240" w:lineRule="auto"/>
              <w:rPr>
                <w:rFonts w:ascii="Times New Roman" w:hAnsi="Times New Roman"/>
                <w:sz w:val="24"/>
                <w:szCs w:val="24"/>
              </w:rPr>
            </w:pPr>
            <w:r w:rsidRPr="0012299C">
              <w:rPr>
                <w:rFonts w:ascii="Times New Roman" w:hAnsi="Times New Roman"/>
                <w:sz w:val="24"/>
                <w:szCs w:val="24"/>
              </w:rPr>
              <w:t>учтенных уведомлений</w:t>
            </w:r>
          </w:p>
        </w:tc>
        <w:tc>
          <w:tcPr>
            <w:tcW w:w="1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4B2020F" w14:textId="77777777" w:rsidR="005B2B34" w:rsidRPr="0012299C" w:rsidRDefault="005B2B34" w:rsidP="0012299C">
            <w:pPr>
              <w:spacing w:after="0" w:line="240" w:lineRule="auto"/>
              <w:jc w:val="center"/>
              <w:rPr>
                <w:rFonts w:ascii="Times New Roman" w:hAnsi="Times New Roman"/>
                <w:sz w:val="24"/>
                <w:szCs w:val="24"/>
              </w:rPr>
            </w:pPr>
            <w:r w:rsidRPr="0012299C">
              <w:rPr>
                <w:rFonts w:ascii="Times New Roman" w:hAnsi="Times New Roman"/>
                <w:sz w:val="24"/>
                <w:szCs w:val="24"/>
              </w:rPr>
              <w:t>49</w:t>
            </w:r>
          </w:p>
        </w:tc>
      </w:tr>
      <w:tr w:rsidR="005B2B34" w:rsidRPr="00FE0D80" w14:paraId="5890B002" w14:textId="77777777" w:rsidTr="0012299C">
        <w:trPr>
          <w:trHeight w:val="510"/>
        </w:trPr>
        <w:tc>
          <w:tcPr>
            <w:tcW w:w="75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51A00D" w14:textId="12C5C564" w:rsidR="005B2B34" w:rsidRPr="00FE0D80" w:rsidRDefault="005B2B34" w:rsidP="0012299C">
            <w:pPr>
              <w:spacing w:after="0" w:line="240" w:lineRule="auto"/>
              <w:rPr>
                <w:rFonts w:ascii="Times New Roman" w:hAnsi="Times New Roman"/>
                <w:sz w:val="24"/>
                <w:szCs w:val="24"/>
              </w:rPr>
            </w:pPr>
            <w:r w:rsidRPr="0012299C">
              <w:rPr>
                <w:rFonts w:ascii="Times New Roman" w:hAnsi="Times New Roman"/>
                <w:sz w:val="24"/>
                <w:szCs w:val="24"/>
              </w:rPr>
              <w:t>ДОПОГ свидетельств</w:t>
            </w:r>
            <w:r w:rsidR="00F5072B">
              <w:rPr>
                <w:rFonts w:ascii="Times New Roman" w:hAnsi="Times New Roman"/>
                <w:sz w:val="24"/>
                <w:szCs w:val="24"/>
              </w:rPr>
              <w:t>а</w:t>
            </w:r>
          </w:p>
        </w:tc>
        <w:tc>
          <w:tcPr>
            <w:tcW w:w="1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075F6FA" w14:textId="77777777" w:rsidR="005B2B34" w:rsidRPr="0012299C" w:rsidRDefault="005B2B34" w:rsidP="0012299C">
            <w:pPr>
              <w:spacing w:after="0" w:line="240" w:lineRule="auto"/>
              <w:jc w:val="center"/>
              <w:rPr>
                <w:rFonts w:ascii="Times New Roman" w:hAnsi="Times New Roman"/>
                <w:sz w:val="24"/>
                <w:szCs w:val="24"/>
              </w:rPr>
            </w:pPr>
            <w:r w:rsidRPr="0012299C">
              <w:rPr>
                <w:rFonts w:ascii="Times New Roman" w:hAnsi="Times New Roman"/>
                <w:sz w:val="24"/>
                <w:szCs w:val="24"/>
              </w:rPr>
              <w:t>830</w:t>
            </w:r>
          </w:p>
        </w:tc>
      </w:tr>
      <w:tr w:rsidR="005B2B34" w:rsidRPr="00FE0D80" w14:paraId="361D508D" w14:textId="77777777" w:rsidTr="0012299C">
        <w:trPr>
          <w:trHeight w:hRule="exact" w:val="680"/>
        </w:trPr>
        <w:tc>
          <w:tcPr>
            <w:tcW w:w="75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BD18BD" w14:textId="4DAD30D3" w:rsidR="005B2B34" w:rsidRPr="00FE0D80" w:rsidRDefault="005B2B34" w:rsidP="0012299C">
            <w:pPr>
              <w:spacing w:after="0" w:line="240" w:lineRule="auto"/>
              <w:rPr>
                <w:rFonts w:ascii="Times New Roman" w:hAnsi="Times New Roman"/>
                <w:sz w:val="24"/>
                <w:szCs w:val="24"/>
              </w:rPr>
            </w:pPr>
            <w:r w:rsidRPr="0012299C">
              <w:rPr>
                <w:rFonts w:ascii="Times New Roman" w:hAnsi="Times New Roman"/>
                <w:sz w:val="24"/>
                <w:szCs w:val="24"/>
              </w:rPr>
              <w:t>свидетельств</w:t>
            </w:r>
            <w:r w:rsidR="00F5072B">
              <w:rPr>
                <w:rFonts w:ascii="Times New Roman" w:hAnsi="Times New Roman"/>
                <w:sz w:val="24"/>
                <w:szCs w:val="24"/>
              </w:rPr>
              <w:t>а</w:t>
            </w:r>
            <w:r w:rsidRPr="0012299C">
              <w:rPr>
                <w:rFonts w:ascii="Times New Roman" w:hAnsi="Times New Roman"/>
                <w:sz w:val="24"/>
                <w:szCs w:val="24"/>
              </w:rPr>
              <w:t xml:space="preserve"> о профессиональной подготовке консультантов по вопросам ОГ</w:t>
            </w:r>
          </w:p>
        </w:tc>
        <w:tc>
          <w:tcPr>
            <w:tcW w:w="1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6AE69A" w14:textId="77777777" w:rsidR="005B2B34" w:rsidRPr="0012299C" w:rsidRDefault="005B2B34" w:rsidP="0012299C">
            <w:pPr>
              <w:spacing w:after="0" w:line="240" w:lineRule="auto"/>
              <w:jc w:val="center"/>
              <w:rPr>
                <w:rFonts w:ascii="Times New Roman" w:hAnsi="Times New Roman"/>
                <w:sz w:val="24"/>
                <w:szCs w:val="24"/>
              </w:rPr>
            </w:pPr>
            <w:r w:rsidRPr="0012299C">
              <w:rPr>
                <w:rFonts w:ascii="Times New Roman" w:hAnsi="Times New Roman"/>
                <w:sz w:val="24"/>
                <w:szCs w:val="24"/>
              </w:rPr>
              <w:t>23</w:t>
            </w:r>
          </w:p>
        </w:tc>
      </w:tr>
      <w:tr w:rsidR="005B2B34" w:rsidRPr="00265685" w14:paraId="711FE987" w14:textId="77777777" w:rsidTr="0012299C">
        <w:trPr>
          <w:trHeight w:hRule="exact" w:val="680"/>
        </w:trPr>
        <w:tc>
          <w:tcPr>
            <w:tcW w:w="75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A80A51" w14:textId="77777777" w:rsidR="005B2B34" w:rsidRPr="00FE0D80" w:rsidRDefault="005B2B34" w:rsidP="0012299C">
            <w:pPr>
              <w:spacing w:after="0" w:line="240" w:lineRule="auto"/>
              <w:rPr>
                <w:rFonts w:ascii="Times New Roman" w:hAnsi="Times New Roman"/>
                <w:sz w:val="24"/>
                <w:szCs w:val="24"/>
              </w:rPr>
            </w:pPr>
            <w:r w:rsidRPr="0012299C">
              <w:rPr>
                <w:rFonts w:ascii="Times New Roman" w:hAnsi="Times New Roman"/>
                <w:sz w:val="24"/>
                <w:szCs w:val="24"/>
              </w:rPr>
              <w:t>удостоверения об утверждении курсов подготовки водителей автотранспортных средств, перевозящие опасные грузы</w:t>
            </w:r>
          </w:p>
        </w:tc>
        <w:tc>
          <w:tcPr>
            <w:tcW w:w="1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2A077C7" w14:textId="77777777" w:rsidR="005B2B34" w:rsidRPr="0012299C" w:rsidRDefault="005B2B34" w:rsidP="0012299C">
            <w:pPr>
              <w:spacing w:after="0" w:line="240" w:lineRule="auto"/>
              <w:jc w:val="center"/>
              <w:rPr>
                <w:rFonts w:ascii="Times New Roman" w:hAnsi="Times New Roman"/>
                <w:sz w:val="24"/>
                <w:szCs w:val="24"/>
              </w:rPr>
            </w:pPr>
            <w:r w:rsidRPr="0012299C">
              <w:rPr>
                <w:rFonts w:ascii="Times New Roman" w:hAnsi="Times New Roman"/>
                <w:sz w:val="24"/>
                <w:szCs w:val="24"/>
              </w:rPr>
              <w:t>10</w:t>
            </w:r>
          </w:p>
        </w:tc>
      </w:tr>
    </w:tbl>
    <w:p w14:paraId="0D21DC13" w14:textId="77777777" w:rsidR="0012299C" w:rsidRDefault="0012299C"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p>
    <w:p w14:paraId="1AB05D39" w14:textId="48B2C44F" w:rsidR="00B6271A" w:rsidRPr="000D65D1" w:rsidRDefault="00073E61"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0D65D1">
        <w:rPr>
          <w:rFonts w:ascii="Times New Roman" w:hAnsi="Times New Roman" w:cs="Times New Roman"/>
          <w:sz w:val="28"/>
          <w:szCs w:val="28"/>
        </w:rPr>
        <w:t xml:space="preserve">За </w:t>
      </w:r>
      <w:r w:rsidR="00E123D6" w:rsidRPr="000D65D1">
        <w:rPr>
          <w:rFonts w:ascii="Times New Roman" w:hAnsi="Times New Roman" w:cs="Times New Roman"/>
          <w:sz w:val="28"/>
          <w:szCs w:val="28"/>
        </w:rPr>
        <w:t xml:space="preserve">1 полугодие </w:t>
      </w:r>
      <w:r w:rsidRPr="000D65D1">
        <w:rPr>
          <w:rFonts w:ascii="Times New Roman" w:hAnsi="Times New Roman" w:cs="Times New Roman"/>
          <w:sz w:val="28"/>
          <w:szCs w:val="28"/>
        </w:rPr>
        <w:t>202</w:t>
      </w:r>
      <w:r w:rsidR="00E123D6" w:rsidRPr="000D65D1">
        <w:rPr>
          <w:rFonts w:ascii="Times New Roman" w:hAnsi="Times New Roman" w:cs="Times New Roman"/>
          <w:sz w:val="28"/>
          <w:szCs w:val="28"/>
        </w:rPr>
        <w:t>1</w:t>
      </w:r>
      <w:r w:rsidRPr="000D65D1">
        <w:rPr>
          <w:rFonts w:ascii="Times New Roman" w:hAnsi="Times New Roman" w:cs="Times New Roman"/>
          <w:sz w:val="28"/>
          <w:szCs w:val="28"/>
        </w:rPr>
        <w:t xml:space="preserve"> год</w:t>
      </w:r>
      <w:r w:rsidR="00B6271A" w:rsidRPr="000D65D1">
        <w:rPr>
          <w:rFonts w:ascii="Times New Roman" w:hAnsi="Times New Roman" w:cs="Times New Roman"/>
          <w:sz w:val="28"/>
          <w:szCs w:val="28"/>
        </w:rPr>
        <w:t xml:space="preserve"> Уральским МУГАДН в ходе рейдовых мероприятий составлен</w:t>
      </w:r>
      <w:r w:rsidR="0070704F" w:rsidRPr="000D65D1">
        <w:rPr>
          <w:rFonts w:ascii="Times New Roman" w:hAnsi="Times New Roman" w:cs="Times New Roman"/>
          <w:sz w:val="28"/>
          <w:szCs w:val="28"/>
        </w:rPr>
        <w:t>о</w:t>
      </w:r>
      <w:r w:rsidR="00B6271A" w:rsidRPr="000D65D1">
        <w:rPr>
          <w:rFonts w:ascii="Times New Roman" w:hAnsi="Times New Roman" w:cs="Times New Roman"/>
          <w:sz w:val="28"/>
          <w:szCs w:val="28"/>
        </w:rPr>
        <w:t xml:space="preserve"> </w:t>
      </w:r>
      <w:r w:rsidR="00CC2E3E" w:rsidRPr="000D65D1">
        <w:rPr>
          <w:rFonts w:ascii="Times New Roman" w:hAnsi="Times New Roman" w:cs="Times New Roman"/>
          <w:sz w:val="28"/>
          <w:szCs w:val="28"/>
        </w:rPr>
        <w:t>23</w:t>
      </w:r>
      <w:r w:rsidR="00B6271A" w:rsidRPr="000D65D1">
        <w:rPr>
          <w:rFonts w:ascii="Times New Roman" w:hAnsi="Times New Roman" w:cs="Times New Roman"/>
          <w:sz w:val="28"/>
          <w:szCs w:val="28"/>
        </w:rPr>
        <w:t xml:space="preserve"> протокол</w:t>
      </w:r>
      <w:r w:rsidR="0070704F" w:rsidRPr="000D65D1">
        <w:rPr>
          <w:rFonts w:ascii="Times New Roman" w:hAnsi="Times New Roman" w:cs="Times New Roman"/>
          <w:sz w:val="28"/>
          <w:szCs w:val="28"/>
        </w:rPr>
        <w:t>ов</w:t>
      </w:r>
      <w:r w:rsidR="00B6271A" w:rsidRPr="000D65D1">
        <w:rPr>
          <w:rFonts w:ascii="Times New Roman" w:hAnsi="Times New Roman" w:cs="Times New Roman"/>
          <w:sz w:val="28"/>
          <w:szCs w:val="28"/>
        </w:rPr>
        <w:t xml:space="preserve"> по ч.1 ст.14.1.2 </w:t>
      </w:r>
      <w:r w:rsidR="00E123D6" w:rsidRPr="000D65D1">
        <w:rPr>
          <w:rFonts w:ascii="Times New Roman" w:hAnsi="Times New Roman" w:cs="Times New Roman"/>
          <w:sz w:val="28"/>
          <w:szCs w:val="28"/>
        </w:rPr>
        <w:t xml:space="preserve">и ч.1 ст.19.20 </w:t>
      </w:r>
      <w:r w:rsidR="00B6271A" w:rsidRPr="000D65D1">
        <w:rPr>
          <w:rFonts w:ascii="Times New Roman" w:hAnsi="Times New Roman" w:cs="Times New Roman"/>
          <w:sz w:val="28"/>
          <w:szCs w:val="28"/>
        </w:rPr>
        <w:t>КоАП РФ «Осуществление предпринимательской деятельности в области транспорта без лицензии»</w:t>
      </w:r>
      <w:r w:rsidR="00E123D6" w:rsidRPr="000D65D1">
        <w:rPr>
          <w:rFonts w:ascii="Times New Roman" w:hAnsi="Times New Roman" w:cs="Times New Roman"/>
          <w:sz w:val="28"/>
          <w:szCs w:val="28"/>
        </w:rPr>
        <w:t xml:space="preserve"> и «Осуществление деятельности, не связанной с извлечением прибыли, без специального разрешения (лицензии)» соответственно</w:t>
      </w:r>
      <w:r w:rsidR="00B6271A" w:rsidRPr="000D65D1">
        <w:rPr>
          <w:rFonts w:ascii="Times New Roman" w:hAnsi="Times New Roman" w:cs="Times New Roman"/>
          <w:sz w:val="28"/>
          <w:szCs w:val="28"/>
        </w:rPr>
        <w:t xml:space="preserve">, по которым судами вынесено </w:t>
      </w:r>
      <w:r w:rsidR="00CC2E3E" w:rsidRPr="000D65D1">
        <w:rPr>
          <w:rFonts w:ascii="Times New Roman" w:hAnsi="Times New Roman" w:cs="Times New Roman"/>
          <w:sz w:val="28"/>
          <w:szCs w:val="28"/>
        </w:rPr>
        <w:t>22</w:t>
      </w:r>
      <w:r w:rsidR="005D4138" w:rsidRPr="000D65D1">
        <w:rPr>
          <w:rFonts w:ascii="Times New Roman" w:hAnsi="Times New Roman" w:cs="Times New Roman"/>
          <w:sz w:val="28"/>
          <w:szCs w:val="28"/>
        </w:rPr>
        <w:t xml:space="preserve"> </w:t>
      </w:r>
      <w:r w:rsidR="00B6271A" w:rsidRPr="000D65D1">
        <w:rPr>
          <w:rFonts w:ascii="Times New Roman" w:hAnsi="Times New Roman" w:cs="Times New Roman"/>
          <w:sz w:val="28"/>
          <w:szCs w:val="28"/>
        </w:rPr>
        <w:t xml:space="preserve">решений о привлечении к административной ответственности на сумму </w:t>
      </w:r>
      <w:r w:rsidR="00CC2E3E" w:rsidRPr="000D65D1">
        <w:rPr>
          <w:rFonts w:ascii="Times New Roman" w:hAnsi="Times New Roman" w:cs="Times New Roman"/>
          <w:sz w:val="28"/>
          <w:szCs w:val="28"/>
        </w:rPr>
        <w:t>591 тыс.</w:t>
      </w:r>
      <w:r w:rsidR="00B6271A" w:rsidRPr="000D65D1">
        <w:rPr>
          <w:rFonts w:ascii="Times New Roman" w:hAnsi="Times New Roman" w:cs="Times New Roman"/>
          <w:sz w:val="28"/>
          <w:szCs w:val="28"/>
        </w:rPr>
        <w:t xml:space="preserve"> рублей. </w:t>
      </w:r>
    </w:p>
    <w:p w14:paraId="27494EEB" w14:textId="4331BEC1" w:rsidR="00806037" w:rsidRPr="0062628A" w:rsidRDefault="000D65D1" w:rsidP="0012299C">
      <w:pPr>
        <w:pStyle w:val="6"/>
        <w:keepNext/>
        <w:keepLines/>
        <w:widowControl/>
        <w:shd w:val="clear" w:color="auto" w:fill="auto"/>
        <w:spacing w:before="360" w:after="120" w:line="276" w:lineRule="auto"/>
        <w:ind w:firstLine="0"/>
        <w:rPr>
          <w:rFonts w:ascii="Times New Roman" w:hAnsi="Times New Roman" w:cs="Times New Roman"/>
          <w:b/>
          <w:sz w:val="28"/>
          <w:szCs w:val="28"/>
        </w:rPr>
      </w:pPr>
      <w:r>
        <w:rPr>
          <w:rFonts w:ascii="Times New Roman" w:hAnsi="Times New Roman" w:cs="Times New Roman"/>
          <w:b/>
          <w:sz w:val="28"/>
          <w:szCs w:val="28"/>
        </w:rPr>
        <w:t>1.</w:t>
      </w:r>
      <w:r w:rsidR="00D85DD8">
        <w:rPr>
          <w:rFonts w:ascii="Times New Roman" w:hAnsi="Times New Roman" w:cs="Times New Roman"/>
          <w:b/>
          <w:sz w:val="28"/>
          <w:szCs w:val="28"/>
        </w:rPr>
        <w:t>2</w:t>
      </w:r>
      <w:r>
        <w:rPr>
          <w:rFonts w:ascii="Times New Roman" w:hAnsi="Times New Roman" w:cs="Times New Roman"/>
          <w:b/>
          <w:sz w:val="28"/>
          <w:szCs w:val="28"/>
        </w:rPr>
        <w:t xml:space="preserve"> </w:t>
      </w:r>
      <w:r w:rsidR="00806037" w:rsidRPr="0062628A">
        <w:rPr>
          <w:rFonts w:ascii="Times New Roman" w:hAnsi="Times New Roman" w:cs="Times New Roman"/>
          <w:b/>
          <w:sz w:val="28"/>
          <w:szCs w:val="28"/>
        </w:rPr>
        <w:t xml:space="preserve">Типовые и массовые нарушения обязательных требований, </w:t>
      </w:r>
      <w:r>
        <w:rPr>
          <w:rFonts w:ascii="Times New Roman" w:hAnsi="Times New Roman" w:cs="Times New Roman"/>
          <w:b/>
          <w:sz w:val="28"/>
          <w:szCs w:val="28"/>
        </w:rPr>
        <w:br/>
      </w:r>
      <w:r w:rsidR="00806037" w:rsidRPr="0062628A">
        <w:rPr>
          <w:rFonts w:ascii="Times New Roman" w:hAnsi="Times New Roman" w:cs="Times New Roman"/>
          <w:b/>
          <w:sz w:val="28"/>
          <w:szCs w:val="28"/>
        </w:rPr>
        <w:t xml:space="preserve">наиболее часто встречаемые при осуществлении </w:t>
      </w:r>
      <w:r>
        <w:rPr>
          <w:rFonts w:ascii="Times New Roman" w:hAnsi="Times New Roman" w:cs="Times New Roman"/>
          <w:b/>
          <w:sz w:val="28"/>
          <w:szCs w:val="28"/>
        </w:rPr>
        <w:br/>
      </w:r>
      <w:r w:rsidR="00806037" w:rsidRPr="0062628A">
        <w:rPr>
          <w:rFonts w:ascii="Times New Roman" w:hAnsi="Times New Roman" w:cs="Times New Roman"/>
          <w:b/>
          <w:sz w:val="28"/>
          <w:szCs w:val="28"/>
        </w:rPr>
        <w:t>контрольно-надзорной деятельности:</w:t>
      </w:r>
    </w:p>
    <w:p w14:paraId="4391FE31" w14:textId="247E6420" w:rsidR="00260E42" w:rsidRPr="000D65D1" w:rsidRDefault="00806037"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0D65D1">
        <w:rPr>
          <w:rFonts w:ascii="Times New Roman" w:hAnsi="Times New Roman" w:cs="Times New Roman"/>
          <w:sz w:val="28"/>
          <w:szCs w:val="28"/>
        </w:rPr>
        <w:t>-</w:t>
      </w:r>
      <w:r w:rsidR="000D65D1">
        <w:rPr>
          <w:rFonts w:ascii="Times New Roman" w:hAnsi="Times New Roman" w:cs="Times New Roman"/>
          <w:sz w:val="28"/>
          <w:szCs w:val="28"/>
        </w:rPr>
        <w:tab/>
      </w:r>
      <w:r w:rsidR="00260E42" w:rsidRPr="000D65D1">
        <w:rPr>
          <w:rFonts w:ascii="Times New Roman" w:hAnsi="Times New Roman" w:cs="Times New Roman"/>
          <w:sz w:val="28"/>
          <w:szCs w:val="28"/>
        </w:rPr>
        <w:t>Управление транспортным средством без тахографа либо с нарушением установленных нормативными правовыми актами Российской Федерации требований к использованию тахографа;</w:t>
      </w:r>
    </w:p>
    <w:p w14:paraId="52D16FB2" w14:textId="20C2EB2A" w:rsidR="00260E42" w:rsidRPr="000D65D1" w:rsidRDefault="00260E42"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0D65D1">
        <w:rPr>
          <w:rFonts w:ascii="Times New Roman" w:hAnsi="Times New Roman" w:cs="Times New Roman"/>
          <w:sz w:val="28"/>
          <w:szCs w:val="28"/>
        </w:rPr>
        <w:t>-</w:t>
      </w:r>
      <w:r w:rsidR="000D65D1">
        <w:rPr>
          <w:rFonts w:ascii="Times New Roman" w:hAnsi="Times New Roman" w:cs="Times New Roman"/>
          <w:sz w:val="28"/>
          <w:szCs w:val="28"/>
        </w:rPr>
        <w:tab/>
      </w:r>
      <w:r w:rsidRPr="000D65D1">
        <w:rPr>
          <w:rFonts w:ascii="Times New Roman" w:hAnsi="Times New Roman" w:cs="Times New Roman"/>
          <w:sz w:val="28"/>
          <w:szCs w:val="28"/>
        </w:rPr>
        <w:t>Выпуск на линию транспортного средства без тахографа;</w:t>
      </w:r>
    </w:p>
    <w:p w14:paraId="47B6EDF5" w14:textId="3C1E1B00" w:rsidR="00260E42" w:rsidRPr="000D65D1" w:rsidRDefault="00260E42"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0D65D1">
        <w:rPr>
          <w:rFonts w:ascii="Times New Roman" w:hAnsi="Times New Roman" w:cs="Times New Roman"/>
          <w:sz w:val="28"/>
          <w:szCs w:val="28"/>
        </w:rPr>
        <w:t>-</w:t>
      </w:r>
      <w:r w:rsidR="000D65D1">
        <w:rPr>
          <w:rFonts w:ascii="Times New Roman" w:hAnsi="Times New Roman" w:cs="Times New Roman"/>
          <w:sz w:val="28"/>
          <w:szCs w:val="28"/>
        </w:rPr>
        <w:tab/>
      </w:r>
      <w:r w:rsidRPr="000D65D1">
        <w:rPr>
          <w:rFonts w:ascii="Times New Roman" w:hAnsi="Times New Roman" w:cs="Times New Roman"/>
          <w:sz w:val="28"/>
          <w:szCs w:val="28"/>
        </w:rPr>
        <w:t>Несоблюдение установленных нормативными правовыми актами Российской Федерации норм времени управления транспортным средством и отдыха;</w:t>
      </w:r>
    </w:p>
    <w:p w14:paraId="4FD3B83B" w14:textId="669234F4" w:rsidR="00260E42" w:rsidRPr="000D65D1" w:rsidRDefault="00E54C5E"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0D65D1">
        <w:rPr>
          <w:rFonts w:ascii="Times New Roman" w:hAnsi="Times New Roman" w:cs="Times New Roman"/>
          <w:sz w:val="28"/>
          <w:szCs w:val="28"/>
        </w:rPr>
        <w:t>-</w:t>
      </w:r>
      <w:r w:rsidR="000D65D1">
        <w:rPr>
          <w:rFonts w:ascii="Times New Roman" w:hAnsi="Times New Roman" w:cs="Times New Roman"/>
          <w:sz w:val="28"/>
          <w:szCs w:val="28"/>
        </w:rPr>
        <w:tab/>
      </w:r>
      <w:r w:rsidRPr="000D65D1">
        <w:rPr>
          <w:rFonts w:ascii="Times New Roman" w:hAnsi="Times New Roman" w:cs="Times New Roman"/>
          <w:sz w:val="28"/>
          <w:szCs w:val="28"/>
        </w:rPr>
        <w:t xml:space="preserve">Несоблюдение </w:t>
      </w:r>
      <w:r w:rsidR="00260E42" w:rsidRPr="000D65D1">
        <w:rPr>
          <w:rFonts w:ascii="Times New Roman" w:hAnsi="Times New Roman" w:cs="Times New Roman"/>
          <w:sz w:val="28"/>
          <w:szCs w:val="28"/>
        </w:rPr>
        <w:t>требований порядка посадки и высадки пассажиров</w:t>
      </w:r>
      <w:r w:rsidRPr="000D65D1">
        <w:rPr>
          <w:rFonts w:ascii="Times New Roman" w:hAnsi="Times New Roman" w:cs="Times New Roman"/>
          <w:sz w:val="28"/>
          <w:szCs w:val="28"/>
        </w:rPr>
        <w:t>;</w:t>
      </w:r>
    </w:p>
    <w:p w14:paraId="084F7C50" w14:textId="182E48A6" w:rsidR="00E54C5E" w:rsidRPr="000D65D1" w:rsidRDefault="00E54C5E"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0D65D1">
        <w:rPr>
          <w:rFonts w:ascii="Times New Roman" w:hAnsi="Times New Roman" w:cs="Times New Roman"/>
          <w:sz w:val="28"/>
          <w:szCs w:val="28"/>
        </w:rPr>
        <w:t>-</w:t>
      </w:r>
      <w:r w:rsidR="000D65D1">
        <w:rPr>
          <w:rFonts w:ascii="Times New Roman" w:hAnsi="Times New Roman" w:cs="Times New Roman"/>
          <w:sz w:val="28"/>
          <w:szCs w:val="28"/>
        </w:rPr>
        <w:tab/>
      </w:r>
      <w:r w:rsidRPr="000D65D1">
        <w:rPr>
          <w:rFonts w:ascii="Times New Roman" w:hAnsi="Times New Roman" w:cs="Times New Roman"/>
          <w:sz w:val="28"/>
          <w:szCs w:val="28"/>
        </w:rPr>
        <w:t>Использование для осуществления регулярных перевозок пассажиров автобуса при отсутствии карты маршрута регулярных перевозок;</w:t>
      </w:r>
    </w:p>
    <w:p w14:paraId="6C60CA79" w14:textId="6E97117E" w:rsidR="00E54C5E" w:rsidRPr="000D65D1" w:rsidRDefault="00E54C5E"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0D65D1">
        <w:rPr>
          <w:rFonts w:ascii="Times New Roman" w:hAnsi="Times New Roman" w:cs="Times New Roman"/>
          <w:sz w:val="28"/>
          <w:szCs w:val="28"/>
        </w:rPr>
        <w:t>-</w:t>
      </w:r>
      <w:r w:rsidR="000D65D1">
        <w:rPr>
          <w:rFonts w:ascii="Times New Roman" w:hAnsi="Times New Roman" w:cs="Times New Roman"/>
          <w:sz w:val="28"/>
          <w:szCs w:val="28"/>
        </w:rPr>
        <w:tab/>
      </w:r>
      <w:r w:rsidRPr="000D65D1">
        <w:rPr>
          <w:rFonts w:ascii="Times New Roman" w:hAnsi="Times New Roman" w:cs="Times New Roman"/>
          <w:sz w:val="28"/>
          <w:szCs w:val="28"/>
        </w:rPr>
        <w:t>Использование автобуса с иными характеристиками, чем те, которые предусмотрены картой маршрута регулярных перевозок;</w:t>
      </w:r>
    </w:p>
    <w:p w14:paraId="584473C0" w14:textId="3BC6A509" w:rsidR="00E54C5E" w:rsidRPr="000D65D1" w:rsidRDefault="00E54C5E"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0D65D1">
        <w:rPr>
          <w:rFonts w:ascii="Times New Roman" w:hAnsi="Times New Roman" w:cs="Times New Roman"/>
          <w:sz w:val="28"/>
          <w:szCs w:val="28"/>
        </w:rPr>
        <w:t>-</w:t>
      </w:r>
      <w:r w:rsidR="000D65D1">
        <w:rPr>
          <w:rFonts w:ascii="Times New Roman" w:hAnsi="Times New Roman" w:cs="Times New Roman"/>
          <w:sz w:val="28"/>
          <w:szCs w:val="28"/>
        </w:rPr>
        <w:tab/>
      </w:r>
      <w:r w:rsidRPr="000D65D1">
        <w:rPr>
          <w:rFonts w:ascii="Times New Roman" w:hAnsi="Times New Roman" w:cs="Times New Roman"/>
          <w:sz w:val="28"/>
          <w:szCs w:val="28"/>
        </w:rPr>
        <w:t>Движение тяжеловесного или крупногабаритного транспортного средства с превышением допустимых габаритов транспортного средства либо с превышением допустимой массы транспортного средства или допустимой нагрузки на ось транспортного средства без специального разрешения;</w:t>
      </w:r>
    </w:p>
    <w:p w14:paraId="551966E3" w14:textId="39F0963C" w:rsidR="00E54C5E" w:rsidRPr="000D65D1" w:rsidRDefault="00E54C5E"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0D65D1">
        <w:rPr>
          <w:rFonts w:ascii="Times New Roman" w:hAnsi="Times New Roman" w:cs="Times New Roman"/>
          <w:sz w:val="28"/>
          <w:szCs w:val="28"/>
        </w:rPr>
        <w:t>-</w:t>
      </w:r>
      <w:r w:rsidR="000D65D1">
        <w:rPr>
          <w:rFonts w:ascii="Times New Roman" w:hAnsi="Times New Roman" w:cs="Times New Roman"/>
          <w:sz w:val="28"/>
          <w:szCs w:val="28"/>
        </w:rPr>
        <w:tab/>
      </w:r>
      <w:r w:rsidRPr="000D65D1">
        <w:rPr>
          <w:rFonts w:ascii="Times New Roman" w:hAnsi="Times New Roman" w:cs="Times New Roman"/>
          <w:sz w:val="28"/>
          <w:szCs w:val="28"/>
        </w:rPr>
        <w:t>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w:t>
      </w:r>
    </w:p>
    <w:p w14:paraId="4A8D0002" w14:textId="37F8307F" w:rsidR="00E54C5E" w:rsidRPr="000D65D1" w:rsidRDefault="00E54C5E"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0D65D1">
        <w:rPr>
          <w:rFonts w:ascii="Times New Roman" w:hAnsi="Times New Roman" w:cs="Times New Roman"/>
          <w:sz w:val="28"/>
          <w:szCs w:val="28"/>
        </w:rPr>
        <w:t>-</w:t>
      </w:r>
      <w:r w:rsidR="000D65D1">
        <w:rPr>
          <w:rFonts w:ascii="Times New Roman" w:hAnsi="Times New Roman" w:cs="Times New Roman"/>
          <w:sz w:val="28"/>
          <w:szCs w:val="28"/>
        </w:rPr>
        <w:tab/>
      </w:r>
      <w:r w:rsidRPr="000D65D1">
        <w:rPr>
          <w:rFonts w:ascii="Times New Roman" w:hAnsi="Times New Roman" w:cs="Times New Roman"/>
          <w:sz w:val="28"/>
          <w:szCs w:val="28"/>
        </w:rPr>
        <w:t>Осуществление перевозок пассажиров и багажа, грузов автомобильным транспортом с нарушением требований о проведении предрейсовых медицинских осмотров водителей транспортных средств;</w:t>
      </w:r>
    </w:p>
    <w:p w14:paraId="1E463BFF" w14:textId="2FA887EA" w:rsidR="00E54C5E" w:rsidRPr="000D65D1" w:rsidRDefault="00E54C5E"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0D65D1">
        <w:rPr>
          <w:rFonts w:ascii="Times New Roman" w:hAnsi="Times New Roman" w:cs="Times New Roman"/>
          <w:sz w:val="28"/>
          <w:szCs w:val="28"/>
        </w:rPr>
        <w:t>-</w:t>
      </w:r>
      <w:r w:rsidR="000D65D1">
        <w:rPr>
          <w:rFonts w:ascii="Times New Roman" w:hAnsi="Times New Roman" w:cs="Times New Roman"/>
          <w:sz w:val="28"/>
          <w:szCs w:val="28"/>
        </w:rPr>
        <w:tab/>
      </w:r>
      <w:r w:rsidRPr="000D65D1">
        <w:rPr>
          <w:rFonts w:ascii="Times New Roman" w:hAnsi="Times New Roman" w:cs="Times New Roman"/>
          <w:sz w:val="28"/>
          <w:szCs w:val="28"/>
        </w:rPr>
        <w:t>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p w14:paraId="0778755D" w14:textId="26A20AC6" w:rsidR="00BC2CD0" w:rsidRPr="000D65D1" w:rsidRDefault="00E54C5E"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0D65D1">
        <w:rPr>
          <w:rFonts w:ascii="Times New Roman" w:hAnsi="Times New Roman" w:cs="Times New Roman"/>
          <w:sz w:val="28"/>
          <w:szCs w:val="28"/>
        </w:rPr>
        <w:t>-</w:t>
      </w:r>
      <w:r w:rsidR="000D65D1">
        <w:rPr>
          <w:rFonts w:ascii="Times New Roman" w:hAnsi="Times New Roman" w:cs="Times New Roman"/>
          <w:sz w:val="28"/>
          <w:szCs w:val="28"/>
        </w:rPr>
        <w:tab/>
      </w:r>
      <w:r w:rsidRPr="000D65D1">
        <w:rPr>
          <w:rFonts w:ascii="Times New Roman" w:hAnsi="Times New Roman" w:cs="Times New Roman"/>
          <w:sz w:val="28"/>
          <w:szCs w:val="28"/>
        </w:rPr>
        <w:t>Осуществление деятельности в области транспорта с нарушением усл</w:t>
      </w:r>
      <w:r w:rsidR="001B28CD" w:rsidRPr="000D65D1">
        <w:rPr>
          <w:rFonts w:ascii="Times New Roman" w:hAnsi="Times New Roman" w:cs="Times New Roman"/>
          <w:sz w:val="28"/>
          <w:szCs w:val="28"/>
        </w:rPr>
        <w:t>овий, предусмотренных лицензией. В</w:t>
      </w:r>
      <w:r w:rsidR="00BC2CD0" w:rsidRPr="000D65D1">
        <w:rPr>
          <w:rFonts w:ascii="Times New Roman" w:hAnsi="Times New Roman" w:cs="Times New Roman"/>
          <w:sz w:val="28"/>
          <w:szCs w:val="28"/>
        </w:rPr>
        <w:t xml:space="preserve"> частности</w:t>
      </w:r>
      <w:r w:rsidR="001B28CD" w:rsidRPr="000D65D1">
        <w:rPr>
          <w:rFonts w:ascii="Times New Roman" w:hAnsi="Times New Roman" w:cs="Times New Roman"/>
          <w:sz w:val="28"/>
          <w:szCs w:val="28"/>
        </w:rPr>
        <w:t>:</w:t>
      </w:r>
      <w:r w:rsidR="00BC2CD0" w:rsidRPr="000D65D1">
        <w:rPr>
          <w:rFonts w:ascii="Times New Roman" w:hAnsi="Times New Roman" w:cs="Times New Roman"/>
          <w:sz w:val="28"/>
          <w:szCs w:val="28"/>
        </w:rPr>
        <w:t xml:space="preserve"> заполнение путевых листов в </w:t>
      </w:r>
      <w:hyperlink r:id="rId17" w:history="1">
        <w:r w:rsidR="00BC2CD0" w:rsidRPr="000D65D1">
          <w:rPr>
            <w:rFonts w:ascii="Times New Roman" w:hAnsi="Times New Roman" w:cs="Times New Roman"/>
            <w:sz w:val="28"/>
            <w:szCs w:val="28"/>
          </w:rPr>
          <w:t>порядке</w:t>
        </w:r>
      </w:hyperlink>
      <w:r w:rsidR="00BC2CD0" w:rsidRPr="000D65D1">
        <w:rPr>
          <w:rFonts w:ascii="Times New Roman" w:hAnsi="Times New Roman" w:cs="Times New Roman"/>
          <w:sz w:val="28"/>
          <w:szCs w:val="28"/>
        </w:rPr>
        <w:t xml:space="preserve">, установленном Министерством транспорта Российской Федерации в соответствии со </w:t>
      </w:r>
      <w:hyperlink r:id="rId18" w:history="1">
        <w:r w:rsidR="00BC2CD0" w:rsidRPr="000D65D1">
          <w:rPr>
            <w:rFonts w:ascii="Times New Roman" w:hAnsi="Times New Roman" w:cs="Times New Roman"/>
            <w:sz w:val="28"/>
            <w:szCs w:val="28"/>
          </w:rPr>
          <w:t>статьей 6</w:t>
        </w:r>
      </w:hyperlink>
      <w:r w:rsidR="00BC2CD0" w:rsidRPr="000D65D1">
        <w:rPr>
          <w:rFonts w:ascii="Times New Roman" w:hAnsi="Times New Roman" w:cs="Times New Roman"/>
          <w:sz w:val="28"/>
          <w:szCs w:val="28"/>
        </w:rPr>
        <w:t xml:space="preserve"> Федерального закона "Устав автомобильного транспорта и городского наземного электрического транспорта"; использование лицензиатом для осуществления лицензируемой деятельности автобусов сведения о которых не внесены в реестр лицензий на осуществление лицензируемого вида деятельности.</w:t>
      </w:r>
    </w:p>
    <w:p w14:paraId="0071DE6D" w14:textId="654C033F" w:rsidR="00806037" w:rsidRPr="00806037" w:rsidRDefault="00806037" w:rsidP="0012299C">
      <w:pPr>
        <w:pStyle w:val="6"/>
        <w:keepNext/>
        <w:keepLines/>
        <w:widowControl/>
        <w:shd w:val="clear" w:color="auto" w:fill="auto"/>
        <w:spacing w:before="360" w:after="120" w:line="276" w:lineRule="auto"/>
        <w:ind w:firstLine="0"/>
        <w:rPr>
          <w:rFonts w:ascii="Times New Roman" w:hAnsi="Times New Roman" w:cs="Times New Roman"/>
          <w:b/>
          <w:sz w:val="28"/>
          <w:szCs w:val="28"/>
        </w:rPr>
      </w:pPr>
      <w:bookmarkStart w:id="7" w:name="bookmark8"/>
      <w:r w:rsidRPr="00806037">
        <w:rPr>
          <w:rFonts w:ascii="Times New Roman" w:hAnsi="Times New Roman" w:cs="Times New Roman"/>
          <w:b/>
          <w:sz w:val="28"/>
          <w:szCs w:val="28"/>
        </w:rPr>
        <w:t>1.3. Дополнительные рекомендации подконтрольным субъектам</w:t>
      </w:r>
      <w:r w:rsidR="00D85DD8">
        <w:rPr>
          <w:rFonts w:ascii="Times New Roman" w:hAnsi="Times New Roman" w:cs="Times New Roman"/>
          <w:b/>
          <w:sz w:val="28"/>
          <w:szCs w:val="28"/>
        </w:rPr>
        <w:t xml:space="preserve"> </w:t>
      </w:r>
      <w:r w:rsidR="00D85DD8">
        <w:rPr>
          <w:rFonts w:ascii="Times New Roman" w:hAnsi="Times New Roman" w:cs="Times New Roman"/>
          <w:b/>
          <w:sz w:val="28"/>
          <w:szCs w:val="28"/>
        </w:rPr>
        <w:br/>
      </w:r>
      <w:r w:rsidRPr="00806037">
        <w:rPr>
          <w:rFonts w:ascii="Times New Roman" w:hAnsi="Times New Roman" w:cs="Times New Roman"/>
          <w:b/>
          <w:sz w:val="28"/>
          <w:szCs w:val="28"/>
        </w:rPr>
        <w:t>по соблюдению обязательных требований</w:t>
      </w:r>
      <w:bookmarkEnd w:id="7"/>
      <w:r w:rsidRPr="00806037">
        <w:rPr>
          <w:rFonts w:ascii="Times New Roman" w:hAnsi="Times New Roman" w:cs="Times New Roman"/>
          <w:b/>
          <w:sz w:val="28"/>
          <w:szCs w:val="28"/>
        </w:rPr>
        <w:t>.</w:t>
      </w:r>
    </w:p>
    <w:p w14:paraId="526CE47C" w14:textId="77777777" w:rsidR="00806037" w:rsidRPr="00806037" w:rsidRDefault="00806037"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806037">
        <w:rPr>
          <w:rFonts w:ascii="Times New Roman" w:hAnsi="Times New Roman" w:cs="Times New Roman"/>
          <w:sz w:val="28"/>
          <w:szCs w:val="28"/>
        </w:rPr>
        <w:t>В целях устранения типовых нарушений подконтрольным субъектам транспортной деятельности целесообразно:</w:t>
      </w:r>
    </w:p>
    <w:p w14:paraId="36865415" w14:textId="286A487B" w:rsidR="00806037" w:rsidRPr="00806037" w:rsidRDefault="00806037"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806037">
        <w:rPr>
          <w:rFonts w:ascii="Times New Roman" w:hAnsi="Times New Roman" w:cs="Times New Roman"/>
          <w:sz w:val="28"/>
          <w:szCs w:val="28"/>
        </w:rPr>
        <w:t>-</w:t>
      </w:r>
      <w:r w:rsidR="00D85DD8">
        <w:rPr>
          <w:rFonts w:ascii="Times New Roman" w:hAnsi="Times New Roman" w:cs="Times New Roman"/>
          <w:sz w:val="28"/>
          <w:szCs w:val="28"/>
        </w:rPr>
        <w:tab/>
      </w:r>
      <w:r w:rsidRPr="00806037">
        <w:rPr>
          <w:rFonts w:ascii="Times New Roman" w:hAnsi="Times New Roman" w:cs="Times New Roman"/>
          <w:sz w:val="28"/>
          <w:szCs w:val="28"/>
        </w:rPr>
        <w:t>Провести собственный анализ причин и условий возникновения типовых массовых нарушений, разработать меры по организации их устранения.</w:t>
      </w:r>
    </w:p>
    <w:p w14:paraId="5A54827E" w14:textId="029AEF72" w:rsidR="00806037" w:rsidRPr="00806037" w:rsidRDefault="00806037"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806037">
        <w:rPr>
          <w:rFonts w:ascii="Times New Roman" w:hAnsi="Times New Roman" w:cs="Times New Roman"/>
          <w:sz w:val="28"/>
          <w:szCs w:val="28"/>
        </w:rPr>
        <w:t>-</w:t>
      </w:r>
      <w:r w:rsidR="00D85DD8">
        <w:rPr>
          <w:rFonts w:ascii="Times New Roman" w:hAnsi="Times New Roman" w:cs="Times New Roman"/>
          <w:sz w:val="28"/>
          <w:szCs w:val="28"/>
        </w:rPr>
        <w:tab/>
      </w:r>
      <w:r w:rsidRPr="00806037">
        <w:rPr>
          <w:rFonts w:ascii="Times New Roman" w:hAnsi="Times New Roman" w:cs="Times New Roman"/>
          <w:sz w:val="28"/>
          <w:szCs w:val="28"/>
        </w:rPr>
        <w:t>Провести дополнительное изучение ответственными должностными лицами и водительским составом требований</w:t>
      </w:r>
      <w:r w:rsidR="002D643D">
        <w:rPr>
          <w:rFonts w:ascii="Times New Roman" w:hAnsi="Times New Roman" w:cs="Times New Roman"/>
          <w:sz w:val="28"/>
          <w:szCs w:val="28"/>
        </w:rPr>
        <w:t>,</w:t>
      </w:r>
      <w:r w:rsidRPr="00806037">
        <w:rPr>
          <w:rFonts w:ascii="Times New Roman" w:hAnsi="Times New Roman" w:cs="Times New Roman"/>
          <w:sz w:val="28"/>
          <w:szCs w:val="28"/>
        </w:rPr>
        <w:t xml:space="preserve"> соответствующих нормативных правовых актов.</w:t>
      </w:r>
    </w:p>
    <w:p w14:paraId="771F05F2" w14:textId="1ECC56E3" w:rsidR="00806037" w:rsidRPr="00806037" w:rsidRDefault="00806037"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806037">
        <w:rPr>
          <w:rFonts w:ascii="Times New Roman" w:hAnsi="Times New Roman" w:cs="Times New Roman"/>
          <w:sz w:val="28"/>
          <w:szCs w:val="28"/>
        </w:rPr>
        <w:t>-</w:t>
      </w:r>
      <w:r w:rsidR="00D85DD8">
        <w:rPr>
          <w:rFonts w:ascii="Times New Roman" w:hAnsi="Times New Roman" w:cs="Times New Roman"/>
          <w:sz w:val="28"/>
          <w:szCs w:val="28"/>
        </w:rPr>
        <w:tab/>
      </w:r>
      <w:r w:rsidRPr="00806037">
        <w:rPr>
          <w:rFonts w:ascii="Times New Roman" w:hAnsi="Times New Roman" w:cs="Times New Roman"/>
          <w:sz w:val="28"/>
          <w:szCs w:val="28"/>
        </w:rPr>
        <w:t>Провести мониторинг существующей на предприятии системы контроля обеспечения соблюдения требований, предъявляемых к перевозкам.</w:t>
      </w:r>
    </w:p>
    <w:p w14:paraId="7C33FD83" w14:textId="1E7CF189" w:rsidR="00806037" w:rsidRPr="00806037" w:rsidRDefault="00806037"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806037">
        <w:rPr>
          <w:rFonts w:ascii="Times New Roman" w:hAnsi="Times New Roman" w:cs="Times New Roman"/>
          <w:sz w:val="28"/>
          <w:szCs w:val="28"/>
        </w:rPr>
        <w:t>-</w:t>
      </w:r>
      <w:r w:rsidR="00D85DD8">
        <w:rPr>
          <w:rFonts w:ascii="Times New Roman" w:hAnsi="Times New Roman" w:cs="Times New Roman"/>
          <w:sz w:val="28"/>
          <w:szCs w:val="28"/>
        </w:rPr>
        <w:tab/>
      </w:r>
      <w:r w:rsidRPr="00806037">
        <w:rPr>
          <w:rFonts w:ascii="Times New Roman" w:hAnsi="Times New Roman" w:cs="Times New Roman"/>
          <w:sz w:val="28"/>
          <w:szCs w:val="28"/>
        </w:rPr>
        <w:t>Усилить на предприятиях ответственность за допускаемые типичные нарушения, в том числе с использованием мер материального стимулирования.</w:t>
      </w:r>
    </w:p>
    <w:p w14:paraId="71917A4E" w14:textId="637C28C6" w:rsidR="00806037" w:rsidRPr="00806037" w:rsidRDefault="00806037"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806037">
        <w:rPr>
          <w:rFonts w:ascii="Times New Roman" w:hAnsi="Times New Roman" w:cs="Times New Roman"/>
          <w:sz w:val="28"/>
          <w:szCs w:val="28"/>
        </w:rPr>
        <w:t>-</w:t>
      </w:r>
      <w:r w:rsidR="00D85DD8">
        <w:rPr>
          <w:rFonts w:ascii="Times New Roman" w:hAnsi="Times New Roman" w:cs="Times New Roman"/>
          <w:sz w:val="28"/>
          <w:szCs w:val="28"/>
        </w:rPr>
        <w:tab/>
      </w:r>
      <w:r w:rsidRPr="00806037">
        <w:rPr>
          <w:rFonts w:ascii="Times New Roman" w:hAnsi="Times New Roman" w:cs="Times New Roman"/>
          <w:sz w:val="28"/>
          <w:szCs w:val="28"/>
        </w:rPr>
        <w:t xml:space="preserve">Проводить </w:t>
      </w:r>
      <w:r w:rsidR="002D643D">
        <w:rPr>
          <w:rFonts w:ascii="Times New Roman" w:hAnsi="Times New Roman" w:cs="Times New Roman"/>
          <w:sz w:val="28"/>
          <w:szCs w:val="28"/>
        </w:rPr>
        <w:t>регулярный</w:t>
      </w:r>
      <w:r w:rsidRPr="00806037">
        <w:rPr>
          <w:rFonts w:ascii="Times New Roman" w:hAnsi="Times New Roman" w:cs="Times New Roman"/>
          <w:sz w:val="28"/>
          <w:szCs w:val="28"/>
        </w:rPr>
        <w:t xml:space="preserve"> анализ количественных и качественных показателей допущенных нарушений, с принятием дополнительных управленческих решений, направленных на их устранение профилактику.</w:t>
      </w:r>
    </w:p>
    <w:p w14:paraId="750DFBF1" w14:textId="77777777" w:rsidR="00806037" w:rsidRPr="00D85DD8" w:rsidRDefault="00806037"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85DD8">
        <w:rPr>
          <w:rFonts w:ascii="Times New Roman" w:hAnsi="Times New Roman" w:cs="Times New Roman"/>
          <w:sz w:val="28"/>
          <w:szCs w:val="28"/>
        </w:rPr>
        <w:t>В соответствии с требованиями ч.1 ст.20 Федерального закона от 10.12.1995 № 196-ФЗ юридические лица, индивидуальные предприниматели, осуществляющие эксплуатацию транспортных средств, обязаны:</w:t>
      </w:r>
    </w:p>
    <w:p w14:paraId="34874543" w14:textId="35939B6D" w:rsidR="00806037" w:rsidRPr="00D85DD8" w:rsidRDefault="00D85DD8"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806037">
        <w:rPr>
          <w:rFonts w:ascii="Times New Roman" w:hAnsi="Times New Roman" w:cs="Times New Roman"/>
          <w:sz w:val="28"/>
          <w:szCs w:val="28"/>
        </w:rPr>
        <w:t>-</w:t>
      </w:r>
      <w:r>
        <w:rPr>
          <w:rFonts w:ascii="Times New Roman" w:hAnsi="Times New Roman" w:cs="Times New Roman"/>
          <w:sz w:val="28"/>
          <w:szCs w:val="28"/>
        </w:rPr>
        <w:tab/>
      </w:r>
      <w:r w:rsidR="00806037" w:rsidRPr="00D85DD8">
        <w:rPr>
          <w:rFonts w:ascii="Times New Roman" w:hAnsi="Times New Roman" w:cs="Times New Roman"/>
          <w:sz w:val="28"/>
          <w:szCs w:val="28"/>
        </w:rPr>
        <w:t>организовывать работу водителей в соответствии с требованиями, обеспечивающими безопасность дорожного движения;</w:t>
      </w:r>
    </w:p>
    <w:p w14:paraId="4478E6CB" w14:textId="7ABE62DC" w:rsidR="00806037" w:rsidRPr="00D85DD8" w:rsidRDefault="00D85DD8"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bookmarkStart w:id="8" w:name="dst205"/>
      <w:bookmarkEnd w:id="8"/>
      <w:r w:rsidRPr="00806037">
        <w:rPr>
          <w:rFonts w:ascii="Times New Roman" w:hAnsi="Times New Roman" w:cs="Times New Roman"/>
          <w:sz w:val="28"/>
          <w:szCs w:val="28"/>
        </w:rPr>
        <w:t>-</w:t>
      </w:r>
      <w:r>
        <w:rPr>
          <w:rFonts w:ascii="Times New Roman" w:hAnsi="Times New Roman" w:cs="Times New Roman"/>
          <w:sz w:val="28"/>
          <w:szCs w:val="28"/>
        </w:rPr>
        <w:tab/>
      </w:r>
      <w:r w:rsidR="00806037" w:rsidRPr="00D85DD8">
        <w:rPr>
          <w:rFonts w:ascii="Times New Roman" w:hAnsi="Times New Roman" w:cs="Times New Roman"/>
          <w:sz w:val="28"/>
          <w:szCs w:val="28"/>
        </w:rPr>
        <w:t>не допускать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в соответствии с </w:t>
      </w:r>
      <w:hyperlink r:id="rId19" w:anchor="dst105" w:history="1">
        <w:r w:rsidR="00806037" w:rsidRPr="00D85DD8">
          <w:rPr>
            <w:rFonts w:cs="Times New Roman"/>
          </w:rPr>
          <w:t>пунктом 13 статьи 25</w:t>
        </w:r>
      </w:hyperlink>
      <w:r w:rsidR="00806037" w:rsidRPr="00D85DD8">
        <w:rPr>
          <w:rFonts w:ascii="Times New Roman" w:hAnsi="Times New Roman" w:cs="Times New Roman"/>
          <w:sz w:val="28"/>
          <w:szCs w:val="28"/>
        </w:rPr>
        <w:t> настоящего Федерального закона;</w:t>
      </w:r>
    </w:p>
    <w:p w14:paraId="6D3AD036" w14:textId="1A97BEBF" w:rsidR="00806037" w:rsidRPr="00D85DD8" w:rsidRDefault="00D85DD8"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bookmarkStart w:id="9" w:name="dst206"/>
      <w:bookmarkEnd w:id="9"/>
      <w:r w:rsidRPr="00806037">
        <w:rPr>
          <w:rFonts w:ascii="Times New Roman" w:hAnsi="Times New Roman" w:cs="Times New Roman"/>
          <w:sz w:val="28"/>
          <w:szCs w:val="28"/>
        </w:rPr>
        <w:t>-</w:t>
      </w:r>
      <w:r>
        <w:rPr>
          <w:rFonts w:ascii="Times New Roman" w:hAnsi="Times New Roman" w:cs="Times New Roman"/>
          <w:sz w:val="28"/>
          <w:szCs w:val="28"/>
        </w:rPr>
        <w:tab/>
      </w:r>
      <w:r w:rsidR="00806037" w:rsidRPr="00D85DD8">
        <w:rPr>
          <w:rFonts w:ascii="Times New Roman" w:hAnsi="Times New Roman" w:cs="Times New Roman"/>
          <w:sz w:val="28"/>
          <w:szCs w:val="28"/>
        </w:rPr>
        <w:t>соблюдать</w:t>
      </w:r>
      <w:r w:rsidR="00897ABB">
        <w:rPr>
          <w:rFonts w:ascii="Times New Roman" w:hAnsi="Times New Roman" w:cs="Times New Roman"/>
          <w:sz w:val="28"/>
          <w:szCs w:val="28"/>
        </w:rPr>
        <w:t xml:space="preserve"> </w:t>
      </w:r>
      <w:r w:rsidR="00806037" w:rsidRPr="00D85DD8">
        <w:rPr>
          <w:rFonts w:ascii="Times New Roman" w:hAnsi="Times New Roman" w:cs="Times New Roman"/>
          <w:sz w:val="28"/>
          <w:szCs w:val="28"/>
        </w:rPr>
        <w:t>установленный</w:t>
      </w:r>
      <w:r w:rsidR="00897ABB">
        <w:rPr>
          <w:rFonts w:ascii="Times New Roman" w:hAnsi="Times New Roman" w:cs="Times New Roman"/>
          <w:sz w:val="28"/>
          <w:szCs w:val="28"/>
        </w:rPr>
        <w:t xml:space="preserve"> </w:t>
      </w:r>
      <w:r w:rsidR="00806037" w:rsidRPr="00D85DD8">
        <w:rPr>
          <w:rFonts w:ascii="Times New Roman" w:hAnsi="Times New Roman" w:cs="Times New Roman"/>
          <w:sz w:val="28"/>
          <w:szCs w:val="28"/>
        </w:rPr>
        <w:t>законодательством</w:t>
      </w:r>
      <w:r w:rsidR="00897ABB">
        <w:rPr>
          <w:rFonts w:ascii="Times New Roman" w:hAnsi="Times New Roman" w:cs="Times New Roman"/>
          <w:sz w:val="28"/>
          <w:szCs w:val="28"/>
        </w:rPr>
        <w:t xml:space="preserve"> </w:t>
      </w:r>
      <w:r w:rsidR="00806037" w:rsidRPr="00D85DD8">
        <w:rPr>
          <w:rFonts w:ascii="Times New Roman" w:hAnsi="Times New Roman" w:cs="Times New Roman"/>
          <w:sz w:val="28"/>
          <w:szCs w:val="28"/>
        </w:rPr>
        <w:t>Российской</w:t>
      </w:r>
      <w:r w:rsidR="00897ABB">
        <w:rPr>
          <w:rFonts w:ascii="Times New Roman" w:hAnsi="Times New Roman" w:cs="Times New Roman"/>
          <w:sz w:val="28"/>
          <w:szCs w:val="28"/>
        </w:rPr>
        <w:t xml:space="preserve"> </w:t>
      </w:r>
      <w:r w:rsidR="00806037" w:rsidRPr="00D85DD8">
        <w:rPr>
          <w:rFonts w:ascii="Times New Roman" w:hAnsi="Times New Roman" w:cs="Times New Roman"/>
          <w:sz w:val="28"/>
          <w:szCs w:val="28"/>
        </w:rPr>
        <w:t>Федерации</w:t>
      </w:r>
      <w:r w:rsidR="00897ABB">
        <w:rPr>
          <w:rFonts w:ascii="Times New Roman" w:hAnsi="Times New Roman" w:cs="Times New Roman"/>
          <w:sz w:val="28"/>
          <w:szCs w:val="28"/>
        </w:rPr>
        <w:t xml:space="preserve"> </w:t>
      </w:r>
      <w:r w:rsidR="00806037" w:rsidRPr="00D85DD8">
        <w:rPr>
          <w:rFonts w:ascii="Times New Roman" w:hAnsi="Times New Roman" w:cs="Times New Roman"/>
          <w:sz w:val="28"/>
          <w:szCs w:val="28"/>
        </w:rPr>
        <w:t>режим труда и отдыха водителей;</w:t>
      </w:r>
    </w:p>
    <w:p w14:paraId="045298FD" w14:textId="59164B32" w:rsidR="00806037" w:rsidRPr="00D85DD8" w:rsidRDefault="00D85DD8"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bookmarkStart w:id="10" w:name="dst207"/>
      <w:bookmarkEnd w:id="10"/>
      <w:r w:rsidRPr="00806037">
        <w:rPr>
          <w:rFonts w:ascii="Times New Roman" w:hAnsi="Times New Roman" w:cs="Times New Roman"/>
          <w:sz w:val="28"/>
          <w:szCs w:val="28"/>
        </w:rPr>
        <w:t>-</w:t>
      </w:r>
      <w:r>
        <w:rPr>
          <w:rFonts w:ascii="Times New Roman" w:hAnsi="Times New Roman" w:cs="Times New Roman"/>
          <w:sz w:val="28"/>
          <w:szCs w:val="28"/>
        </w:rPr>
        <w:tab/>
      </w:r>
      <w:r w:rsidR="00806037" w:rsidRPr="00D85DD8">
        <w:rPr>
          <w:rFonts w:ascii="Times New Roman" w:hAnsi="Times New Roman" w:cs="Times New Roman"/>
          <w:sz w:val="28"/>
          <w:szCs w:val="28"/>
        </w:rP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14:paraId="6FC3CEA4" w14:textId="474FA8FC" w:rsidR="00806037" w:rsidRPr="00D85DD8" w:rsidRDefault="00D85DD8"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bookmarkStart w:id="11" w:name="dst208"/>
      <w:bookmarkEnd w:id="11"/>
      <w:r w:rsidRPr="00806037">
        <w:rPr>
          <w:rFonts w:ascii="Times New Roman" w:hAnsi="Times New Roman" w:cs="Times New Roman"/>
          <w:sz w:val="28"/>
          <w:szCs w:val="28"/>
        </w:rPr>
        <w:t>-</w:t>
      </w:r>
      <w:r>
        <w:rPr>
          <w:rFonts w:ascii="Times New Roman" w:hAnsi="Times New Roman" w:cs="Times New Roman"/>
          <w:sz w:val="28"/>
          <w:szCs w:val="28"/>
        </w:rPr>
        <w:tab/>
      </w:r>
      <w:r w:rsidR="00806037" w:rsidRPr="00D85DD8">
        <w:rPr>
          <w:rFonts w:ascii="Times New Roman" w:hAnsi="Times New Roman" w:cs="Times New Roman"/>
          <w:sz w:val="28"/>
          <w:szCs w:val="28"/>
        </w:rPr>
        <w:t>организовывать в соответствии с требованиями настоящего Федерального закона, Федерального </w:t>
      </w:r>
      <w:hyperlink r:id="rId20" w:anchor="dst0" w:history="1">
        <w:r w:rsidR="00806037" w:rsidRPr="00D85DD8">
          <w:rPr>
            <w:rFonts w:cs="Times New Roman"/>
          </w:rPr>
          <w:t>закона</w:t>
        </w:r>
      </w:hyperlink>
      <w:r w:rsidR="00806037" w:rsidRPr="00D85DD8">
        <w:rPr>
          <w:rFonts w:ascii="Times New Roman" w:hAnsi="Times New Roman" w:cs="Times New Roman"/>
          <w:sz w:val="28"/>
          <w:szCs w:val="28"/>
        </w:rPr>
        <w:t> от 21 ноября 2011 года N 323-ФЗ "Об основах охраны здоровья граждан в Российской Федерации" проведение обязательных медицинских </w:t>
      </w:r>
      <w:hyperlink r:id="rId21" w:anchor="dst100009" w:history="1">
        <w:r w:rsidR="00806037" w:rsidRPr="00D85DD8">
          <w:rPr>
            <w:rFonts w:cs="Times New Roman"/>
          </w:rPr>
          <w:t>осмотров</w:t>
        </w:r>
      </w:hyperlink>
      <w:r w:rsidR="00806037" w:rsidRPr="00D85DD8">
        <w:rPr>
          <w:rFonts w:ascii="Times New Roman" w:hAnsi="Times New Roman" w:cs="Times New Roman"/>
          <w:sz w:val="28"/>
          <w:szCs w:val="28"/>
        </w:rPr>
        <w:t>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14:paraId="45DB5447" w14:textId="5612B3FF" w:rsidR="00806037" w:rsidRPr="00D85DD8" w:rsidRDefault="00D85DD8"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bookmarkStart w:id="12" w:name="dst209"/>
      <w:bookmarkEnd w:id="12"/>
      <w:r w:rsidRPr="00806037">
        <w:rPr>
          <w:rFonts w:ascii="Times New Roman" w:hAnsi="Times New Roman" w:cs="Times New Roman"/>
          <w:sz w:val="28"/>
          <w:szCs w:val="28"/>
        </w:rPr>
        <w:t>-</w:t>
      </w:r>
      <w:r>
        <w:rPr>
          <w:rFonts w:ascii="Times New Roman" w:hAnsi="Times New Roman" w:cs="Times New Roman"/>
          <w:sz w:val="28"/>
          <w:szCs w:val="28"/>
        </w:rPr>
        <w:tab/>
      </w:r>
      <w:r w:rsidR="00806037" w:rsidRPr="00D85DD8">
        <w:rPr>
          <w:rFonts w:ascii="Times New Roman" w:hAnsi="Times New Roman" w:cs="Times New Roman"/>
          <w:sz w:val="28"/>
          <w:szCs w:val="28"/>
        </w:rPr>
        <w:t>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w:t>
      </w:r>
      <w:hyperlink r:id="rId22" w:anchor="dst100819" w:history="1">
        <w:r w:rsidR="00806037" w:rsidRPr="00D85DD8">
          <w:rPr>
            <w:rFonts w:cs="Times New Roman"/>
          </w:rPr>
          <w:t>неисправностей</w:t>
        </w:r>
      </w:hyperlink>
      <w:r w:rsidR="00806037" w:rsidRPr="00D85DD8">
        <w:rPr>
          <w:rFonts w:ascii="Times New Roman" w:hAnsi="Times New Roman" w:cs="Times New Roman"/>
          <w:sz w:val="28"/>
          <w:szCs w:val="28"/>
        </w:rPr>
        <w:t>, при которых эксплуатация транспортных средств запрещена;</w:t>
      </w:r>
    </w:p>
    <w:p w14:paraId="0A3CF473" w14:textId="26901F6C" w:rsidR="00806037" w:rsidRPr="00D85DD8" w:rsidRDefault="00D85DD8"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bookmarkStart w:id="13" w:name="dst210"/>
      <w:bookmarkEnd w:id="13"/>
      <w:r w:rsidRPr="00806037">
        <w:rPr>
          <w:rFonts w:ascii="Times New Roman" w:hAnsi="Times New Roman" w:cs="Times New Roman"/>
          <w:sz w:val="28"/>
          <w:szCs w:val="28"/>
        </w:rPr>
        <w:t>-</w:t>
      </w:r>
      <w:r>
        <w:rPr>
          <w:rFonts w:ascii="Times New Roman" w:hAnsi="Times New Roman" w:cs="Times New Roman"/>
          <w:sz w:val="28"/>
          <w:szCs w:val="28"/>
        </w:rPr>
        <w:tab/>
      </w:r>
      <w:r w:rsidR="00806037" w:rsidRPr="00D85DD8">
        <w:rPr>
          <w:rFonts w:ascii="Times New Roman" w:hAnsi="Times New Roman" w:cs="Times New Roman"/>
          <w:sz w:val="28"/>
          <w:szCs w:val="28"/>
        </w:rPr>
        <w:t xml:space="preserve">обеспечивать исполнение установленной </w:t>
      </w:r>
      <w:r w:rsidR="00DA2F9E" w:rsidRPr="00D85DD8">
        <w:rPr>
          <w:rFonts w:ascii="Times New Roman" w:hAnsi="Times New Roman" w:cs="Times New Roman"/>
          <w:sz w:val="28"/>
          <w:szCs w:val="28"/>
        </w:rPr>
        <w:t>ф</w:t>
      </w:r>
      <w:r w:rsidR="00806037" w:rsidRPr="00D85DD8">
        <w:rPr>
          <w:rFonts w:ascii="Times New Roman" w:hAnsi="Times New Roman" w:cs="Times New Roman"/>
          <w:sz w:val="28"/>
          <w:szCs w:val="28"/>
        </w:rPr>
        <w:t>едеральным </w:t>
      </w:r>
      <w:hyperlink r:id="rId23" w:anchor="dst100035" w:history="1">
        <w:r w:rsidR="00806037" w:rsidRPr="00D85DD8">
          <w:rPr>
            <w:rFonts w:cs="Times New Roman"/>
          </w:rPr>
          <w:t>законом</w:t>
        </w:r>
      </w:hyperlink>
      <w:r w:rsidR="00806037" w:rsidRPr="00D85DD8">
        <w:rPr>
          <w:rFonts w:ascii="Times New Roman" w:hAnsi="Times New Roman" w:cs="Times New Roman"/>
          <w:sz w:val="28"/>
          <w:szCs w:val="28"/>
        </w:rPr>
        <w:t> обязанности по страхованию гражданской ответственности владельцев транспортных средств;</w:t>
      </w:r>
    </w:p>
    <w:p w14:paraId="5F7A8C48" w14:textId="0212274A" w:rsidR="00806037" w:rsidRPr="00D85DD8" w:rsidRDefault="00D85DD8"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bookmarkStart w:id="14" w:name="dst211"/>
      <w:bookmarkEnd w:id="14"/>
      <w:r w:rsidRPr="00806037">
        <w:rPr>
          <w:rFonts w:ascii="Times New Roman" w:hAnsi="Times New Roman" w:cs="Times New Roman"/>
          <w:sz w:val="28"/>
          <w:szCs w:val="28"/>
        </w:rPr>
        <w:t>-</w:t>
      </w:r>
      <w:r>
        <w:rPr>
          <w:rFonts w:ascii="Times New Roman" w:hAnsi="Times New Roman" w:cs="Times New Roman"/>
          <w:sz w:val="28"/>
          <w:szCs w:val="28"/>
        </w:rPr>
        <w:tab/>
      </w:r>
      <w:r w:rsidR="00806037" w:rsidRPr="00D85DD8">
        <w:rPr>
          <w:rFonts w:ascii="Times New Roman" w:hAnsi="Times New Roman" w:cs="Times New Roman"/>
          <w:sz w:val="28"/>
          <w:szCs w:val="28"/>
        </w:rPr>
        <w:t>осуществлять техническое обслуживание транспортных средств в сроки, предусмотренные документацией заводов - изготовителей данных транспортных средств;</w:t>
      </w:r>
    </w:p>
    <w:p w14:paraId="7B64A24F" w14:textId="0996559E" w:rsidR="00806037" w:rsidRPr="00D85DD8" w:rsidRDefault="00D85DD8"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bookmarkStart w:id="15" w:name="dst212"/>
      <w:bookmarkEnd w:id="15"/>
      <w:r w:rsidRPr="00806037">
        <w:rPr>
          <w:rFonts w:ascii="Times New Roman" w:hAnsi="Times New Roman" w:cs="Times New Roman"/>
          <w:sz w:val="28"/>
          <w:szCs w:val="28"/>
        </w:rPr>
        <w:t>-</w:t>
      </w:r>
      <w:r>
        <w:rPr>
          <w:rFonts w:ascii="Times New Roman" w:hAnsi="Times New Roman" w:cs="Times New Roman"/>
          <w:sz w:val="28"/>
          <w:szCs w:val="28"/>
        </w:rPr>
        <w:tab/>
      </w:r>
      <w:r w:rsidR="00806037" w:rsidRPr="00D85DD8">
        <w:rPr>
          <w:rFonts w:ascii="Times New Roman" w:hAnsi="Times New Roman" w:cs="Times New Roman"/>
          <w:sz w:val="28"/>
          <w:szCs w:val="28"/>
        </w:rPr>
        <w:t>оснащать транспортные средства техническими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 (далее - тахографы).</w:t>
      </w:r>
      <w:r>
        <w:rPr>
          <w:rFonts w:ascii="Times New Roman" w:hAnsi="Times New Roman" w:cs="Times New Roman"/>
          <w:sz w:val="28"/>
          <w:szCs w:val="28"/>
        </w:rPr>
        <w:t xml:space="preserve"> </w:t>
      </w:r>
      <w:hyperlink r:id="rId24" w:anchor="dst100017" w:history="1">
        <w:r w:rsidR="00806037" w:rsidRPr="00D85DD8">
          <w:rPr>
            <w:rFonts w:ascii="Times New Roman" w:hAnsi="Times New Roman" w:cs="Times New Roman"/>
            <w:sz w:val="28"/>
            <w:szCs w:val="28"/>
          </w:rPr>
          <w:t>Требования</w:t>
        </w:r>
      </w:hyperlink>
      <w:r>
        <w:rPr>
          <w:rFonts w:ascii="Times New Roman" w:hAnsi="Times New Roman" w:cs="Times New Roman"/>
          <w:sz w:val="28"/>
          <w:szCs w:val="28"/>
        </w:rPr>
        <w:t xml:space="preserve"> </w:t>
      </w:r>
      <w:r w:rsidR="00806037" w:rsidRPr="00D85DD8">
        <w:rPr>
          <w:rFonts w:ascii="Times New Roman" w:hAnsi="Times New Roman" w:cs="Times New Roman"/>
          <w:sz w:val="28"/>
          <w:szCs w:val="28"/>
        </w:rPr>
        <w:t>к тахографам,</w:t>
      </w:r>
      <w:r>
        <w:rPr>
          <w:rFonts w:ascii="Times New Roman" w:hAnsi="Times New Roman" w:cs="Times New Roman"/>
          <w:sz w:val="28"/>
          <w:szCs w:val="28"/>
        </w:rPr>
        <w:t xml:space="preserve"> </w:t>
      </w:r>
      <w:hyperlink r:id="rId25" w:anchor="dst100771" w:history="1">
        <w:r w:rsidR="00806037" w:rsidRPr="00D85DD8">
          <w:rPr>
            <w:rFonts w:ascii="Times New Roman" w:hAnsi="Times New Roman" w:cs="Times New Roman"/>
            <w:sz w:val="28"/>
            <w:szCs w:val="28"/>
          </w:rPr>
          <w:t>категории и виды</w:t>
        </w:r>
      </w:hyperlink>
      <w:r>
        <w:rPr>
          <w:rFonts w:ascii="Times New Roman" w:hAnsi="Times New Roman" w:cs="Times New Roman"/>
          <w:sz w:val="28"/>
          <w:szCs w:val="28"/>
        </w:rPr>
        <w:t xml:space="preserve"> </w:t>
      </w:r>
      <w:r w:rsidR="00806037" w:rsidRPr="00D85DD8">
        <w:rPr>
          <w:rFonts w:ascii="Times New Roman" w:hAnsi="Times New Roman" w:cs="Times New Roman"/>
          <w:sz w:val="28"/>
          <w:szCs w:val="28"/>
        </w:rPr>
        <w:t>оснащаемых ими транспортных средств,</w:t>
      </w:r>
      <w:r>
        <w:rPr>
          <w:rFonts w:ascii="Times New Roman" w:hAnsi="Times New Roman" w:cs="Times New Roman"/>
          <w:sz w:val="28"/>
          <w:szCs w:val="28"/>
        </w:rPr>
        <w:t xml:space="preserve"> </w:t>
      </w:r>
      <w:hyperlink r:id="rId26" w:anchor="dst100011" w:history="1">
        <w:r w:rsidR="00806037" w:rsidRPr="00D85DD8">
          <w:rPr>
            <w:rFonts w:ascii="Times New Roman" w:hAnsi="Times New Roman" w:cs="Times New Roman"/>
            <w:sz w:val="28"/>
            <w:szCs w:val="28"/>
          </w:rPr>
          <w:t>порядок</w:t>
        </w:r>
      </w:hyperlink>
      <w:r>
        <w:rPr>
          <w:rFonts w:ascii="Times New Roman" w:hAnsi="Times New Roman" w:cs="Times New Roman"/>
          <w:sz w:val="28"/>
          <w:szCs w:val="28"/>
        </w:rPr>
        <w:t xml:space="preserve"> </w:t>
      </w:r>
      <w:r w:rsidR="00806037" w:rsidRPr="00D85DD8">
        <w:rPr>
          <w:rFonts w:ascii="Times New Roman" w:hAnsi="Times New Roman" w:cs="Times New Roman"/>
          <w:sz w:val="28"/>
          <w:szCs w:val="28"/>
        </w:rPr>
        <w:t>оснащения транспортных средств тахографами,</w:t>
      </w:r>
      <w:r>
        <w:rPr>
          <w:rFonts w:ascii="Times New Roman" w:hAnsi="Times New Roman" w:cs="Times New Roman"/>
          <w:sz w:val="28"/>
          <w:szCs w:val="28"/>
        </w:rPr>
        <w:t xml:space="preserve"> </w:t>
      </w:r>
      <w:r w:rsidR="00806037" w:rsidRPr="00D85DD8">
        <w:rPr>
          <w:rFonts w:ascii="Times New Roman" w:hAnsi="Times New Roman" w:cs="Times New Roman"/>
          <w:sz w:val="28"/>
          <w:szCs w:val="28"/>
        </w:rPr>
        <w:t>правила</w:t>
      </w:r>
      <w:r>
        <w:rPr>
          <w:rFonts w:ascii="Times New Roman" w:hAnsi="Times New Roman" w:cs="Times New Roman"/>
          <w:sz w:val="28"/>
          <w:szCs w:val="28"/>
        </w:rPr>
        <w:t xml:space="preserve"> </w:t>
      </w:r>
      <w:r w:rsidR="00806037" w:rsidRPr="00D85DD8">
        <w:rPr>
          <w:rFonts w:ascii="Times New Roman" w:hAnsi="Times New Roman" w:cs="Times New Roman"/>
          <w:sz w:val="28"/>
          <w:szCs w:val="28"/>
        </w:rPr>
        <w:t>их использования, обслуживания и контроля их работы устанавливаются в</w:t>
      </w:r>
      <w:r>
        <w:rPr>
          <w:rFonts w:ascii="Times New Roman" w:hAnsi="Times New Roman" w:cs="Times New Roman"/>
          <w:sz w:val="28"/>
          <w:szCs w:val="28"/>
        </w:rPr>
        <w:t xml:space="preserve"> </w:t>
      </w:r>
      <w:hyperlink r:id="rId27" w:anchor="dst100003" w:history="1">
        <w:r w:rsidR="00806037" w:rsidRPr="00D85DD8">
          <w:rPr>
            <w:rFonts w:ascii="Times New Roman" w:hAnsi="Times New Roman" w:cs="Times New Roman"/>
            <w:sz w:val="28"/>
            <w:szCs w:val="28"/>
          </w:rPr>
          <w:t>порядке</w:t>
        </w:r>
      </w:hyperlink>
      <w:r w:rsidR="00806037" w:rsidRPr="00D85DD8">
        <w:rPr>
          <w:rFonts w:ascii="Times New Roman" w:hAnsi="Times New Roman" w:cs="Times New Roman"/>
          <w:sz w:val="28"/>
          <w:szCs w:val="28"/>
        </w:rPr>
        <w:t>, определяемом Правительством Российской Федерации. Категории оснащаемых тахографами транспортных средств, осуществляющих регулярные перевозки пассажиров, а также виды сообщения, в которых осуществляются такие перевозки транспортными средствами указанных категорий, устанавливаются Правительством Российской Федерации.</w:t>
      </w:r>
    </w:p>
    <w:p w14:paraId="5EB3B013" w14:textId="77777777" w:rsidR="002D643D" w:rsidRPr="00D85DD8" w:rsidRDefault="002D643D"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85DD8">
        <w:rPr>
          <w:rFonts w:ascii="Times New Roman" w:hAnsi="Times New Roman" w:cs="Times New Roman"/>
          <w:sz w:val="28"/>
          <w:szCs w:val="28"/>
        </w:rPr>
        <w:t>Кроме вышеизложенн</w:t>
      </w:r>
      <w:r w:rsidR="00333831" w:rsidRPr="00D85DD8">
        <w:rPr>
          <w:rFonts w:ascii="Times New Roman" w:hAnsi="Times New Roman" w:cs="Times New Roman"/>
          <w:sz w:val="28"/>
          <w:szCs w:val="28"/>
        </w:rPr>
        <w:t>ых требований</w:t>
      </w:r>
      <w:r w:rsidRPr="00D85DD8">
        <w:rPr>
          <w:rFonts w:ascii="Times New Roman" w:hAnsi="Times New Roman" w:cs="Times New Roman"/>
          <w:sz w:val="28"/>
          <w:szCs w:val="28"/>
        </w:rPr>
        <w:t>, в соответствии с ч.2 ст.20 вышеуказанного Федерального закона юридические лица и индивидуальные предприниматели, осуществляющие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осуществляющие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 обязаны:</w:t>
      </w:r>
    </w:p>
    <w:p w14:paraId="2E76C104" w14:textId="675F428C" w:rsidR="00333831" w:rsidRPr="00D85DD8" w:rsidRDefault="00D85DD8"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806037">
        <w:rPr>
          <w:rFonts w:ascii="Times New Roman" w:hAnsi="Times New Roman" w:cs="Times New Roman"/>
          <w:sz w:val="28"/>
          <w:szCs w:val="28"/>
        </w:rPr>
        <w:t>-</w:t>
      </w:r>
      <w:r>
        <w:rPr>
          <w:rFonts w:ascii="Times New Roman" w:hAnsi="Times New Roman" w:cs="Times New Roman"/>
          <w:sz w:val="28"/>
          <w:szCs w:val="28"/>
        </w:rPr>
        <w:tab/>
      </w:r>
      <w:r w:rsidR="00333831" w:rsidRPr="00D85DD8">
        <w:rPr>
          <w:rFonts w:ascii="Times New Roman" w:hAnsi="Times New Roman" w:cs="Times New Roman"/>
          <w:sz w:val="28"/>
          <w:szCs w:val="28"/>
        </w:rPr>
        <w:t xml:space="preserve">соблюдать </w:t>
      </w:r>
      <w:hyperlink r:id="rId28" w:history="1">
        <w:r w:rsidR="00333831" w:rsidRPr="00D85DD8">
          <w:rPr>
            <w:rFonts w:ascii="Times New Roman" w:hAnsi="Times New Roman" w:cs="Times New Roman"/>
            <w:sz w:val="28"/>
            <w:szCs w:val="28"/>
          </w:rPr>
          <w:t>правила</w:t>
        </w:r>
      </w:hyperlink>
      <w:r w:rsidR="00333831" w:rsidRPr="00D85DD8">
        <w:rPr>
          <w:rFonts w:ascii="Times New Roman" w:hAnsi="Times New Roman" w:cs="Times New Roman"/>
          <w:sz w:val="28"/>
          <w:szCs w:val="28"/>
        </w:rPr>
        <w:t xml:space="preserve">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1CD77073" w14:textId="4C88DEE2" w:rsidR="00333831" w:rsidRPr="00D85DD8" w:rsidRDefault="00D85DD8"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806037">
        <w:rPr>
          <w:rFonts w:ascii="Times New Roman" w:hAnsi="Times New Roman" w:cs="Times New Roman"/>
          <w:sz w:val="28"/>
          <w:szCs w:val="28"/>
        </w:rPr>
        <w:t>-</w:t>
      </w:r>
      <w:r>
        <w:rPr>
          <w:rFonts w:ascii="Times New Roman" w:hAnsi="Times New Roman" w:cs="Times New Roman"/>
          <w:sz w:val="28"/>
          <w:szCs w:val="28"/>
        </w:rPr>
        <w:tab/>
      </w:r>
      <w:r w:rsidR="00333831" w:rsidRPr="00D85DD8">
        <w:rPr>
          <w:rFonts w:ascii="Times New Roman" w:hAnsi="Times New Roman" w:cs="Times New Roman"/>
          <w:sz w:val="28"/>
          <w:szCs w:val="28"/>
        </w:rPr>
        <w:t>создавать условия для повышения квалификации водителей и других работников автомобильного и городского наземного электрического транспорта, обеспечивающих безопасность дорожного движения;</w:t>
      </w:r>
    </w:p>
    <w:p w14:paraId="1001B5E2" w14:textId="39DB5EC4" w:rsidR="00333831" w:rsidRPr="00D85DD8" w:rsidRDefault="00D85DD8"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806037">
        <w:rPr>
          <w:rFonts w:ascii="Times New Roman" w:hAnsi="Times New Roman" w:cs="Times New Roman"/>
          <w:sz w:val="28"/>
          <w:szCs w:val="28"/>
        </w:rPr>
        <w:t>-</w:t>
      </w:r>
      <w:r>
        <w:rPr>
          <w:rFonts w:ascii="Times New Roman" w:hAnsi="Times New Roman" w:cs="Times New Roman"/>
          <w:sz w:val="28"/>
          <w:szCs w:val="28"/>
        </w:rPr>
        <w:tab/>
      </w:r>
      <w:r w:rsidR="00333831" w:rsidRPr="00D85DD8">
        <w:rPr>
          <w:rFonts w:ascii="Times New Roman" w:hAnsi="Times New Roman" w:cs="Times New Roman"/>
          <w:sz w:val="28"/>
          <w:szCs w:val="28"/>
        </w:rPr>
        <w:t xml:space="preserve">обеспечивать стоянку транспортных средств, принадлежащих им на праве собственности или ином законном основании, в границах городских поселений, муниципальных округов,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 соответствующих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 также осуществлять техническое обслуживание и ремонт указанных транспортных средств в соответствии с требованиями, установленными </w:t>
      </w:r>
      <w:hyperlink r:id="rId29" w:history="1">
        <w:r w:rsidR="00333831" w:rsidRPr="00D85DD8">
          <w:rPr>
            <w:rFonts w:ascii="Times New Roman" w:hAnsi="Times New Roman" w:cs="Times New Roman"/>
            <w:sz w:val="28"/>
            <w:szCs w:val="28"/>
          </w:rPr>
          <w:t>статьей 18</w:t>
        </w:r>
      </w:hyperlink>
      <w:r w:rsidR="00333831" w:rsidRPr="00D85DD8">
        <w:rPr>
          <w:rFonts w:ascii="Times New Roman" w:hAnsi="Times New Roman" w:cs="Times New Roman"/>
          <w:sz w:val="28"/>
          <w:szCs w:val="28"/>
        </w:rPr>
        <w:t xml:space="preserve"> настоящего Федерального закона;</w:t>
      </w:r>
    </w:p>
    <w:p w14:paraId="2CAB6B3B" w14:textId="77777777" w:rsidR="00333831" w:rsidRPr="00D85DD8" w:rsidRDefault="00333831"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85DD8">
        <w:rPr>
          <w:rFonts w:ascii="Times New Roman" w:hAnsi="Times New Roman" w:cs="Times New Roman"/>
          <w:sz w:val="28"/>
          <w:szCs w:val="28"/>
        </w:rPr>
        <w:t xml:space="preserve">(в ред. Федерального </w:t>
      </w:r>
      <w:hyperlink r:id="rId30" w:history="1">
        <w:r w:rsidRPr="00D85DD8">
          <w:rPr>
            <w:rFonts w:ascii="Times New Roman" w:hAnsi="Times New Roman" w:cs="Times New Roman"/>
            <w:sz w:val="28"/>
            <w:szCs w:val="28"/>
          </w:rPr>
          <w:t>закона</w:t>
        </w:r>
      </w:hyperlink>
      <w:r w:rsidRPr="00D85DD8">
        <w:rPr>
          <w:rFonts w:ascii="Times New Roman" w:hAnsi="Times New Roman" w:cs="Times New Roman"/>
          <w:sz w:val="28"/>
          <w:szCs w:val="28"/>
        </w:rPr>
        <w:t xml:space="preserve"> от 26.05.2021 N 155-ФЗ)</w:t>
      </w:r>
    </w:p>
    <w:p w14:paraId="473D7EE4" w14:textId="2FCF56CD" w:rsidR="00333831" w:rsidRPr="00D85DD8" w:rsidRDefault="00D85DD8"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806037">
        <w:rPr>
          <w:rFonts w:ascii="Times New Roman" w:hAnsi="Times New Roman" w:cs="Times New Roman"/>
          <w:sz w:val="28"/>
          <w:szCs w:val="28"/>
        </w:rPr>
        <w:t>-</w:t>
      </w:r>
      <w:r>
        <w:rPr>
          <w:rFonts w:ascii="Times New Roman" w:hAnsi="Times New Roman" w:cs="Times New Roman"/>
          <w:sz w:val="28"/>
          <w:szCs w:val="28"/>
        </w:rPr>
        <w:tab/>
      </w:r>
      <w:r w:rsidR="00333831" w:rsidRPr="00D85DD8">
        <w:rPr>
          <w:rFonts w:ascii="Times New Roman" w:hAnsi="Times New Roman" w:cs="Times New Roman"/>
          <w:sz w:val="28"/>
          <w:szCs w:val="28"/>
        </w:rPr>
        <w:t xml:space="preserve">назначать ответственного за обеспечение безопасности дорожного движения, прошедшего </w:t>
      </w:r>
      <w:hyperlink r:id="rId31" w:history="1">
        <w:r w:rsidR="00333831" w:rsidRPr="00D85DD8">
          <w:rPr>
            <w:rFonts w:ascii="Times New Roman" w:hAnsi="Times New Roman" w:cs="Times New Roman"/>
            <w:sz w:val="28"/>
            <w:szCs w:val="28"/>
          </w:rPr>
          <w:t>аттестацию</w:t>
        </w:r>
      </w:hyperlink>
      <w:r w:rsidR="00333831" w:rsidRPr="00D85DD8">
        <w:rPr>
          <w:rFonts w:ascii="Times New Roman" w:hAnsi="Times New Roman" w:cs="Times New Roman"/>
          <w:sz w:val="28"/>
          <w:szCs w:val="28"/>
        </w:rPr>
        <w:t xml:space="preserve"> на право заниматься соответствующей деятельностью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1D39BD1C" w14:textId="4041C8E5" w:rsidR="00333831" w:rsidRPr="00D85DD8" w:rsidRDefault="00D85DD8"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806037">
        <w:rPr>
          <w:rFonts w:ascii="Times New Roman" w:hAnsi="Times New Roman" w:cs="Times New Roman"/>
          <w:sz w:val="28"/>
          <w:szCs w:val="28"/>
        </w:rPr>
        <w:t>-</w:t>
      </w:r>
      <w:r>
        <w:rPr>
          <w:rFonts w:ascii="Times New Roman" w:hAnsi="Times New Roman" w:cs="Times New Roman"/>
          <w:sz w:val="28"/>
          <w:szCs w:val="28"/>
        </w:rPr>
        <w:tab/>
      </w:r>
      <w:r w:rsidR="00333831" w:rsidRPr="00D85DD8">
        <w:rPr>
          <w:rFonts w:ascii="Times New Roman" w:hAnsi="Times New Roman" w:cs="Times New Roman"/>
          <w:sz w:val="28"/>
          <w:szCs w:val="28"/>
        </w:rPr>
        <w:t xml:space="preserve">обеспечивать соответствие работников профессиональным и квалификационным </w:t>
      </w:r>
      <w:hyperlink r:id="rId32" w:history="1">
        <w:r w:rsidR="00333831" w:rsidRPr="00D85DD8">
          <w:rPr>
            <w:rFonts w:ascii="Times New Roman" w:hAnsi="Times New Roman" w:cs="Times New Roman"/>
            <w:sz w:val="28"/>
            <w:szCs w:val="28"/>
          </w:rPr>
          <w:t>требованиям</w:t>
        </w:r>
      </w:hyperlink>
      <w:r w:rsidR="00333831" w:rsidRPr="00D85DD8">
        <w:rPr>
          <w:rFonts w:ascii="Times New Roman" w:hAnsi="Times New Roman" w:cs="Times New Roman"/>
          <w:sz w:val="28"/>
          <w:szCs w:val="28"/>
        </w:rPr>
        <w:t>,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и соответствовать указанным требованиям при осуществлении перевозок индивидуальным предпринимателем самостоятельно;</w:t>
      </w:r>
    </w:p>
    <w:p w14:paraId="4B188B33" w14:textId="0F1568C1" w:rsidR="00333831" w:rsidRPr="00D85DD8" w:rsidRDefault="00D85DD8"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806037">
        <w:rPr>
          <w:rFonts w:ascii="Times New Roman" w:hAnsi="Times New Roman" w:cs="Times New Roman"/>
          <w:sz w:val="28"/>
          <w:szCs w:val="28"/>
        </w:rPr>
        <w:t>-</w:t>
      </w:r>
      <w:r>
        <w:rPr>
          <w:rFonts w:ascii="Times New Roman" w:hAnsi="Times New Roman" w:cs="Times New Roman"/>
          <w:sz w:val="28"/>
          <w:szCs w:val="28"/>
        </w:rPr>
        <w:tab/>
      </w:r>
      <w:r w:rsidR="00333831" w:rsidRPr="00D85DD8">
        <w:rPr>
          <w:rFonts w:ascii="Times New Roman" w:hAnsi="Times New Roman" w:cs="Times New Roman"/>
          <w:sz w:val="28"/>
          <w:szCs w:val="28"/>
        </w:rPr>
        <w:t xml:space="preserve">организовывать и проводить предрейсовый или предсменный контроль технического состояния транспортных средств в </w:t>
      </w:r>
      <w:hyperlink r:id="rId33" w:history="1">
        <w:r w:rsidR="00333831" w:rsidRPr="00D85DD8">
          <w:rPr>
            <w:rFonts w:ascii="Times New Roman" w:hAnsi="Times New Roman" w:cs="Times New Roman"/>
            <w:sz w:val="28"/>
            <w:szCs w:val="28"/>
          </w:rPr>
          <w:t>порядке</w:t>
        </w:r>
      </w:hyperlink>
      <w:r w:rsidR="00333831" w:rsidRPr="00D85DD8">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07A10DEE" w14:textId="436078AC" w:rsidR="00333831" w:rsidRPr="00D85DD8" w:rsidRDefault="00D85DD8"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806037">
        <w:rPr>
          <w:rFonts w:ascii="Times New Roman" w:hAnsi="Times New Roman" w:cs="Times New Roman"/>
          <w:sz w:val="28"/>
          <w:szCs w:val="28"/>
        </w:rPr>
        <w:t>-</w:t>
      </w:r>
      <w:r>
        <w:rPr>
          <w:rFonts w:ascii="Times New Roman" w:hAnsi="Times New Roman" w:cs="Times New Roman"/>
          <w:sz w:val="28"/>
          <w:szCs w:val="28"/>
        </w:rPr>
        <w:tab/>
      </w:r>
      <w:r w:rsidR="00333831" w:rsidRPr="00D85DD8">
        <w:rPr>
          <w:rFonts w:ascii="Times New Roman" w:hAnsi="Times New Roman" w:cs="Times New Roman"/>
          <w:sz w:val="28"/>
          <w:szCs w:val="28"/>
        </w:rPr>
        <w:t>соблюдать правила технической эксплуатации транспортных средств городского наземного электрического транспорта, устанавливаемые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при осуществлении перевозок пассажиров троллейбусами, трамваями;</w:t>
      </w:r>
    </w:p>
    <w:p w14:paraId="48A0143D" w14:textId="6702400A" w:rsidR="00333831" w:rsidRPr="00D85DD8" w:rsidRDefault="00D85DD8"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806037">
        <w:rPr>
          <w:rFonts w:ascii="Times New Roman" w:hAnsi="Times New Roman" w:cs="Times New Roman"/>
          <w:sz w:val="28"/>
          <w:szCs w:val="28"/>
        </w:rPr>
        <w:t>-</w:t>
      </w:r>
      <w:r>
        <w:rPr>
          <w:rFonts w:ascii="Times New Roman" w:hAnsi="Times New Roman" w:cs="Times New Roman"/>
          <w:sz w:val="28"/>
          <w:szCs w:val="28"/>
        </w:rPr>
        <w:tab/>
      </w:r>
      <w:r w:rsidR="00333831" w:rsidRPr="00D85DD8">
        <w:rPr>
          <w:rFonts w:ascii="Times New Roman" w:hAnsi="Times New Roman" w:cs="Times New Roman"/>
          <w:sz w:val="28"/>
          <w:szCs w:val="28"/>
        </w:rPr>
        <w:t xml:space="preserve">соблюдать </w:t>
      </w:r>
      <w:hyperlink r:id="rId34" w:history="1">
        <w:r w:rsidR="00333831" w:rsidRPr="00D85DD8">
          <w:rPr>
            <w:rFonts w:ascii="Times New Roman" w:hAnsi="Times New Roman" w:cs="Times New Roman"/>
            <w:sz w:val="28"/>
            <w:szCs w:val="28"/>
          </w:rPr>
          <w:t>правила</w:t>
        </w:r>
      </w:hyperlink>
      <w:r w:rsidR="00333831" w:rsidRPr="00D85DD8">
        <w:rPr>
          <w:rFonts w:ascii="Times New Roman" w:hAnsi="Times New Roman" w:cs="Times New Roman"/>
          <w:sz w:val="28"/>
          <w:szCs w:val="28"/>
        </w:rPr>
        <w:t xml:space="preserve"> организованной перевозки группы детей автобусами, установленные Правительством Российской Федерации, при осуществлении таких перевозок.</w:t>
      </w:r>
    </w:p>
    <w:p w14:paraId="40354B84" w14:textId="77777777" w:rsidR="00E81DF5" w:rsidRPr="00D85DD8" w:rsidRDefault="00E81DF5"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p>
    <w:p w14:paraId="579EDB3F" w14:textId="77777777" w:rsidR="00806037" w:rsidRPr="00D85DD8" w:rsidRDefault="00806037"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85DD8">
        <w:rPr>
          <w:rFonts w:ascii="Times New Roman" w:hAnsi="Times New Roman" w:cs="Times New Roman"/>
          <w:sz w:val="28"/>
          <w:szCs w:val="28"/>
        </w:rPr>
        <w:t>С целью выполнения у</w:t>
      </w:r>
      <w:r w:rsidR="00DA2F9E" w:rsidRPr="00D85DD8">
        <w:rPr>
          <w:rFonts w:ascii="Times New Roman" w:hAnsi="Times New Roman" w:cs="Times New Roman"/>
          <w:sz w:val="28"/>
          <w:szCs w:val="28"/>
        </w:rPr>
        <w:t>казанных требований, рекомендуется</w:t>
      </w:r>
      <w:r w:rsidRPr="00D85DD8">
        <w:rPr>
          <w:rFonts w:ascii="Times New Roman" w:hAnsi="Times New Roman" w:cs="Times New Roman"/>
          <w:sz w:val="28"/>
          <w:szCs w:val="28"/>
        </w:rPr>
        <w:t xml:space="preserve"> выполнить следующий перечень мероприятий, касающихся подготовки работников к безопасной работе и транспортных средств к безопасной эксплуатации:</w:t>
      </w:r>
    </w:p>
    <w:p w14:paraId="044DE6FE" w14:textId="77777777" w:rsidR="00806037" w:rsidRPr="00D85DD8" w:rsidRDefault="00806037"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bookmarkStart w:id="16" w:name="bookmark4"/>
      <w:r w:rsidRPr="00D85DD8">
        <w:rPr>
          <w:rFonts w:ascii="Times New Roman" w:hAnsi="Times New Roman" w:cs="Times New Roman"/>
          <w:sz w:val="28"/>
          <w:szCs w:val="28"/>
        </w:rPr>
        <w:t>Мероприятия по подготовке работников к безопасной работе:</w:t>
      </w:r>
      <w:bookmarkEnd w:id="16"/>
    </w:p>
    <w:p w14:paraId="3BA34F5A" w14:textId="5C5FAC81" w:rsidR="00806037" w:rsidRPr="00D85DD8" w:rsidRDefault="00D85DD8"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806037">
        <w:rPr>
          <w:rFonts w:ascii="Times New Roman" w:hAnsi="Times New Roman" w:cs="Times New Roman"/>
          <w:sz w:val="28"/>
          <w:szCs w:val="28"/>
        </w:rPr>
        <w:t>-</w:t>
      </w:r>
      <w:r>
        <w:rPr>
          <w:rFonts w:ascii="Times New Roman" w:hAnsi="Times New Roman" w:cs="Times New Roman"/>
          <w:sz w:val="28"/>
          <w:szCs w:val="28"/>
        </w:rPr>
        <w:tab/>
      </w:r>
      <w:r w:rsidR="00806037" w:rsidRPr="00D85DD8">
        <w:rPr>
          <w:rFonts w:ascii="Times New Roman" w:hAnsi="Times New Roman" w:cs="Times New Roman"/>
          <w:sz w:val="28"/>
          <w:szCs w:val="28"/>
        </w:rPr>
        <w:t xml:space="preserve">обеспечение прохождения профессионального отбора и профессиональной подготовки работников субъекта транспортной деятельности, замещающих должности, перечисленные в разделе I Перечня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утвержденного </w:t>
      </w:r>
      <w:r w:rsidR="00DA2F9E" w:rsidRPr="00D85DD8">
        <w:rPr>
          <w:rFonts w:ascii="Times New Roman" w:hAnsi="Times New Roman" w:cs="Times New Roman"/>
          <w:sz w:val="28"/>
          <w:szCs w:val="28"/>
        </w:rPr>
        <w:t>постановлением Правительства РФ от 29.12.2020 N 2349 "Об утверждении перечня работ, профессий, должностей, непосредственно связанных с управлением транспортными средствами или управлением движением транспортных средств"</w:t>
      </w:r>
      <w:r w:rsidR="00806037" w:rsidRPr="00D85DD8">
        <w:rPr>
          <w:rFonts w:ascii="Times New Roman" w:hAnsi="Times New Roman" w:cs="Times New Roman"/>
          <w:sz w:val="28"/>
          <w:szCs w:val="28"/>
        </w:rPr>
        <w:t xml:space="preserve"> и иных работников, непосредственно связанных с </w:t>
      </w:r>
      <w:r w:rsidR="004F1BE6" w:rsidRPr="00D85DD8">
        <w:rPr>
          <w:rFonts w:ascii="Times New Roman" w:hAnsi="Times New Roman" w:cs="Times New Roman"/>
          <w:sz w:val="28"/>
          <w:szCs w:val="28"/>
        </w:rPr>
        <w:t>эксплуатацией</w:t>
      </w:r>
      <w:r w:rsidR="00806037" w:rsidRPr="00D85DD8">
        <w:rPr>
          <w:rFonts w:ascii="Times New Roman" w:hAnsi="Times New Roman" w:cs="Times New Roman"/>
          <w:sz w:val="28"/>
          <w:szCs w:val="28"/>
        </w:rPr>
        <w:t xml:space="preserve"> транспортных средств;</w:t>
      </w:r>
    </w:p>
    <w:p w14:paraId="03280890" w14:textId="5D69A7C7" w:rsidR="00806037" w:rsidRPr="00D85DD8" w:rsidRDefault="00D85DD8"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806037">
        <w:rPr>
          <w:rFonts w:ascii="Times New Roman" w:hAnsi="Times New Roman" w:cs="Times New Roman"/>
          <w:sz w:val="28"/>
          <w:szCs w:val="28"/>
        </w:rPr>
        <w:t>-</w:t>
      </w:r>
      <w:r>
        <w:rPr>
          <w:rFonts w:ascii="Times New Roman" w:hAnsi="Times New Roman" w:cs="Times New Roman"/>
          <w:sz w:val="28"/>
          <w:szCs w:val="28"/>
        </w:rPr>
        <w:tab/>
      </w:r>
      <w:r w:rsidR="00806037" w:rsidRPr="00D85DD8">
        <w:rPr>
          <w:rFonts w:ascii="Times New Roman" w:hAnsi="Times New Roman" w:cs="Times New Roman"/>
          <w:sz w:val="28"/>
          <w:szCs w:val="28"/>
        </w:rPr>
        <w:t xml:space="preserve">обеспечение подготовки работников субъектов, в соответствии с профессиональными и квалификационными требованиями, на основании положений </w:t>
      </w:r>
      <w:hyperlink r:id="rId35" w:history="1">
        <w:r w:rsidR="000F4E30" w:rsidRPr="00D85DD8">
          <w:rPr>
            <w:rFonts w:ascii="Times New Roman" w:hAnsi="Times New Roman" w:cs="Times New Roman"/>
            <w:sz w:val="28"/>
            <w:szCs w:val="28"/>
          </w:rPr>
          <w:t>Приказ</w:t>
        </w:r>
      </w:hyperlink>
      <w:r w:rsidR="000F4E30" w:rsidRPr="00D85DD8">
        <w:rPr>
          <w:rFonts w:ascii="Times New Roman" w:hAnsi="Times New Roman" w:cs="Times New Roman"/>
          <w:sz w:val="28"/>
          <w:szCs w:val="28"/>
        </w:rPr>
        <w:t>а Министерства транспорта Российской Федерации от 29 июля 2020 г. N 264 «Об утверждении Порядка прохождения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и городского наземного электрического транспорта»</w:t>
      </w:r>
      <w:r w:rsidR="00806037" w:rsidRPr="00D85DD8">
        <w:rPr>
          <w:rFonts w:ascii="Times New Roman" w:hAnsi="Times New Roman" w:cs="Times New Roman"/>
          <w:sz w:val="28"/>
          <w:szCs w:val="28"/>
        </w:rPr>
        <w:t>;</w:t>
      </w:r>
    </w:p>
    <w:p w14:paraId="31DD4020" w14:textId="3956721B" w:rsidR="00806037" w:rsidRPr="00D85DD8" w:rsidRDefault="00D85DD8"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806037">
        <w:rPr>
          <w:rFonts w:ascii="Times New Roman" w:hAnsi="Times New Roman" w:cs="Times New Roman"/>
          <w:sz w:val="28"/>
          <w:szCs w:val="28"/>
        </w:rPr>
        <w:t>-</w:t>
      </w:r>
      <w:r>
        <w:rPr>
          <w:rFonts w:ascii="Times New Roman" w:hAnsi="Times New Roman" w:cs="Times New Roman"/>
          <w:sz w:val="28"/>
          <w:szCs w:val="28"/>
        </w:rPr>
        <w:tab/>
      </w:r>
      <w:r w:rsidR="00806037" w:rsidRPr="00D85DD8">
        <w:rPr>
          <w:rFonts w:ascii="Times New Roman" w:hAnsi="Times New Roman" w:cs="Times New Roman"/>
          <w:sz w:val="28"/>
          <w:szCs w:val="28"/>
        </w:rPr>
        <w:t xml:space="preserve">проведение </w:t>
      </w:r>
      <w:r w:rsidR="000F4E30" w:rsidRPr="00D85DD8">
        <w:rPr>
          <w:rFonts w:ascii="Times New Roman" w:hAnsi="Times New Roman" w:cs="Times New Roman"/>
          <w:sz w:val="28"/>
          <w:szCs w:val="28"/>
        </w:rPr>
        <w:t>испытания (</w:t>
      </w:r>
      <w:r w:rsidR="00806037" w:rsidRPr="00D85DD8">
        <w:rPr>
          <w:rFonts w:ascii="Times New Roman" w:hAnsi="Times New Roman" w:cs="Times New Roman"/>
          <w:sz w:val="28"/>
          <w:szCs w:val="28"/>
        </w:rPr>
        <w:t>стажировк</w:t>
      </w:r>
      <w:r w:rsidR="000F4E30" w:rsidRPr="00D85DD8">
        <w:rPr>
          <w:rFonts w:ascii="Times New Roman" w:hAnsi="Times New Roman" w:cs="Times New Roman"/>
          <w:sz w:val="28"/>
          <w:szCs w:val="28"/>
        </w:rPr>
        <w:t>и)</w:t>
      </w:r>
      <w:r w:rsidR="00806037" w:rsidRPr="00D85DD8">
        <w:rPr>
          <w:rFonts w:ascii="Times New Roman" w:hAnsi="Times New Roman" w:cs="Times New Roman"/>
          <w:sz w:val="28"/>
          <w:szCs w:val="28"/>
        </w:rPr>
        <w:t xml:space="preserve"> водителей транспортных средств автомобильного транспорта при переводе на новый тип (модель) транспортного средства;</w:t>
      </w:r>
    </w:p>
    <w:p w14:paraId="0FF1CDDE" w14:textId="44645677" w:rsidR="00806037" w:rsidRPr="00D85DD8" w:rsidRDefault="00D85DD8"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806037">
        <w:rPr>
          <w:rFonts w:ascii="Times New Roman" w:hAnsi="Times New Roman" w:cs="Times New Roman"/>
          <w:sz w:val="28"/>
          <w:szCs w:val="28"/>
        </w:rPr>
        <w:t>-</w:t>
      </w:r>
      <w:r>
        <w:rPr>
          <w:rFonts w:ascii="Times New Roman" w:hAnsi="Times New Roman" w:cs="Times New Roman"/>
          <w:sz w:val="28"/>
          <w:szCs w:val="28"/>
        </w:rPr>
        <w:tab/>
      </w:r>
      <w:r w:rsidR="00806037" w:rsidRPr="00D85DD8">
        <w:rPr>
          <w:rFonts w:ascii="Times New Roman" w:hAnsi="Times New Roman" w:cs="Times New Roman"/>
          <w:sz w:val="28"/>
          <w:szCs w:val="28"/>
        </w:rPr>
        <w:t>обеспечение водителей транспортных средств оперативной информацией по обеспечению безопасной перевозки путем проведения соответствующих инструктажей;</w:t>
      </w:r>
    </w:p>
    <w:p w14:paraId="4A7377A5" w14:textId="5855F935" w:rsidR="00806037" w:rsidRPr="00D85DD8" w:rsidRDefault="00D85DD8"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806037">
        <w:rPr>
          <w:rFonts w:ascii="Times New Roman" w:hAnsi="Times New Roman" w:cs="Times New Roman"/>
          <w:sz w:val="28"/>
          <w:szCs w:val="28"/>
        </w:rPr>
        <w:t>-</w:t>
      </w:r>
      <w:r>
        <w:rPr>
          <w:rFonts w:ascii="Times New Roman" w:hAnsi="Times New Roman" w:cs="Times New Roman"/>
          <w:sz w:val="28"/>
          <w:szCs w:val="28"/>
        </w:rPr>
        <w:tab/>
      </w:r>
      <w:r w:rsidR="00806037" w:rsidRPr="00D85DD8">
        <w:rPr>
          <w:rFonts w:ascii="Times New Roman" w:hAnsi="Times New Roman" w:cs="Times New Roman"/>
          <w:sz w:val="28"/>
          <w:szCs w:val="28"/>
        </w:rPr>
        <w:t>обеспечение проведения обязательных медицинских осмотров водителей;</w:t>
      </w:r>
    </w:p>
    <w:p w14:paraId="4AC1BF0C" w14:textId="244EFC4C" w:rsidR="00806037" w:rsidRPr="00D85DD8" w:rsidRDefault="00D85DD8"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806037">
        <w:rPr>
          <w:rFonts w:ascii="Times New Roman" w:hAnsi="Times New Roman" w:cs="Times New Roman"/>
          <w:sz w:val="28"/>
          <w:szCs w:val="28"/>
        </w:rPr>
        <w:t>-</w:t>
      </w:r>
      <w:r>
        <w:rPr>
          <w:rFonts w:ascii="Times New Roman" w:hAnsi="Times New Roman" w:cs="Times New Roman"/>
          <w:sz w:val="28"/>
          <w:szCs w:val="28"/>
        </w:rPr>
        <w:tab/>
      </w:r>
      <w:r w:rsidR="00806037" w:rsidRPr="00D85DD8">
        <w:rPr>
          <w:rFonts w:ascii="Times New Roman" w:hAnsi="Times New Roman" w:cs="Times New Roman"/>
          <w:sz w:val="28"/>
          <w:szCs w:val="28"/>
        </w:rPr>
        <w:t>мероприятия по совершенствованию водителями навыков оказания первой помощи пострадавшим в ДТП;</w:t>
      </w:r>
    </w:p>
    <w:p w14:paraId="05CAFB7E" w14:textId="0531ADE1" w:rsidR="00806037" w:rsidRPr="00D85DD8" w:rsidRDefault="00D85DD8"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806037">
        <w:rPr>
          <w:rFonts w:ascii="Times New Roman" w:hAnsi="Times New Roman" w:cs="Times New Roman"/>
          <w:sz w:val="28"/>
          <w:szCs w:val="28"/>
        </w:rPr>
        <w:t>-</w:t>
      </w:r>
      <w:r>
        <w:rPr>
          <w:rFonts w:ascii="Times New Roman" w:hAnsi="Times New Roman" w:cs="Times New Roman"/>
          <w:sz w:val="28"/>
          <w:szCs w:val="28"/>
        </w:rPr>
        <w:tab/>
      </w:r>
      <w:r w:rsidR="00806037" w:rsidRPr="00D85DD8">
        <w:rPr>
          <w:rFonts w:ascii="Times New Roman" w:hAnsi="Times New Roman" w:cs="Times New Roman"/>
          <w:sz w:val="28"/>
          <w:szCs w:val="28"/>
        </w:rPr>
        <w:t>соблюдение условий работы водителей в соответствии с режимами труда и отдыха, установленными законодательством Российской Федерации, а также контроль за соблюдением указанных условий.</w:t>
      </w:r>
    </w:p>
    <w:p w14:paraId="571EB2DD" w14:textId="77777777" w:rsidR="006F76EE" w:rsidRPr="00D85DD8" w:rsidRDefault="006F76EE"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p>
    <w:p w14:paraId="4FC0BAED" w14:textId="5DE8420A" w:rsidR="00806037" w:rsidRPr="006F76EE" w:rsidRDefault="00806037"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bookmarkStart w:id="17" w:name="bookmark5"/>
      <w:r w:rsidRPr="006F76EE">
        <w:rPr>
          <w:rFonts w:ascii="Times New Roman" w:hAnsi="Times New Roman" w:cs="Times New Roman"/>
          <w:sz w:val="28"/>
          <w:szCs w:val="28"/>
        </w:rPr>
        <w:t>Мероприятия по подготовке транспортных средств к безопасной эксплуатации:</w:t>
      </w:r>
      <w:bookmarkEnd w:id="17"/>
    </w:p>
    <w:p w14:paraId="2FCFEC7E" w14:textId="323A6767" w:rsidR="00806037" w:rsidRPr="00D85DD8" w:rsidRDefault="00D85DD8"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806037">
        <w:rPr>
          <w:rFonts w:ascii="Times New Roman" w:hAnsi="Times New Roman" w:cs="Times New Roman"/>
          <w:sz w:val="28"/>
          <w:szCs w:val="28"/>
        </w:rPr>
        <w:t>-</w:t>
      </w:r>
      <w:r>
        <w:rPr>
          <w:rFonts w:ascii="Times New Roman" w:hAnsi="Times New Roman" w:cs="Times New Roman"/>
          <w:sz w:val="28"/>
          <w:szCs w:val="28"/>
        </w:rPr>
        <w:tab/>
      </w:r>
      <w:r w:rsidR="00806037" w:rsidRPr="00D85DD8">
        <w:rPr>
          <w:rFonts w:ascii="Times New Roman" w:hAnsi="Times New Roman" w:cs="Times New Roman"/>
          <w:sz w:val="28"/>
          <w:szCs w:val="28"/>
        </w:rPr>
        <w:t>проверка соответствия транспортных средств по назначению и конструкции техническим требованиям к осуществляемым перевозкам пассажиров и грузов;</w:t>
      </w:r>
    </w:p>
    <w:p w14:paraId="56B061CF" w14:textId="059DB83B" w:rsidR="00806037" w:rsidRPr="00D85DD8" w:rsidRDefault="00D85DD8"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806037">
        <w:rPr>
          <w:rFonts w:ascii="Times New Roman" w:hAnsi="Times New Roman" w:cs="Times New Roman"/>
          <w:sz w:val="28"/>
          <w:szCs w:val="28"/>
        </w:rPr>
        <w:t>-</w:t>
      </w:r>
      <w:r>
        <w:rPr>
          <w:rFonts w:ascii="Times New Roman" w:hAnsi="Times New Roman" w:cs="Times New Roman"/>
          <w:sz w:val="28"/>
          <w:szCs w:val="28"/>
        </w:rPr>
        <w:tab/>
      </w:r>
      <w:r w:rsidR="00806037" w:rsidRPr="00D85DD8">
        <w:rPr>
          <w:rFonts w:ascii="Times New Roman" w:hAnsi="Times New Roman" w:cs="Times New Roman"/>
          <w:sz w:val="28"/>
          <w:szCs w:val="28"/>
        </w:rPr>
        <w:t>проверка наличия действующей разрешительной документации, необходимой для допуска к участию транспортного средства в дорожном движении в соответствии с законодательством Российской Федерации (свидетельство о регистрации транспортного средства, страховой полис обязательного страхования гражданской ответственности владельцев транспортных средств, путевой лист, а также иные документы, необходимые для осуществления конкретных видов эксплуатации, перевозок в соответствии с законодательством Российской Федерации);</w:t>
      </w:r>
    </w:p>
    <w:p w14:paraId="47A51957" w14:textId="0EB172CC" w:rsidR="00806037" w:rsidRPr="00D85DD8" w:rsidRDefault="00D85DD8"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806037">
        <w:rPr>
          <w:rFonts w:ascii="Times New Roman" w:hAnsi="Times New Roman" w:cs="Times New Roman"/>
          <w:sz w:val="28"/>
          <w:szCs w:val="28"/>
        </w:rPr>
        <w:t>-</w:t>
      </w:r>
      <w:r>
        <w:rPr>
          <w:rFonts w:ascii="Times New Roman" w:hAnsi="Times New Roman" w:cs="Times New Roman"/>
          <w:sz w:val="28"/>
          <w:szCs w:val="28"/>
        </w:rPr>
        <w:tab/>
      </w:r>
      <w:r w:rsidR="00806037" w:rsidRPr="00D85DD8">
        <w:rPr>
          <w:rFonts w:ascii="Times New Roman" w:hAnsi="Times New Roman" w:cs="Times New Roman"/>
          <w:sz w:val="28"/>
          <w:szCs w:val="28"/>
        </w:rPr>
        <w:t>поддержание транспортных средств в технически исправном состоянии в соответствии с инструкцией по эксплуатации изготовителя транспортного средства;</w:t>
      </w:r>
    </w:p>
    <w:p w14:paraId="23CA01F6" w14:textId="488DBAE6" w:rsidR="00806037" w:rsidRPr="00D85DD8" w:rsidRDefault="00D85DD8"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806037">
        <w:rPr>
          <w:rFonts w:ascii="Times New Roman" w:hAnsi="Times New Roman" w:cs="Times New Roman"/>
          <w:sz w:val="28"/>
          <w:szCs w:val="28"/>
        </w:rPr>
        <w:t>-</w:t>
      </w:r>
      <w:r>
        <w:rPr>
          <w:rFonts w:ascii="Times New Roman" w:hAnsi="Times New Roman" w:cs="Times New Roman"/>
          <w:sz w:val="28"/>
          <w:szCs w:val="28"/>
        </w:rPr>
        <w:tab/>
      </w:r>
      <w:r w:rsidR="00806037" w:rsidRPr="00D85DD8">
        <w:rPr>
          <w:rFonts w:ascii="Times New Roman" w:hAnsi="Times New Roman" w:cs="Times New Roman"/>
          <w:sz w:val="28"/>
          <w:szCs w:val="28"/>
        </w:rPr>
        <w:t>проведение работ по техническому обслуживанию и ремонту транспортных средств в порядке и объемах, определяемых технической и эксплуатационной документацией изготовителей транспортных средств;</w:t>
      </w:r>
    </w:p>
    <w:p w14:paraId="17BA0EAA" w14:textId="4500BCC1" w:rsidR="00D50CBA" w:rsidRDefault="00D85DD8"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806037">
        <w:rPr>
          <w:rFonts w:ascii="Times New Roman" w:hAnsi="Times New Roman" w:cs="Times New Roman"/>
          <w:sz w:val="28"/>
          <w:szCs w:val="28"/>
        </w:rPr>
        <w:t>-</w:t>
      </w:r>
      <w:r>
        <w:rPr>
          <w:rFonts w:ascii="Times New Roman" w:hAnsi="Times New Roman" w:cs="Times New Roman"/>
          <w:sz w:val="28"/>
          <w:szCs w:val="28"/>
        </w:rPr>
        <w:tab/>
      </w:r>
      <w:r w:rsidR="00806037" w:rsidRPr="00D85DD8">
        <w:rPr>
          <w:rFonts w:ascii="Times New Roman" w:hAnsi="Times New Roman" w:cs="Times New Roman"/>
          <w:sz w:val="28"/>
          <w:szCs w:val="28"/>
        </w:rPr>
        <w:t>проведение ежедневного контроля технического состояния транспортных средств перед выездом на линию с места стоянки и по возвращении к месту стоянки с соответствующей отметкой о технической исправности (неисправности) транспортных средств в путевом листе.</w:t>
      </w:r>
    </w:p>
    <w:p w14:paraId="1409EF95" w14:textId="44050EBC" w:rsidR="005529BA" w:rsidRPr="00D85DD8" w:rsidRDefault="00D85DD8" w:rsidP="0012299C">
      <w:pPr>
        <w:pStyle w:val="6"/>
        <w:keepNext/>
        <w:keepLines/>
        <w:widowControl/>
        <w:shd w:val="clear" w:color="auto" w:fill="auto"/>
        <w:spacing w:before="360" w:after="120" w:line="276" w:lineRule="auto"/>
        <w:ind w:firstLine="0"/>
        <w:rPr>
          <w:rFonts w:ascii="Times New Roman" w:hAnsi="Times New Roman" w:cs="Times New Roman"/>
          <w:b/>
          <w:sz w:val="28"/>
          <w:szCs w:val="28"/>
        </w:rPr>
      </w:pPr>
      <w:bookmarkStart w:id="18" w:name="bookmark9"/>
      <w:r>
        <w:rPr>
          <w:rFonts w:ascii="Times New Roman" w:hAnsi="Times New Roman" w:cs="Times New Roman"/>
          <w:b/>
          <w:sz w:val="28"/>
          <w:szCs w:val="28"/>
        </w:rPr>
        <w:t xml:space="preserve">1.4 </w:t>
      </w:r>
      <w:r w:rsidR="005529BA" w:rsidRPr="00D85DD8">
        <w:rPr>
          <w:rFonts w:ascii="Times New Roman" w:hAnsi="Times New Roman" w:cs="Times New Roman"/>
          <w:b/>
          <w:sz w:val="28"/>
          <w:szCs w:val="28"/>
        </w:rPr>
        <w:t xml:space="preserve">Наложенные по результатам контрольно-надзорных </w:t>
      </w:r>
      <w:r>
        <w:rPr>
          <w:rFonts w:ascii="Times New Roman" w:hAnsi="Times New Roman" w:cs="Times New Roman"/>
          <w:b/>
          <w:sz w:val="28"/>
          <w:szCs w:val="28"/>
        </w:rPr>
        <w:br/>
      </w:r>
      <w:r w:rsidR="005529BA" w:rsidRPr="00D85DD8">
        <w:rPr>
          <w:rFonts w:ascii="Times New Roman" w:hAnsi="Times New Roman" w:cs="Times New Roman"/>
          <w:b/>
          <w:sz w:val="28"/>
          <w:szCs w:val="28"/>
        </w:rPr>
        <w:t xml:space="preserve">мероприятий меры административной и иной </w:t>
      </w:r>
      <w:r w:rsidR="00C27C98">
        <w:rPr>
          <w:rFonts w:ascii="Times New Roman" w:hAnsi="Times New Roman" w:cs="Times New Roman"/>
          <w:b/>
          <w:sz w:val="28"/>
          <w:szCs w:val="28"/>
        </w:rPr>
        <w:br/>
      </w:r>
      <w:r w:rsidR="005529BA" w:rsidRPr="00D85DD8">
        <w:rPr>
          <w:rFonts w:ascii="Times New Roman" w:hAnsi="Times New Roman" w:cs="Times New Roman"/>
          <w:b/>
          <w:sz w:val="28"/>
          <w:szCs w:val="28"/>
        </w:rPr>
        <w:t>публично-правовой ответственности</w:t>
      </w:r>
      <w:bookmarkEnd w:id="18"/>
    </w:p>
    <w:p w14:paraId="5C38D9A1" w14:textId="77777777" w:rsidR="005529BA" w:rsidRPr="00D85DD8" w:rsidRDefault="005529BA"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85DD8">
        <w:rPr>
          <w:rFonts w:ascii="Times New Roman" w:hAnsi="Times New Roman" w:cs="Times New Roman"/>
          <w:sz w:val="28"/>
          <w:szCs w:val="28"/>
        </w:rPr>
        <w:t>Наложенные по результатам контрольно-надзорных мероприятий меры административной и иной публично-правовой ответственности приведены в таблице.</w:t>
      </w:r>
    </w:p>
    <w:p w14:paraId="0C01DFAA" w14:textId="77777777" w:rsidR="00516442" w:rsidRPr="005529BA" w:rsidRDefault="00516442" w:rsidP="00B158CD">
      <w:pPr>
        <w:pStyle w:val="ae"/>
        <w:ind w:left="390"/>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1"/>
        <w:gridCol w:w="1596"/>
        <w:gridCol w:w="1432"/>
        <w:gridCol w:w="1361"/>
        <w:gridCol w:w="1411"/>
      </w:tblGrid>
      <w:tr w:rsidR="00C37BE3" w:rsidRPr="007274D1" w14:paraId="1D683472" w14:textId="77777777" w:rsidTr="0012299C">
        <w:tc>
          <w:tcPr>
            <w:tcW w:w="1970" w:type="pct"/>
            <w:vMerge w:val="restart"/>
            <w:shd w:val="clear" w:color="auto" w:fill="auto"/>
            <w:vAlign w:val="center"/>
          </w:tcPr>
          <w:p w14:paraId="3EEE3EFF" w14:textId="77777777" w:rsidR="00C37BE3" w:rsidRPr="0012299C" w:rsidRDefault="00914ADB" w:rsidP="0012299C">
            <w:pPr>
              <w:spacing w:after="0" w:line="240" w:lineRule="auto"/>
              <w:jc w:val="center"/>
              <w:rPr>
                <w:rFonts w:ascii="Times New Roman" w:hAnsi="Times New Roman"/>
                <w:sz w:val="24"/>
                <w:szCs w:val="24"/>
              </w:rPr>
            </w:pPr>
            <w:r w:rsidRPr="0012299C">
              <w:rPr>
                <w:rFonts w:ascii="Times New Roman" w:hAnsi="Times New Roman"/>
                <w:sz w:val="24"/>
                <w:szCs w:val="24"/>
              </w:rPr>
              <w:t>За 5 месяцев 2021г.</w:t>
            </w:r>
          </w:p>
        </w:tc>
        <w:tc>
          <w:tcPr>
            <w:tcW w:w="3030" w:type="pct"/>
            <w:gridSpan w:val="4"/>
            <w:shd w:val="clear" w:color="auto" w:fill="auto"/>
            <w:vAlign w:val="center"/>
          </w:tcPr>
          <w:p w14:paraId="54F385FE" w14:textId="77777777" w:rsidR="00C37BE3" w:rsidRPr="0012299C" w:rsidRDefault="00C37BE3" w:rsidP="0012299C">
            <w:pPr>
              <w:spacing w:before="60" w:after="60" w:line="240" w:lineRule="auto"/>
              <w:jc w:val="center"/>
              <w:rPr>
                <w:rFonts w:ascii="Times New Roman" w:hAnsi="Times New Roman"/>
                <w:sz w:val="24"/>
                <w:szCs w:val="24"/>
              </w:rPr>
            </w:pPr>
            <w:r w:rsidRPr="0012299C">
              <w:rPr>
                <w:rFonts w:ascii="Times New Roman" w:hAnsi="Times New Roman"/>
                <w:sz w:val="24"/>
                <w:szCs w:val="24"/>
              </w:rPr>
              <w:t>Уральское МУГАДН</w:t>
            </w:r>
          </w:p>
        </w:tc>
      </w:tr>
      <w:tr w:rsidR="00C37BE3" w:rsidRPr="007274D1" w14:paraId="42E29068" w14:textId="77777777" w:rsidTr="0012299C">
        <w:trPr>
          <w:cantSplit/>
          <w:trHeight w:val="1731"/>
        </w:trPr>
        <w:tc>
          <w:tcPr>
            <w:tcW w:w="1970" w:type="pct"/>
            <w:vMerge/>
            <w:shd w:val="clear" w:color="auto" w:fill="auto"/>
            <w:vAlign w:val="center"/>
          </w:tcPr>
          <w:p w14:paraId="41B0C4B8" w14:textId="77777777" w:rsidR="00C37BE3" w:rsidRPr="0012299C" w:rsidRDefault="00C37BE3" w:rsidP="0012299C">
            <w:pPr>
              <w:spacing w:after="0" w:line="240" w:lineRule="auto"/>
              <w:jc w:val="center"/>
              <w:rPr>
                <w:rFonts w:ascii="Times New Roman" w:hAnsi="Times New Roman"/>
                <w:sz w:val="24"/>
                <w:szCs w:val="24"/>
              </w:rPr>
            </w:pPr>
          </w:p>
        </w:tc>
        <w:tc>
          <w:tcPr>
            <w:tcW w:w="834" w:type="pct"/>
            <w:shd w:val="clear" w:color="auto" w:fill="auto"/>
            <w:textDirection w:val="btLr"/>
            <w:vAlign w:val="center"/>
          </w:tcPr>
          <w:p w14:paraId="35778F60" w14:textId="77777777" w:rsidR="00C37BE3" w:rsidRPr="0012299C" w:rsidRDefault="00C37BE3" w:rsidP="0012299C">
            <w:pPr>
              <w:spacing w:after="0" w:line="240" w:lineRule="auto"/>
              <w:ind w:left="113" w:right="113"/>
              <w:jc w:val="center"/>
              <w:rPr>
                <w:rFonts w:ascii="Times New Roman" w:hAnsi="Times New Roman"/>
                <w:sz w:val="24"/>
                <w:szCs w:val="24"/>
              </w:rPr>
            </w:pPr>
            <w:r w:rsidRPr="0012299C">
              <w:rPr>
                <w:rFonts w:ascii="Times New Roman" w:hAnsi="Times New Roman"/>
                <w:sz w:val="24"/>
                <w:szCs w:val="24"/>
              </w:rPr>
              <w:t>Свердловская область</w:t>
            </w:r>
          </w:p>
        </w:tc>
        <w:tc>
          <w:tcPr>
            <w:tcW w:w="748" w:type="pct"/>
            <w:shd w:val="clear" w:color="auto" w:fill="auto"/>
            <w:textDirection w:val="btLr"/>
            <w:vAlign w:val="center"/>
          </w:tcPr>
          <w:p w14:paraId="46C4291F" w14:textId="77777777" w:rsidR="00C37BE3" w:rsidRPr="0012299C" w:rsidRDefault="00C37BE3" w:rsidP="0012299C">
            <w:pPr>
              <w:pStyle w:val="14"/>
              <w:keepNext/>
              <w:keepLines/>
              <w:widowControl/>
              <w:shd w:val="clear" w:color="auto" w:fill="auto"/>
              <w:tabs>
                <w:tab w:val="left" w:pos="1105"/>
              </w:tabs>
              <w:spacing w:after="0" w:line="240" w:lineRule="auto"/>
              <w:ind w:left="113" w:right="113" w:firstLine="0"/>
              <w:jc w:val="center"/>
              <w:rPr>
                <w:rFonts w:ascii="Times New Roman" w:hAnsi="Times New Roman" w:cs="Times New Roman"/>
                <w:sz w:val="24"/>
                <w:szCs w:val="24"/>
                <w:lang w:eastAsia="en-US"/>
              </w:rPr>
            </w:pPr>
            <w:r w:rsidRPr="0012299C">
              <w:rPr>
                <w:rFonts w:ascii="Times New Roman" w:hAnsi="Times New Roman" w:cs="Times New Roman"/>
                <w:sz w:val="24"/>
                <w:szCs w:val="24"/>
                <w:lang w:eastAsia="en-US"/>
              </w:rPr>
              <w:t>Челябинский ТОГАДН</w:t>
            </w:r>
          </w:p>
        </w:tc>
        <w:tc>
          <w:tcPr>
            <w:tcW w:w="711" w:type="pct"/>
            <w:shd w:val="clear" w:color="auto" w:fill="auto"/>
            <w:textDirection w:val="btLr"/>
            <w:vAlign w:val="center"/>
          </w:tcPr>
          <w:p w14:paraId="6E6A5C88" w14:textId="77777777" w:rsidR="00C37BE3" w:rsidRPr="0012299C" w:rsidRDefault="00C37BE3" w:rsidP="0012299C">
            <w:pPr>
              <w:spacing w:after="0" w:line="240" w:lineRule="auto"/>
              <w:ind w:left="113" w:right="113"/>
              <w:jc w:val="center"/>
              <w:rPr>
                <w:rFonts w:ascii="Times New Roman" w:hAnsi="Times New Roman"/>
                <w:sz w:val="24"/>
                <w:szCs w:val="24"/>
              </w:rPr>
            </w:pPr>
            <w:r w:rsidRPr="0012299C">
              <w:rPr>
                <w:rFonts w:ascii="Times New Roman" w:hAnsi="Times New Roman"/>
                <w:sz w:val="24"/>
                <w:szCs w:val="24"/>
              </w:rPr>
              <w:t>Курганский ТОГАДН</w:t>
            </w:r>
          </w:p>
        </w:tc>
        <w:tc>
          <w:tcPr>
            <w:tcW w:w="738" w:type="pct"/>
            <w:vAlign w:val="center"/>
          </w:tcPr>
          <w:p w14:paraId="016CB82F" w14:textId="77777777" w:rsidR="00C37BE3" w:rsidRPr="0012299C" w:rsidRDefault="00C37BE3" w:rsidP="0012299C">
            <w:pPr>
              <w:spacing w:after="0" w:line="240" w:lineRule="auto"/>
              <w:jc w:val="center"/>
              <w:rPr>
                <w:rFonts w:ascii="Times New Roman" w:hAnsi="Times New Roman"/>
                <w:b/>
                <w:bCs/>
                <w:sz w:val="24"/>
                <w:szCs w:val="24"/>
              </w:rPr>
            </w:pPr>
            <w:r w:rsidRPr="0012299C">
              <w:rPr>
                <w:rFonts w:ascii="Times New Roman" w:hAnsi="Times New Roman"/>
                <w:b/>
                <w:bCs/>
                <w:sz w:val="24"/>
                <w:szCs w:val="24"/>
              </w:rPr>
              <w:t>Итого за Уральское МУГАДН</w:t>
            </w:r>
          </w:p>
        </w:tc>
      </w:tr>
      <w:tr w:rsidR="005529BA" w:rsidRPr="007274D1" w14:paraId="6B0276E1" w14:textId="77777777" w:rsidTr="0012299C">
        <w:trPr>
          <w:trHeight w:val="454"/>
        </w:trPr>
        <w:tc>
          <w:tcPr>
            <w:tcW w:w="1970" w:type="pct"/>
            <w:shd w:val="clear" w:color="auto" w:fill="auto"/>
            <w:vAlign w:val="center"/>
          </w:tcPr>
          <w:p w14:paraId="08CABB81" w14:textId="77777777" w:rsidR="005529BA" w:rsidRPr="0012299C" w:rsidRDefault="005529BA" w:rsidP="0012299C">
            <w:pPr>
              <w:spacing w:beforeLines="20" w:before="48" w:afterLines="20" w:after="48" w:line="240" w:lineRule="auto"/>
              <w:rPr>
                <w:rFonts w:ascii="Times New Roman" w:hAnsi="Times New Roman"/>
                <w:sz w:val="24"/>
                <w:szCs w:val="24"/>
              </w:rPr>
            </w:pPr>
            <w:r w:rsidRPr="0012299C">
              <w:rPr>
                <w:rFonts w:ascii="Times New Roman" w:hAnsi="Times New Roman"/>
                <w:sz w:val="24"/>
                <w:szCs w:val="24"/>
              </w:rPr>
              <w:t>Составлено протоколов всего</w:t>
            </w:r>
          </w:p>
        </w:tc>
        <w:tc>
          <w:tcPr>
            <w:tcW w:w="834" w:type="pct"/>
            <w:shd w:val="clear" w:color="auto" w:fill="auto"/>
            <w:vAlign w:val="center"/>
          </w:tcPr>
          <w:p w14:paraId="6487FB02" w14:textId="77777777" w:rsidR="005529BA" w:rsidRPr="0012299C" w:rsidRDefault="00106E72" w:rsidP="0012299C">
            <w:pPr>
              <w:spacing w:beforeLines="20" w:before="48" w:afterLines="20" w:after="48" w:line="240" w:lineRule="auto"/>
              <w:jc w:val="center"/>
              <w:rPr>
                <w:rFonts w:ascii="Times New Roman" w:hAnsi="Times New Roman"/>
                <w:sz w:val="24"/>
                <w:szCs w:val="24"/>
              </w:rPr>
            </w:pPr>
            <w:r w:rsidRPr="0012299C">
              <w:rPr>
                <w:rFonts w:ascii="Times New Roman" w:hAnsi="Times New Roman"/>
                <w:sz w:val="24"/>
                <w:szCs w:val="24"/>
              </w:rPr>
              <w:t>861</w:t>
            </w:r>
          </w:p>
        </w:tc>
        <w:tc>
          <w:tcPr>
            <w:tcW w:w="748" w:type="pct"/>
            <w:shd w:val="clear" w:color="auto" w:fill="auto"/>
            <w:vAlign w:val="center"/>
          </w:tcPr>
          <w:p w14:paraId="4FB56FF1" w14:textId="77777777" w:rsidR="005529BA" w:rsidRPr="0012299C" w:rsidRDefault="00106E72" w:rsidP="0012299C">
            <w:pPr>
              <w:spacing w:beforeLines="20" w:before="48" w:afterLines="20" w:after="48" w:line="240" w:lineRule="auto"/>
              <w:jc w:val="center"/>
              <w:rPr>
                <w:rFonts w:ascii="Times New Roman" w:hAnsi="Times New Roman"/>
                <w:sz w:val="24"/>
                <w:szCs w:val="24"/>
              </w:rPr>
            </w:pPr>
            <w:r w:rsidRPr="0012299C">
              <w:rPr>
                <w:rFonts w:ascii="Times New Roman" w:hAnsi="Times New Roman"/>
                <w:sz w:val="24"/>
                <w:szCs w:val="24"/>
              </w:rPr>
              <w:t>2164</w:t>
            </w:r>
          </w:p>
        </w:tc>
        <w:tc>
          <w:tcPr>
            <w:tcW w:w="711" w:type="pct"/>
            <w:shd w:val="clear" w:color="auto" w:fill="auto"/>
            <w:vAlign w:val="center"/>
          </w:tcPr>
          <w:p w14:paraId="7E943FD2" w14:textId="77777777" w:rsidR="005529BA" w:rsidRPr="0012299C" w:rsidRDefault="00106E72" w:rsidP="0012299C">
            <w:pPr>
              <w:spacing w:beforeLines="20" w:before="48" w:afterLines="20" w:after="48" w:line="240" w:lineRule="auto"/>
              <w:jc w:val="center"/>
              <w:rPr>
                <w:rFonts w:ascii="Times New Roman" w:hAnsi="Times New Roman"/>
                <w:sz w:val="24"/>
                <w:szCs w:val="24"/>
              </w:rPr>
            </w:pPr>
            <w:r w:rsidRPr="0012299C">
              <w:rPr>
                <w:rFonts w:ascii="Times New Roman" w:hAnsi="Times New Roman"/>
                <w:sz w:val="24"/>
                <w:szCs w:val="24"/>
              </w:rPr>
              <w:t>1582</w:t>
            </w:r>
          </w:p>
        </w:tc>
        <w:tc>
          <w:tcPr>
            <w:tcW w:w="738" w:type="pct"/>
            <w:vAlign w:val="center"/>
          </w:tcPr>
          <w:p w14:paraId="1861623D" w14:textId="77777777" w:rsidR="005529BA" w:rsidRPr="0012299C" w:rsidRDefault="00106E72" w:rsidP="0012299C">
            <w:pPr>
              <w:spacing w:beforeLines="20" w:before="48" w:afterLines="20" w:after="48" w:line="240" w:lineRule="auto"/>
              <w:jc w:val="center"/>
              <w:rPr>
                <w:rFonts w:ascii="Times New Roman" w:hAnsi="Times New Roman"/>
                <w:b/>
                <w:bCs/>
                <w:sz w:val="24"/>
                <w:szCs w:val="24"/>
              </w:rPr>
            </w:pPr>
            <w:r w:rsidRPr="0012299C">
              <w:rPr>
                <w:rFonts w:ascii="Times New Roman" w:hAnsi="Times New Roman"/>
                <w:b/>
                <w:bCs/>
                <w:sz w:val="24"/>
                <w:szCs w:val="24"/>
              </w:rPr>
              <w:t>4607</w:t>
            </w:r>
          </w:p>
        </w:tc>
      </w:tr>
      <w:tr w:rsidR="005529BA" w:rsidRPr="007274D1" w14:paraId="30C01BFA" w14:textId="77777777" w:rsidTr="0012299C">
        <w:trPr>
          <w:trHeight w:val="454"/>
        </w:trPr>
        <w:tc>
          <w:tcPr>
            <w:tcW w:w="1970" w:type="pct"/>
            <w:shd w:val="clear" w:color="auto" w:fill="auto"/>
            <w:vAlign w:val="center"/>
          </w:tcPr>
          <w:p w14:paraId="589782D5" w14:textId="77777777" w:rsidR="005529BA" w:rsidRPr="0012299C" w:rsidRDefault="005529BA" w:rsidP="0012299C">
            <w:pPr>
              <w:spacing w:beforeLines="20" w:before="48" w:afterLines="20" w:after="48" w:line="240" w:lineRule="auto"/>
              <w:rPr>
                <w:rFonts w:ascii="Times New Roman" w:hAnsi="Times New Roman"/>
                <w:sz w:val="24"/>
                <w:szCs w:val="24"/>
              </w:rPr>
            </w:pPr>
            <w:r w:rsidRPr="0012299C">
              <w:rPr>
                <w:rFonts w:ascii="Times New Roman" w:hAnsi="Times New Roman"/>
                <w:sz w:val="24"/>
                <w:szCs w:val="24"/>
              </w:rPr>
              <w:t>в т.ч.</w:t>
            </w:r>
          </w:p>
        </w:tc>
        <w:tc>
          <w:tcPr>
            <w:tcW w:w="834" w:type="pct"/>
            <w:shd w:val="clear" w:color="auto" w:fill="auto"/>
            <w:vAlign w:val="center"/>
          </w:tcPr>
          <w:p w14:paraId="47831133" w14:textId="77777777" w:rsidR="005529BA" w:rsidRPr="0012299C" w:rsidRDefault="005529BA" w:rsidP="0012299C">
            <w:pPr>
              <w:spacing w:beforeLines="20" w:before="48" w:afterLines="20" w:after="48" w:line="240" w:lineRule="auto"/>
              <w:jc w:val="center"/>
              <w:rPr>
                <w:rFonts w:ascii="Times New Roman" w:hAnsi="Times New Roman"/>
                <w:sz w:val="24"/>
                <w:szCs w:val="24"/>
              </w:rPr>
            </w:pPr>
          </w:p>
        </w:tc>
        <w:tc>
          <w:tcPr>
            <w:tcW w:w="748" w:type="pct"/>
            <w:shd w:val="clear" w:color="auto" w:fill="auto"/>
            <w:vAlign w:val="center"/>
          </w:tcPr>
          <w:p w14:paraId="0A37B9FB" w14:textId="77777777" w:rsidR="005529BA" w:rsidRPr="0012299C" w:rsidRDefault="005529BA" w:rsidP="0012299C">
            <w:pPr>
              <w:spacing w:beforeLines="20" w:before="48" w:afterLines="20" w:after="48" w:line="240" w:lineRule="auto"/>
              <w:jc w:val="center"/>
              <w:rPr>
                <w:rFonts w:ascii="Times New Roman" w:hAnsi="Times New Roman"/>
                <w:sz w:val="24"/>
                <w:szCs w:val="24"/>
              </w:rPr>
            </w:pPr>
          </w:p>
        </w:tc>
        <w:tc>
          <w:tcPr>
            <w:tcW w:w="711" w:type="pct"/>
            <w:shd w:val="clear" w:color="auto" w:fill="auto"/>
            <w:vAlign w:val="center"/>
          </w:tcPr>
          <w:p w14:paraId="16E68D9B" w14:textId="77777777" w:rsidR="005529BA" w:rsidRPr="0012299C" w:rsidRDefault="005529BA" w:rsidP="0012299C">
            <w:pPr>
              <w:spacing w:beforeLines="20" w:before="48" w:afterLines="20" w:after="48" w:line="240" w:lineRule="auto"/>
              <w:jc w:val="center"/>
              <w:rPr>
                <w:rFonts w:ascii="Times New Roman" w:hAnsi="Times New Roman"/>
                <w:sz w:val="24"/>
                <w:szCs w:val="24"/>
              </w:rPr>
            </w:pPr>
          </w:p>
        </w:tc>
        <w:tc>
          <w:tcPr>
            <w:tcW w:w="738" w:type="pct"/>
            <w:vAlign w:val="center"/>
          </w:tcPr>
          <w:p w14:paraId="25D3285C" w14:textId="77777777" w:rsidR="005529BA" w:rsidRPr="0012299C" w:rsidRDefault="005529BA" w:rsidP="0012299C">
            <w:pPr>
              <w:spacing w:beforeLines="20" w:before="48" w:afterLines="20" w:after="48" w:line="240" w:lineRule="auto"/>
              <w:jc w:val="center"/>
              <w:rPr>
                <w:rFonts w:ascii="Times New Roman" w:hAnsi="Times New Roman"/>
                <w:b/>
                <w:bCs/>
                <w:sz w:val="24"/>
                <w:szCs w:val="24"/>
              </w:rPr>
            </w:pPr>
          </w:p>
        </w:tc>
      </w:tr>
      <w:tr w:rsidR="005529BA" w:rsidRPr="007274D1" w14:paraId="5B039247" w14:textId="77777777" w:rsidTr="0012299C">
        <w:trPr>
          <w:trHeight w:val="454"/>
        </w:trPr>
        <w:tc>
          <w:tcPr>
            <w:tcW w:w="1970" w:type="pct"/>
            <w:shd w:val="clear" w:color="auto" w:fill="auto"/>
            <w:vAlign w:val="center"/>
          </w:tcPr>
          <w:p w14:paraId="54FE1565" w14:textId="77777777" w:rsidR="005529BA" w:rsidRPr="0012299C" w:rsidRDefault="005529BA" w:rsidP="0012299C">
            <w:pPr>
              <w:spacing w:beforeLines="20" w:before="48" w:afterLines="20" w:after="48" w:line="240" w:lineRule="auto"/>
              <w:rPr>
                <w:rFonts w:ascii="Times New Roman" w:hAnsi="Times New Roman"/>
                <w:sz w:val="24"/>
                <w:szCs w:val="24"/>
              </w:rPr>
            </w:pPr>
            <w:r w:rsidRPr="0012299C">
              <w:rPr>
                <w:rFonts w:ascii="Times New Roman" w:hAnsi="Times New Roman"/>
                <w:sz w:val="24"/>
                <w:szCs w:val="24"/>
              </w:rPr>
              <w:t xml:space="preserve">- направлено в суд </w:t>
            </w:r>
          </w:p>
        </w:tc>
        <w:tc>
          <w:tcPr>
            <w:tcW w:w="834" w:type="pct"/>
            <w:shd w:val="clear" w:color="auto" w:fill="auto"/>
            <w:vAlign w:val="center"/>
          </w:tcPr>
          <w:p w14:paraId="328799C9" w14:textId="77777777" w:rsidR="005529BA" w:rsidRPr="0012299C" w:rsidRDefault="00106E72" w:rsidP="0012299C">
            <w:pPr>
              <w:spacing w:beforeLines="20" w:before="48" w:afterLines="20" w:after="48" w:line="240" w:lineRule="auto"/>
              <w:jc w:val="center"/>
              <w:rPr>
                <w:rFonts w:ascii="Times New Roman" w:hAnsi="Times New Roman"/>
                <w:sz w:val="24"/>
                <w:szCs w:val="24"/>
              </w:rPr>
            </w:pPr>
            <w:r w:rsidRPr="0012299C">
              <w:rPr>
                <w:rFonts w:ascii="Times New Roman" w:hAnsi="Times New Roman"/>
                <w:sz w:val="24"/>
                <w:szCs w:val="24"/>
              </w:rPr>
              <w:t>79</w:t>
            </w:r>
          </w:p>
        </w:tc>
        <w:tc>
          <w:tcPr>
            <w:tcW w:w="748" w:type="pct"/>
            <w:shd w:val="clear" w:color="auto" w:fill="auto"/>
            <w:vAlign w:val="center"/>
          </w:tcPr>
          <w:p w14:paraId="1723828C" w14:textId="77777777" w:rsidR="005529BA" w:rsidRPr="0012299C" w:rsidRDefault="00106E72" w:rsidP="0012299C">
            <w:pPr>
              <w:spacing w:beforeLines="20" w:before="48" w:afterLines="20" w:after="48" w:line="240" w:lineRule="auto"/>
              <w:jc w:val="center"/>
              <w:rPr>
                <w:rFonts w:ascii="Times New Roman" w:hAnsi="Times New Roman"/>
                <w:sz w:val="24"/>
                <w:szCs w:val="24"/>
              </w:rPr>
            </w:pPr>
            <w:r w:rsidRPr="0012299C">
              <w:rPr>
                <w:rFonts w:ascii="Times New Roman" w:hAnsi="Times New Roman"/>
                <w:sz w:val="24"/>
                <w:szCs w:val="24"/>
              </w:rPr>
              <w:t>135</w:t>
            </w:r>
          </w:p>
        </w:tc>
        <w:tc>
          <w:tcPr>
            <w:tcW w:w="711" w:type="pct"/>
            <w:shd w:val="clear" w:color="auto" w:fill="auto"/>
            <w:vAlign w:val="center"/>
          </w:tcPr>
          <w:p w14:paraId="4853F61F" w14:textId="77777777" w:rsidR="005529BA" w:rsidRPr="0012299C" w:rsidRDefault="00106E72" w:rsidP="0012299C">
            <w:pPr>
              <w:spacing w:beforeLines="20" w:before="48" w:afterLines="20" w:after="48" w:line="240" w:lineRule="auto"/>
              <w:jc w:val="center"/>
              <w:rPr>
                <w:rFonts w:ascii="Times New Roman" w:hAnsi="Times New Roman"/>
                <w:sz w:val="24"/>
                <w:szCs w:val="24"/>
              </w:rPr>
            </w:pPr>
            <w:r w:rsidRPr="0012299C">
              <w:rPr>
                <w:rFonts w:ascii="Times New Roman" w:hAnsi="Times New Roman"/>
                <w:sz w:val="24"/>
                <w:szCs w:val="24"/>
              </w:rPr>
              <w:t>65</w:t>
            </w:r>
          </w:p>
        </w:tc>
        <w:tc>
          <w:tcPr>
            <w:tcW w:w="738" w:type="pct"/>
            <w:vAlign w:val="center"/>
          </w:tcPr>
          <w:p w14:paraId="5815E51E" w14:textId="77777777" w:rsidR="005529BA" w:rsidRPr="0012299C" w:rsidRDefault="00106E72" w:rsidP="0012299C">
            <w:pPr>
              <w:spacing w:beforeLines="20" w:before="48" w:afterLines="20" w:after="48" w:line="240" w:lineRule="auto"/>
              <w:jc w:val="center"/>
              <w:rPr>
                <w:rFonts w:ascii="Times New Roman" w:hAnsi="Times New Roman"/>
                <w:b/>
                <w:bCs/>
                <w:sz w:val="24"/>
                <w:szCs w:val="24"/>
              </w:rPr>
            </w:pPr>
            <w:r w:rsidRPr="0012299C">
              <w:rPr>
                <w:rFonts w:ascii="Times New Roman" w:hAnsi="Times New Roman"/>
                <w:b/>
                <w:bCs/>
                <w:sz w:val="24"/>
                <w:szCs w:val="24"/>
              </w:rPr>
              <w:t>279</w:t>
            </w:r>
          </w:p>
        </w:tc>
      </w:tr>
      <w:tr w:rsidR="005529BA" w:rsidRPr="007274D1" w14:paraId="46107118" w14:textId="77777777" w:rsidTr="0012299C">
        <w:trPr>
          <w:trHeight w:val="454"/>
        </w:trPr>
        <w:tc>
          <w:tcPr>
            <w:tcW w:w="1970" w:type="pct"/>
            <w:shd w:val="clear" w:color="auto" w:fill="auto"/>
            <w:vAlign w:val="center"/>
          </w:tcPr>
          <w:p w14:paraId="330F9A97" w14:textId="77777777" w:rsidR="005529BA" w:rsidRPr="0012299C" w:rsidRDefault="005529BA" w:rsidP="0012299C">
            <w:pPr>
              <w:spacing w:beforeLines="20" w:before="48" w:afterLines="20" w:after="48" w:line="240" w:lineRule="auto"/>
              <w:rPr>
                <w:rFonts w:ascii="Times New Roman" w:hAnsi="Times New Roman"/>
                <w:sz w:val="24"/>
                <w:szCs w:val="24"/>
              </w:rPr>
            </w:pPr>
            <w:r w:rsidRPr="0012299C">
              <w:rPr>
                <w:rFonts w:ascii="Times New Roman" w:hAnsi="Times New Roman"/>
                <w:sz w:val="24"/>
                <w:szCs w:val="24"/>
              </w:rPr>
              <w:t xml:space="preserve">- по статьям прямого действия </w:t>
            </w:r>
          </w:p>
        </w:tc>
        <w:tc>
          <w:tcPr>
            <w:tcW w:w="834" w:type="pct"/>
            <w:shd w:val="clear" w:color="auto" w:fill="auto"/>
            <w:vAlign w:val="center"/>
          </w:tcPr>
          <w:p w14:paraId="78AA62CD" w14:textId="77777777" w:rsidR="005529BA" w:rsidRPr="0012299C" w:rsidRDefault="00106E72" w:rsidP="0012299C">
            <w:pPr>
              <w:spacing w:beforeLines="20" w:before="48" w:afterLines="20" w:after="48" w:line="240" w:lineRule="auto"/>
              <w:jc w:val="center"/>
              <w:rPr>
                <w:rFonts w:ascii="Times New Roman" w:hAnsi="Times New Roman"/>
                <w:sz w:val="24"/>
                <w:szCs w:val="24"/>
              </w:rPr>
            </w:pPr>
            <w:r w:rsidRPr="0012299C">
              <w:rPr>
                <w:rFonts w:ascii="Times New Roman" w:hAnsi="Times New Roman"/>
                <w:sz w:val="24"/>
                <w:szCs w:val="24"/>
              </w:rPr>
              <w:t>782</w:t>
            </w:r>
          </w:p>
        </w:tc>
        <w:tc>
          <w:tcPr>
            <w:tcW w:w="748" w:type="pct"/>
            <w:shd w:val="clear" w:color="auto" w:fill="auto"/>
            <w:vAlign w:val="center"/>
          </w:tcPr>
          <w:p w14:paraId="3B9D4B68" w14:textId="77777777" w:rsidR="005529BA" w:rsidRPr="0012299C" w:rsidRDefault="00106E72" w:rsidP="0012299C">
            <w:pPr>
              <w:spacing w:beforeLines="20" w:before="48" w:afterLines="20" w:after="48" w:line="240" w:lineRule="auto"/>
              <w:jc w:val="center"/>
              <w:rPr>
                <w:rFonts w:ascii="Times New Roman" w:hAnsi="Times New Roman"/>
                <w:sz w:val="24"/>
                <w:szCs w:val="24"/>
              </w:rPr>
            </w:pPr>
            <w:r w:rsidRPr="0012299C">
              <w:rPr>
                <w:rFonts w:ascii="Times New Roman" w:hAnsi="Times New Roman"/>
                <w:sz w:val="24"/>
                <w:szCs w:val="24"/>
              </w:rPr>
              <w:t>2029</w:t>
            </w:r>
          </w:p>
        </w:tc>
        <w:tc>
          <w:tcPr>
            <w:tcW w:w="711" w:type="pct"/>
            <w:shd w:val="clear" w:color="auto" w:fill="auto"/>
            <w:vAlign w:val="center"/>
          </w:tcPr>
          <w:p w14:paraId="1C62B537" w14:textId="77777777" w:rsidR="005529BA" w:rsidRPr="0012299C" w:rsidRDefault="00106E72" w:rsidP="0012299C">
            <w:pPr>
              <w:spacing w:beforeLines="20" w:before="48" w:afterLines="20" w:after="48" w:line="240" w:lineRule="auto"/>
              <w:jc w:val="center"/>
              <w:rPr>
                <w:rFonts w:ascii="Times New Roman" w:hAnsi="Times New Roman"/>
                <w:sz w:val="24"/>
                <w:szCs w:val="24"/>
              </w:rPr>
            </w:pPr>
            <w:r w:rsidRPr="0012299C">
              <w:rPr>
                <w:rFonts w:ascii="Times New Roman" w:hAnsi="Times New Roman"/>
                <w:sz w:val="24"/>
                <w:szCs w:val="24"/>
              </w:rPr>
              <w:t>1517</w:t>
            </w:r>
          </w:p>
        </w:tc>
        <w:tc>
          <w:tcPr>
            <w:tcW w:w="738" w:type="pct"/>
            <w:vAlign w:val="center"/>
          </w:tcPr>
          <w:p w14:paraId="11CED00E" w14:textId="77777777" w:rsidR="005529BA" w:rsidRPr="0012299C" w:rsidRDefault="00106E72" w:rsidP="0012299C">
            <w:pPr>
              <w:spacing w:beforeLines="20" w:before="48" w:afterLines="20" w:after="48" w:line="240" w:lineRule="auto"/>
              <w:jc w:val="center"/>
              <w:rPr>
                <w:rFonts w:ascii="Times New Roman" w:hAnsi="Times New Roman"/>
                <w:b/>
                <w:bCs/>
                <w:sz w:val="24"/>
                <w:szCs w:val="24"/>
              </w:rPr>
            </w:pPr>
            <w:r w:rsidRPr="0012299C">
              <w:rPr>
                <w:rFonts w:ascii="Times New Roman" w:hAnsi="Times New Roman"/>
                <w:b/>
                <w:bCs/>
                <w:sz w:val="24"/>
                <w:szCs w:val="24"/>
              </w:rPr>
              <w:t>4328</w:t>
            </w:r>
          </w:p>
        </w:tc>
      </w:tr>
      <w:tr w:rsidR="005529BA" w:rsidRPr="007274D1" w14:paraId="64F30CD5" w14:textId="77777777" w:rsidTr="0012299C">
        <w:trPr>
          <w:trHeight w:val="454"/>
        </w:trPr>
        <w:tc>
          <w:tcPr>
            <w:tcW w:w="1970" w:type="pct"/>
            <w:shd w:val="clear" w:color="auto" w:fill="auto"/>
            <w:vAlign w:val="center"/>
          </w:tcPr>
          <w:p w14:paraId="7FCF6E8C" w14:textId="77777777" w:rsidR="005529BA" w:rsidRPr="0012299C" w:rsidRDefault="005529BA" w:rsidP="0012299C">
            <w:pPr>
              <w:spacing w:beforeLines="20" w:before="48" w:afterLines="20" w:after="48" w:line="240" w:lineRule="auto"/>
              <w:rPr>
                <w:rFonts w:ascii="Times New Roman" w:hAnsi="Times New Roman"/>
                <w:sz w:val="24"/>
                <w:szCs w:val="24"/>
              </w:rPr>
            </w:pPr>
            <w:r w:rsidRPr="0012299C">
              <w:rPr>
                <w:rFonts w:ascii="Times New Roman" w:hAnsi="Times New Roman"/>
                <w:sz w:val="24"/>
                <w:szCs w:val="24"/>
              </w:rPr>
              <w:t>Вынесено постановлений всего</w:t>
            </w:r>
          </w:p>
        </w:tc>
        <w:tc>
          <w:tcPr>
            <w:tcW w:w="834" w:type="pct"/>
            <w:shd w:val="clear" w:color="auto" w:fill="auto"/>
            <w:vAlign w:val="center"/>
          </w:tcPr>
          <w:p w14:paraId="53D0DFFA" w14:textId="77777777" w:rsidR="005529BA" w:rsidRPr="0012299C" w:rsidRDefault="00106E72" w:rsidP="0012299C">
            <w:pPr>
              <w:spacing w:beforeLines="20" w:before="48" w:afterLines="20" w:after="48" w:line="240" w:lineRule="auto"/>
              <w:jc w:val="center"/>
              <w:rPr>
                <w:rFonts w:ascii="Times New Roman" w:hAnsi="Times New Roman"/>
                <w:sz w:val="24"/>
                <w:szCs w:val="24"/>
              </w:rPr>
            </w:pPr>
            <w:r w:rsidRPr="0012299C">
              <w:rPr>
                <w:rFonts w:ascii="Times New Roman" w:hAnsi="Times New Roman"/>
                <w:sz w:val="24"/>
                <w:szCs w:val="24"/>
              </w:rPr>
              <w:t>920</w:t>
            </w:r>
          </w:p>
        </w:tc>
        <w:tc>
          <w:tcPr>
            <w:tcW w:w="748" w:type="pct"/>
            <w:shd w:val="clear" w:color="auto" w:fill="auto"/>
            <w:vAlign w:val="center"/>
          </w:tcPr>
          <w:p w14:paraId="0F2D620D" w14:textId="77777777" w:rsidR="005529BA" w:rsidRPr="0012299C" w:rsidRDefault="00106E72" w:rsidP="0012299C">
            <w:pPr>
              <w:spacing w:beforeLines="20" w:before="48" w:afterLines="20" w:after="48" w:line="240" w:lineRule="auto"/>
              <w:jc w:val="center"/>
              <w:rPr>
                <w:rFonts w:ascii="Times New Roman" w:hAnsi="Times New Roman"/>
                <w:sz w:val="24"/>
                <w:szCs w:val="24"/>
              </w:rPr>
            </w:pPr>
            <w:r w:rsidRPr="0012299C">
              <w:rPr>
                <w:rFonts w:ascii="Times New Roman" w:hAnsi="Times New Roman"/>
                <w:sz w:val="24"/>
                <w:szCs w:val="24"/>
              </w:rPr>
              <w:t>2137</w:t>
            </w:r>
          </w:p>
        </w:tc>
        <w:tc>
          <w:tcPr>
            <w:tcW w:w="711" w:type="pct"/>
            <w:shd w:val="clear" w:color="auto" w:fill="auto"/>
            <w:vAlign w:val="center"/>
          </w:tcPr>
          <w:p w14:paraId="5B17333C" w14:textId="77777777" w:rsidR="005529BA" w:rsidRPr="0012299C" w:rsidRDefault="00106E72" w:rsidP="0012299C">
            <w:pPr>
              <w:spacing w:beforeLines="20" w:before="48" w:afterLines="20" w:after="48" w:line="240" w:lineRule="auto"/>
              <w:jc w:val="center"/>
              <w:rPr>
                <w:rFonts w:ascii="Times New Roman" w:hAnsi="Times New Roman"/>
                <w:sz w:val="24"/>
                <w:szCs w:val="24"/>
              </w:rPr>
            </w:pPr>
            <w:r w:rsidRPr="0012299C">
              <w:rPr>
                <w:rFonts w:ascii="Times New Roman" w:hAnsi="Times New Roman"/>
                <w:sz w:val="24"/>
                <w:szCs w:val="24"/>
              </w:rPr>
              <w:t>1606</w:t>
            </w:r>
          </w:p>
        </w:tc>
        <w:tc>
          <w:tcPr>
            <w:tcW w:w="738" w:type="pct"/>
            <w:vAlign w:val="center"/>
          </w:tcPr>
          <w:p w14:paraId="24156C93" w14:textId="77777777" w:rsidR="005529BA" w:rsidRPr="0012299C" w:rsidRDefault="00106E72" w:rsidP="0012299C">
            <w:pPr>
              <w:spacing w:beforeLines="20" w:before="48" w:afterLines="20" w:after="48" w:line="240" w:lineRule="auto"/>
              <w:jc w:val="center"/>
              <w:rPr>
                <w:rFonts w:ascii="Times New Roman" w:hAnsi="Times New Roman"/>
                <w:b/>
                <w:bCs/>
                <w:sz w:val="24"/>
                <w:szCs w:val="24"/>
              </w:rPr>
            </w:pPr>
            <w:r w:rsidRPr="0012299C">
              <w:rPr>
                <w:rFonts w:ascii="Times New Roman" w:hAnsi="Times New Roman"/>
                <w:b/>
                <w:bCs/>
                <w:sz w:val="24"/>
                <w:szCs w:val="24"/>
              </w:rPr>
              <w:t>4663</w:t>
            </w:r>
          </w:p>
        </w:tc>
      </w:tr>
      <w:tr w:rsidR="005529BA" w:rsidRPr="007274D1" w14:paraId="5DC8E179" w14:textId="77777777" w:rsidTr="0012299C">
        <w:trPr>
          <w:trHeight w:val="454"/>
        </w:trPr>
        <w:tc>
          <w:tcPr>
            <w:tcW w:w="1970" w:type="pct"/>
            <w:shd w:val="clear" w:color="auto" w:fill="auto"/>
            <w:vAlign w:val="center"/>
          </w:tcPr>
          <w:p w14:paraId="5B402184" w14:textId="77777777" w:rsidR="005529BA" w:rsidRPr="0012299C" w:rsidRDefault="005529BA" w:rsidP="0012299C">
            <w:pPr>
              <w:spacing w:beforeLines="20" w:before="48" w:afterLines="20" w:after="48" w:line="240" w:lineRule="auto"/>
              <w:rPr>
                <w:rFonts w:ascii="Times New Roman" w:hAnsi="Times New Roman"/>
                <w:sz w:val="24"/>
                <w:szCs w:val="24"/>
              </w:rPr>
            </w:pPr>
            <w:r w:rsidRPr="0012299C">
              <w:rPr>
                <w:rFonts w:ascii="Times New Roman" w:hAnsi="Times New Roman"/>
                <w:sz w:val="24"/>
                <w:szCs w:val="24"/>
              </w:rPr>
              <w:t>в т.ч.</w:t>
            </w:r>
          </w:p>
        </w:tc>
        <w:tc>
          <w:tcPr>
            <w:tcW w:w="834" w:type="pct"/>
            <w:shd w:val="clear" w:color="auto" w:fill="auto"/>
            <w:vAlign w:val="center"/>
          </w:tcPr>
          <w:p w14:paraId="4652B280" w14:textId="77777777" w:rsidR="005529BA" w:rsidRPr="0012299C" w:rsidRDefault="005529BA" w:rsidP="0012299C">
            <w:pPr>
              <w:spacing w:beforeLines="20" w:before="48" w:afterLines="20" w:after="48" w:line="240" w:lineRule="auto"/>
              <w:jc w:val="center"/>
              <w:rPr>
                <w:rFonts w:ascii="Times New Roman" w:hAnsi="Times New Roman"/>
                <w:sz w:val="24"/>
                <w:szCs w:val="24"/>
              </w:rPr>
            </w:pPr>
          </w:p>
        </w:tc>
        <w:tc>
          <w:tcPr>
            <w:tcW w:w="748" w:type="pct"/>
            <w:shd w:val="clear" w:color="auto" w:fill="auto"/>
            <w:vAlign w:val="center"/>
          </w:tcPr>
          <w:p w14:paraId="6D96A167" w14:textId="77777777" w:rsidR="005529BA" w:rsidRPr="0012299C" w:rsidRDefault="005529BA" w:rsidP="0012299C">
            <w:pPr>
              <w:spacing w:beforeLines="20" w:before="48" w:afterLines="20" w:after="48" w:line="240" w:lineRule="auto"/>
              <w:jc w:val="center"/>
              <w:rPr>
                <w:rFonts w:ascii="Times New Roman" w:hAnsi="Times New Roman"/>
                <w:sz w:val="24"/>
                <w:szCs w:val="24"/>
              </w:rPr>
            </w:pPr>
          </w:p>
        </w:tc>
        <w:tc>
          <w:tcPr>
            <w:tcW w:w="711" w:type="pct"/>
            <w:shd w:val="clear" w:color="auto" w:fill="auto"/>
            <w:vAlign w:val="center"/>
          </w:tcPr>
          <w:p w14:paraId="46BAE281" w14:textId="77777777" w:rsidR="005529BA" w:rsidRPr="0012299C" w:rsidRDefault="005529BA" w:rsidP="0012299C">
            <w:pPr>
              <w:spacing w:beforeLines="20" w:before="48" w:afterLines="20" w:after="48" w:line="240" w:lineRule="auto"/>
              <w:jc w:val="center"/>
              <w:rPr>
                <w:rFonts w:ascii="Times New Roman" w:hAnsi="Times New Roman"/>
                <w:sz w:val="24"/>
                <w:szCs w:val="24"/>
              </w:rPr>
            </w:pPr>
          </w:p>
        </w:tc>
        <w:tc>
          <w:tcPr>
            <w:tcW w:w="738" w:type="pct"/>
            <w:vAlign w:val="center"/>
          </w:tcPr>
          <w:p w14:paraId="0A9052E5" w14:textId="77777777" w:rsidR="005529BA" w:rsidRPr="0012299C" w:rsidRDefault="005529BA" w:rsidP="0012299C">
            <w:pPr>
              <w:spacing w:beforeLines="20" w:before="48" w:afterLines="20" w:after="48" w:line="240" w:lineRule="auto"/>
              <w:jc w:val="center"/>
              <w:rPr>
                <w:rFonts w:ascii="Times New Roman" w:hAnsi="Times New Roman"/>
                <w:b/>
                <w:bCs/>
                <w:sz w:val="24"/>
                <w:szCs w:val="24"/>
              </w:rPr>
            </w:pPr>
          </w:p>
        </w:tc>
      </w:tr>
      <w:tr w:rsidR="005529BA" w:rsidRPr="007274D1" w14:paraId="4C898DB7" w14:textId="77777777" w:rsidTr="0012299C">
        <w:trPr>
          <w:trHeight w:val="454"/>
        </w:trPr>
        <w:tc>
          <w:tcPr>
            <w:tcW w:w="1970" w:type="pct"/>
            <w:shd w:val="clear" w:color="auto" w:fill="auto"/>
            <w:vAlign w:val="center"/>
          </w:tcPr>
          <w:p w14:paraId="7E7EC754" w14:textId="77777777" w:rsidR="005529BA" w:rsidRPr="0012299C" w:rsidRDefault="005529BA" w:rsidP="0012299C">
            <w:pPr>
              <w:spacing w:beforeLines="20" w:before="48" w:afterLines="20" w:after="48" w:line="240" w:lineRule="auto"/>
              <w:rPr>
                <w:rFonts w:ascii="Times New Roman" w:hAnsi="Times New Roman"/>
                <w:sz w:val="24"/>
                <w:szCs w:val="24"/>
              </w:rPr>
            </w:pPr>
            <w:r w:rsidRPr="0012299C">
              <w:rPr>
                <w:rFonts w:ascii="Times New Roman" w:hAnsi="Times New Roman"/>
                <w:sz w:val="24"/>
                <w:szCs w:val="24"/>
              </w:rPr>
              <w:t xml:space="preserve">- судами </w:t>
            </w:r>
          </w:p>
        </w:tc>
        <w:tc>
          <w:tcPr>
            <w:tcW w:w="834" w:type="pct"/>
            <w:shd w:val="clear" w:color="auto" w:fill="auto"/>
            <w:vAlign w:val="center"/>
          </w:tcPr>
          <w:p w14:paraId="60B1E2B1" w14:textId="77777777" w:rsidR="005529BA" w:rsidRPr="0012299C" w:rsidRDefault="00106E72" w:rsidP="0012299C">
            <w:pPr>
              <w:spacing w:beforeLines="20" w:before="48" w:afterLines="20" w:after="48" w:line="240" w:lineRule="auto"/>
              <w:jc w:val="center"/>
              <w:rPr>
                <w:rFonts w:ascii="Times New Roman" w:hAnsi="Times New Roman"/>
                <w:sz w:val="24"/>
                <w:szCs w:val="24"/>
              </w:rPr>
            </w:pPr>
            <w:r w:rsidRPr="0012299C">
              <w:rPr>
                <w:rFonts w:ascii="Times New Roman" w:hAnsi="Times New Roman"/>
                <w:sz w:val="24"/>
                <w:szCs w:val="24"/>
              </w:rPr>
              <w:t>51</w:t>
            </w:r>
          </w:p>
        </w:tc>
        <w:tc>
          <w:tcPr>
            <w:tcW w:w="748" w:type="pct"/>
            <w:shd w:val="clear" w:color="auto" w:fill="auto"/>
            <w:vAlign w:val="center"/>
          </w:tcPr>
          <w:p w14:paraId="23527FD6" w14:textId="77777777" w:rsidR="005529BA" w:rsidRPr="0012299C" w:rsidRDefault="00106E72" w:rsidP="0012299C">
            <w:pPr>
              <w:spacing w:beforeLines="20" w:before="48" w:afterLines="20" w:after="48" w:line="240" w:lineRule="auto"/>
              <w:jc w:val="center"/>
              <w:rPr>
                <w:rFonts w:ascii="Times New Roman" w:hAnsi="Times New Roman"/>
                <w:sz w:val="24"/>
                <w:szCs w:val="24"/>
              </w:rPr>
            </w:pPr>
            <w:r w:rsidRPr="0012299C">
              <w:rPr>
                <w:rFonts w:ascii="Times New Roman" w:hAnsi="Times New Roman"/>
                <w:sz w:val="24"/>
                <w:szCs w:val="24"/>
              </w:rPr>
              <w:t>111</w:t>
            </w:r>
          </w:p>
        </w:tc>
        <w:tc>
          <w:tcPr>
            <w:tcW w:w="711" w:type="pct"/>
            <w:shd w:val="clear" w:color="auto" w:fill="auto"/>
            <w:vAlign w:val="center"/>
          </w:tcPr>
          <w:p w14:paraId="2EFEFEEC" w14:textId="77777777" w:rsidR="005529BA" w:rsidRPr="0012299C" w:rsidRDefault="00106E72" w:rsidP="0012299C">
            <w:pPr>
              <w:spacing w:beforeLines="20" w:before="48" w:afterLines="20" w:after="48" w:line="240" w:lineRule="auto"/>
              <w:jc w:val="center"/>
              <w:rPr>
                <w:rFonts w:ascii="Times New Roman" w:hAnsi="Times New Roman"/>
                <w:sz w:val="24"/>
                <w:szCs w:val="24"/>
              </w:rPr>
            </w:pPr>
            <w:r w:rsidRPr="0012299C">
              <w:rPr>
                <w:rFonts w:ascii="Times New Roman" w:hAnsi="Times New Roman"/>
                <w:sz w:val="24"/>
                <w:szCs w:val="24"/>
              </w:rPr>
              <w:t>81</w:t>
            </w:r>
          </w:p>
        </w:tc>
        <w:tc>
          <w:tcPr>
            <w:tcW w:w="738" w:type="pct"/>
            <w:vAlign w:val="center"/>
          </w:tcPr>
          <w:p w14:paraId="078676D5" w14:textId="77777777" w:rsidR="005529BA" w:rsidRPr="0012299C" w:rsidRDefault="00106E72" w:rsidP="0012299C">
            <w:pPr>
              <w:spacing w:beforeLines="20" w:before="48" w:afterLines="20" w:after="48" w:line="240" w:lineRule="auto"/>
              <w:jc w:val="center"/>
              <w:rPr>
                <w:rFonts w:ascii="Times New Roman" w:hAnsi="Times New Roman"/>
                <w:b/>
                <w:bCs/>
                <w:sz w:val="24"/>
                <w:szCs w:val="24"/>
              </w:rPr>
            </w:pPr>
            <w:r w:rsidRPr="0012299C">
              <w:rPr>
                <w:rFonts w:ascii="Times New Roman" w:hAnsi="Times New Roman"/>
                <w:b/>
                <w:bCs/>
                <w:sz w:val="24"/>
                <w:szCs w:val="24"/>
              </w:rPr>
              <w:t>243</w:t>
            </w:r>
          </w:p>
        </w:tc>
      </w:tr>
      <w:tr w:rsidR="005529BA" w:rsidRPr="007274D1" w14:paraId="69B60C62" w14:textId="77777777" w:rsidTr="0012299C">
        <w:trPr>
          <w:trHeight w:val="454"/>
        </w:trPr>
        <w:tc>
          <w:tcPr>
            <w:tcW w:w="1970" w:type="pct"/>
            <w:shd w:val="clear" w:color="auto" w:fill="auto"/>
            <w:vAlign w:val="center"/>
          </w:tcPr>
          <w:p w14:paraId="540E7222" w14:textId="77777777" w:rsidR="005529BA" w:rsidRPr="0012299C" w:rsidRDefault="005529BA" w:rsidP="0012299C">
            <w:pPr>
              <w:spacing w:beforeLines="20" w:before="48" w:afterLines="20" w:after="48" w:line="240" w:lineRule="auto"/>
              <w:rPr>
                <w:rFonts w:ascii="Times New Roman" w:hAnsi="Times New Roman"/>
                <w:sz w:val="24"/>
                <w:szCs w:val="24"/>
              </w:rPr>
            </w:pPr>
            <w:r w:rsidRPr="0012299C">
              <w:rPr>
                <w:rFonts w:ascii="Times New Roman" w:hAnsi="Times New Roman"/>
                <w:sz w:val="24"/>
                <w:szCs w:val="24"/>
              </w:rPr>
              <w:t xml:space="preserve">- по статьям прямого действия </w:t>
            </w:r>
          </w:p>
        </w:tc>
        <w:tc>
          <w:tcPr>
            <w:tcW w:w="834" w:type="pct"/>
            <w:shd w:val="clear" w:color="auto" w:fill="auto"/>
            <w:vAlign w:val="center"/>
          </w:tcPr>
          <w:p w14:paraId="493D5539" w14:textId="77777777" w:rsidR="005529BA" w:rsidRPr="0012299C" w:rsidRDefault="00106E72" w:rsidP="0012299C">
            <w:pPr>
              <w:spacing w:beforeLines="20" w:before="48" w:afterLines="20" w:after="48" w:line="240" w:lineRule="auto"/>
              <w:jc w:val="center"/>
              <w:rPr>
                <w:rFonts w:ascii="Times New Roman" w:hAnsi="Times New Roman"/>
                <w:sz w:val="24"/>
                <w:szCs w:val="24"/>
              </w:rPr>
            </w:pPr>
            <w:r w:rsidRPr="0012299C">
              <w:rPr>
                <w:rFonts w:ascii="Times New Roman" w:hAnsi="Times New Roman"/>
                <w:sz w:val="24"/>
                <w:szCs w:val="24"/>
              </w:rPr>
              <w:t>869</w:t>
            </w:r>
          </w:p>
        </w:tc>
        <w:tc>
          <w:tcPr>
            <w:tcW w:w="748" w:type="pct"/>
            <w:shd w:val="clear" w:color="auto" w:fill="auto"/>
            <w:vAlign w:val="center"/>
          </w:tcPr>
          <w:p w14:paraId="50FB4180" w14:textId="77777777" w:rsidR="005529BA" w:rsidRPr="0012299C" w:rsidRDefault="00106E72" w:rsidP="0012299C">
            <w:pPr>
              <w:spacing w:beforeLines="20" w:before="48" w:afterLines="20" w:after="48" w:line="240" w:lineRule="auto"/>
              <w:jc w:val="center"/>
              <w:rPr>
                <w:rFonts w:ascii="Times New Roman" w:hAnsi="Times New Roman"/>
                <w:sz w:val="24"/>
                <w:szCs w:val="24"/>
              </w:rPr>
            </w:pPr>
            <w:r w:rsidRPr="0012299C">
              <w:rPr>
                <w:rFonts w:ascii="Times New Roman" w:hAnsi="Times New Roman"/>
                <w:sz w:val="24"/>
                <w:szCs w:val="24"/>
              </w:rPr>
              <w:t>2026</w:t>
            </w:r>
          </w:p>
        </w:tc>
        <w:tc>
          <w:tcPr>
            <w:tcW w:w="711" w:type="pct"/>
            <w:shd w:val="clear" w:color="auto" w:fill="auto"/>
            <w:vAlign w:val="center"/>
          </w:tcPr>
          <w:p w14:paraId="520CA484" w14:textId="77777777" w:rsidR="005529BA" w:rsidRPr="0012299C" w:rsidRDefault="00106E72" w:rsidP="0012299C">
            <w:pPr>
              <w:spacing w:beforeLines="20" w:before="48" w:afterLines="20" w:after="48" w:line="240" w:lineRule="auto"/>
              <w:jc w:val="center"/>
              <w:rPr>
                <w:rFonts w:ascii="Times New Roman" w:hAnsi="Times New Roman"/>
                <w:sz w:val="24"/>
                <w:szCs w:val="24"/>
              </w:rPr>
            </w:pPr>
            <w:r w:rsidRPr="0012299C">
              <w:rPr>
                <w:rFonts w:ascii="Times New Roman" w:hAnsi="Times New Roman"/>
                <w:sz w:val="24"/>
                <w:szCs w:val="24"/>
              </w:rPr>
              <w:t>1525</w:t>
            </w:r>
          </w:p>
        </w:tc>
        <w:tc>
          <w:tcPr>
            <w:tcW w:w="738" w:type="pct"/>
            <w:vAlign w:val="center"/>
          </w:tcPr>
          <w:p w14:paraId="4A102DB3" w14:textId="77777777" w:rsidR="005529BA" w:rsidRPr="0012299C" w:rsidRDefault="00106E72" w:rsidP="0012299C">
            <w:pPr>
              <w:spacing w:beforeLines="20" w:before="48" w:afterLines="20" w:after="48" w:line="240" w:lineRule="auto"/>
              <w:jc w:val="center"/>
              <w:rPr>
                <w:rFonts w:ascii="Times New Roman" w:hAnsi="Times New Roman"/>
                <w:b/>
                <w:bCs/>
                <w:sz w:val="24"/>
                <w:szCs w:val="24"/>
              </w:rPr>
            </w:pPr>
            <w:r w:rsidRPr="0012299C">
              <w:rPr>
                <w:rFonts w:ascii="Times New Roman" w:hAnsi="Times New Roman"/>
                <w:b/>
                <w:bCs/>
                <w:sz w:val="24"/>
                <w:szCs w:val="24"/>
              </w:rPr>
              <w:t>4420</w:t>
            </w:r>
          </w:p>
        </w:tc>
      </w:tr>
      <w:tr w:rsidR="005529BA" w:rsidRPr="007274D1" w14:paraId="2BC7081B" w14:textId="77777777" w:rsidTr="0012299C">
        <w:trPr>
          <w:trHeight w:val="454"/>
        </w:trPr>
        <w:tc>
          <w:tcPr>
            <w:tcW w:w="1970" w:type="pct"/>
            <w:shd w:val="clear" w:color="auto" w:fill="auto"/>
            <w:vAlign w:val="center"/>
          </w:tcPr>
          <w:p w14:paraId="0805FC13" w14:textId="5479AE73" w:rsidR="005529BA" w:rsidRPr="0012299C" w:rsidRDefault="005529BA" w:rsidP="0012299C">
            <w:pPr>
              <w:spacing w:beforeLines="20" w:before="48" w:afterLines="20" w:after="48" w:line="240" w:lineRule="auto"/>
              <w:rPr>
                <w:rFonts w:ascii="Times New Roman" w:hAnsi="Times New Roman"/>
                <w:sz w:val="24"/>
                <w:szCs w:val="24"/>
              </w:rPr>
            </w:pPr>
            <w:r w:rsidRPr="0012299C">
              <w:rPr>
                <w:rFonts w:ascii="Times New Roman" w:hAnsi="Times New Roman"/>
                <w:sz w:val="24"/>
                <w:szCs w:val="24"/>
              </w:rPr>
              <w:t>Наложено штрафов</w:t>
            </w:r>
            <w:r w:rsidR="00914ADB" w:rsidRPr="0012299C">
              <w:rPr>
                <w:rFonts w:ascii="Times New Roman" w:hAnsi="Times New Roman"/>
                <w:sz w:val="24"/>
                <w:szCs w:val="24"/>
              </w:rPr>
              <w:t xml:space="preserve"> (тыс. руб</w:t>
            </w:r>
            <w:r w:rsidR="0012299C">
              <w:rPr>
                <w:rFonts w:ascii="Times New Roman" w:hAnsi="Times New Roman"/>
                <w:sz w:val="24"/>
                <w:szCs w:val="24"/>
              </w:rPr>
              <w:t>.</w:t>
            </w:r>
            <w:r w:rsidR="00914ADB" w:rsidRPr="0012299C">
              <w:rPr>
                <w:rFonts w:ascii="Times New Roman" w:hAnsi="Times New Roman"/>
                <w:sz w:val="24"/>
                <w:szCs w:val="24"/>
              </w:rPr>
              <w:t>)</w:t>
            </w:r>
            <w:r w:rsidRPr="0012299C">
              <w:rPr>
                <w:rFonts w:ascii="Times New Roman" w:hAnsi="Times New Roman"/>
                <w:sz w:val="24"/>
                <w:szCs w:val="24"/>
              </w:rPr>
              <w:t xml:space="preserve"> всего</w:t>
            </w:r>
          </w:p>
        </w:tc>
        <w:tc>
          <w:tcPr>
            <w:tcW w:w="834" w:type="pct"/>
            <w:shd w:val="clear" w:color="auto" w:fill="auto"/>
            <w:vAlign w:val="center"/>
          </w:tcPr>
          <w:p w14:paraId="68A40AAA" w14:textId="77777777" w:rsidR="005529BA" w:rsidRPr="0012299C" w:rsidRDefault="00106E72" w:rsidP="0012299C">
            <w:pPr>
              <w:spacing w:beforeLines="20" w:before="48" w:afterLines="20" w:after="48" w:line="240" w:lineRule="auto"/>
              <w:jc w:val="center"/>
              <w:rPr>
                <w:rFonts w:ascii="Times New Roman" w:hAnsi="Times New Roman"/>
                <w:sz w:val="24"/>
                <w:szCs w:val="24"/>
              </w:rPr>
            </w:pPr>
            <w:r w:rsidRPr="0012299C">
              <w:rPr>
                <w:rFonts w:ascii="Times New Roman" w:hAnsi="Times New Roman"/>
                <w:sz w:val="24"/>
                <w:szCs w:val="24"/>
              </w:rPr>
              <w:t>22929,3</w:t>
            </w:r>
          </w:p>
        </w:tc>
        <w:tc>
          <w:tcPr>
            <w:tcW w:w="748" w:type="pct"/>
            <w:shd w:val="clear" w:color="auto" w:fill="auto"/>
            <w:vAlign w:val="center"/>
          </w:tcPr>
          <w:p w14:paraId="783A0A93" w14:textId="77777777" w:rsidR="005529BA" w:rsidRPr="0012299C" w:rsidRDefault="00106E72" w:rsidP="0012299C">
            <w:pPr>
              <w:spacing w:beforeLines="20" w:before="48" w:afterLines="20" w:after="48" w:line="240" w:lineRule="auto"/>
              <w:jc w:val="center"/>
              <w:rPr>
                <w:rFonts w:ascii="Times New Roman" w:hAnsi="Times New Roman"/>
                <w:sz w:val="24"/>
                <w:szCs w:val="24"/>
              </w:rPr>
            </w:pPr>
            <w:r w:rsidRPr="0012299C">
              <w:rPr>
                <w:rFonts w:ascii="Times New Roman" w:hAnsi="Times New Roman"/>
                <w:sz w:val="24"/>
                <w:szCs w:val="24"/>
              </w:rPr>
              <w:t>24614,5</w:t>
            </w:r>
          </w:p>
        </w:tc>
        <w:tc>
          <w:tcPr>
            <w:tcW w:w="711" w:type="pct"/>
            <w:shd w:val="clear" w:color="auto" w:fill="auto"/>
            <w:vAlign w:val="center"/>
          </w:tcPr>
          <w:p w14:paraId="65B49C0A" w14:textId="77777777" w:rsidR="005529BA" w:rsidRPr="0012299C" w:rsidRDefault="00106E72" w:rsidP="0012299C">
            <w:pPr>
              <w:spacing w:beforeLines="20" w:before="48" w:afterLines="20" w:after="48" w:line="240" w:lineRule="auto"/>
              <w:jc w:val="center"/>
              <w:rPr>
                <w:rFonts w:ascii="Times New Roman" w:hAnsi="Times New Roman"/>
                <w:sz w:val="24"/>
                <w:szCs w:val="24"/>
              </w:rPr>
            </w:pPr>
            <w:r w:rsidRPr="0012299C">
              <w:rPr>
                <w:rFonts w:ascii="Times New Roman" w:hAnsi="Times New Roman"/>
                <w:sz w:val="24"/>
                <w:szCs w:val="24"/>
              </w:rPr>
              <w:t>14046,3</w:t>
            </w:r>
          </w:p>
        </w:tc>
        <w:tc>
          <w:tcPr>
            <w:tcW w:w="738" w:type="pct"/>
            <w:vAlign w:val="center"/>
          </w:tcPr>
          <w:p w14:paraId="5CD32889" w14:textId="77777777" w:rsidR="005529BA" w:rsidRPr="0012299C" w:rsidRDefault="00106E72" w:rsidP="0012299C">
            <w:pPr>
              <w:spacing w:beforeLines="20" w:before="48" w:afterLines="20" w:after="48" w:line="240" w:lineRule="auto"/>
              <w:jc w:val="center"/>
              <w:rPr>
                <w:rFonts w:ascii="Times New Roman" w:hAnsi="Times New Roman"/>
                <w:b/>
                <w:bCs/>
                <w:sz w:val="24"/>
                <w:szCs w:val="24"/>
              </w:rPr>
            </w:pPr>
            <w:r w:rsidRPr="0012299C">
              <w:rPr>
                <w:rFonts w:ascii="Times New Roman" w:hAnsi="Times New Roman"/>
                <w:b/>
                <w:bCs/>
                <w:sz w:val="24"/>
                <w:szCs w:val="24"/>
              </w:rPr>
              <w:t>61590,1</w:t>
            </w:r>
          </w:p>
        </w:tc>
      </w:tr>
      <w:tr w:rsidR="005529BA" w:rsidRPr="007274D1" w14:paraId="6C181757" w14:textId="77777777" w:rsidTr="0012299C">
        <w:trPr>
          <w:trHeight w:val="454"/>
        </w:trPr>
        <w:tc>
          <w:tcPr>
            <w:tcW w:w="1970" w:type="pct"/>
            <w:shd w:val="clear" w:color="auto" w:fill="auto"/>
            <w:vAlign w:val="center"/>
          </w:tcPr>
          <w:p w14:paraId="0D8EC2B6" w14:textId="77777777" w:rsidR="005529BA" w:rsidRPr="0012299C" w:rsidRDefault="005529BA" w:rsidP="0012299C">
            <w:pPr>
              <w:spacing w:beforeLines="20" w:before="48" w:afterLines="20" w:after="48" w:line="240" w:lineRule="auto"/>
              <w:rPr>
                <w:rFonts w:ascii="Times New Roman" w:hAnsi="Times New Roman"/>
                <w:sz w:val="24"/>
                <w:szCs w:val="24"/>
              </w:rPr>
            </w:pPr>
            <w:r w:rsidRPr="0012299C">
              <w:rPr>
                <w:rFonts w:ascii="Times New Roman" w:hAnsi="Times New Roman"/>
                <w:sz w:val="24"/>
                <w:szCs w:val="24"/>
              </w:rPr>
              <w:t>в т.ч.</w:t>
            </w:r>
          </w:p>
        </w:tc>
        <w:tc>
          <w:tcPr>
            <w:tcW w:w="834" w:type="pct"/>
            <w:shd w:val="clear" w:color="auto" w:fill="auto"/>
            <w:vAlign w:val="center"/>
          </w:tcPr>
          <w:p w14:paraId="38D07DDC" w14:textId="77777777" w:rsidR="005529BA" w:rsidRPr="0012299C" w:rsidRDefault="005529BA" w:rsidP="0012299C">
            <w:pPr>
              <w:spacing w:beforeLines="20" w:before="48" w:afterLines="20" w:after="48" w:line="240" w:lineRule="auto"/>
              <w:jc w:val="center"/>
              <w:rPr>
                <w:rFonts w:ascii="Times New Roman" w:hAnsi="Times New Roman"/>
                <w:sz w:val="24"/>
                <w:szCs w:val="24"/>
              </w:rPr>
            </w:pPr>
          </w:p>
        </w:tc>
        <w:tc>
          <w:tcPr>
            <w:tcW w:w="748" w:type="pct"/>
            <w:shd w:val="clear" w:color="auto" w:fill="auto"/>
            <w:vAlign w:val="center"/>
          </w:tcPr>
          <w:p w14:paraId="31792E2D" w14:textId="77777777" w:rsidR="005529BA" w:rsidRPr="0012299C" w:rsidRDefault="005529BA" w:rsidP="0012299C">
            <w:pPr>
              <w:spacing w:beforeLines="20" w:before="48" w:afterLines="20" w:after="48" w:line="240" w:lineRule="auto"/>
              <w:jc w:val="center"/>
              <w:rPr>
                <w:rFonts w:ascii="Times New Roman" w:hAnsi="Times New Roman"/>
                <w:sz w:val="24"/>
                <w:szCs w:val="24"/>
              </w:rPr>
            </w:pPr>
          </w:p>
        </w:tc>
        <w:tc>
          <w:tcPr>
            <w:tcW w:w="711" w:type="pct"/>
            <w:shd w:val="clear" w:color="auto" w:fill="auto"/>
            <w:vAlign w:val="center"/>
          </w:tcPr>
          <w:p w14:paraId="10ED323E" w14:textId="77777777" w:rsidR="005529BA" w:rsidRPr="0012299C" w:rsidRDefault="005529BA" w:rsidP="0012299C">
            <w:pPr>
              <w:spacing w:beforeLines="20" w:before="48" w:afterLines="20" w:after="48" w:line="240" w:lineRule="auto"/>
              <w:jc w:val="center"/>
              <w:rPr>
                <w:rFonts w:ascii="Times New Roman" w:hAnsi="Times New Roman"/>
                <w:sz w:val="24"/>
                <w:szCs w:val="24"/>
              </w:rPr>
            </w:pPr>
          </w:p>
        </w:tc>
        <w:tc>
          <w:tcPr>
            <w:tcW w:w="738" w:type="pct"/>
            <w:vAlign w:val="center"/>
          </w:tcPr>
          <w:p w14:paraId="76AD2958" w14:textId="77777777" w:rsidR="005529BA" w:rsidRPr="0012299C" w:rsidRDefault="005529BA" w:rsidP="0012299C">
            <w:pPr>
              <w:spacing w:beforeLines="20" w:before="48" w:afterLines="20" w:after="48" w:line="240" w:lineRule="auto"/>
              <w:jc w:val="center"/>
              <w:rPr>
                <w:rFonts w:ascii="Times New Roman" w:hAnsi="Times New Roman"/>
                <w:b/>
                <w:bCs/>
                <w:sz w:val="24"/>
                <w:szCs w:val="24"/>
              </w:rPr>
            </w:pPr>
          </w:p>
        </w:tc>
      </w:tr>
      <w:tr w:rsidR="005529BA" w:rsidRPr="007274D1" w14:paraId="5683C598" w14:textId="77777777" w:rsidTr="0012299C">
        <w:trPr>
          <w:trHeight w:val="454"/>
        </w:trPr>
        <w:tc>
          <w:tcPr>
            <w:tcW w:w="1970" w:type="pct"/>
            <w:shd w:val="clear" w:color="auto" w:fill="auto"/>
            <w:vAlign w:val="center"/>
          </w:tcPr>
          <w:p w14:paraId="734466E7" w14:textId="77777777" w:rsidR="005529BA" w:rsidRPr="0012299C" w:rsidRDefault="005529BA" w:rsidP="0012299C">
            <w:pPr>
              <w:spacing w:beforeLines="20" w:before="48" w:afterLines="20" w:after="48" w:line="240" w:lineRule="auto"/>
              <w:rPr>
                <w:rFonts w:ascii="Times New Roman" w:hAnsi="Times New Roman"/>
                <w:sz w:val="24"/>
                <w:szCs w:val="24"/>
              </w:rPr>
            </w:pPr>
            <w:r w:rsidRPr="0012299C">
              <w:rPr>
                <w:rFonts w:ascii="Times New Roman" w:hAnsi="Times New Roman"/>
                <w:sz w:val="24"/>
                <w:szCs w:val="24"/>
              </w:rPr>
              <w:t xml:space="preserve">- судами </w:t>
            </w:r>
          </w:p>
        </w:tc>
        <w:tc>
          <w:tcPr>
            <w:tcW w:w="834" w:type="pct"/>
            <w:shd w:val="clear" w:color="auto" w:fill="auto"/>
            <w:vAlign w:val="center"/>
          </w:tcPr>
          <w:p w14:paraId="222CA754" w14:textId="77777777" w:rsidR="005529BA" w:rsidRPr="0012299C" w:rsidRDefault="00106E72" w:rsidP="0012299C">
            <w:pPr>
              <w:spacing w:beforeLines="20" w:before="48" w:afterLines="20" w:after="48" w:line="240" w:lineRule="auto"/>
              <w:jc w:val="center"/>
              <w:rPr>
                <w:rFonts w:ascii="Times New Roman" w:hAnsi="Times New Roman"/>
                <w:sz w:val="24"/>
                <w:szCs w:val="24"/>
              </w:rPr>
            </w:pPr>
            <w:r w:rsidRPr="0012299C">
              <w:rPr>
                <w:rFonts w:ascii="Times New Roman" w:hAnsi="Times New Roman"/>
                <w:sz w:val="24"/>
                <w:szCs w:val="24"/>
              </w:rPr>
              <w:t>4073,5</w:t>
            </w:r>
          </w:p>
        </w:tc>
        <w:tc>
          <w:tcPr>
            <w:tcW w:w="748" w:type="pct"/>
            <w:shd w:val="clear" w:color="auto" w:fill="auto"/>
            <w:vAlign w:val="center"/>
          </w:tcPr>
          <w:p w14:paraId="261BFB4A" w14:textId="77777777" w:rsidR="005529BA" w:rsidRPr="0012299C" w:rsidRDefault="00106E72" w:rsidP="0012299C">
            <w:pPr>
              <w:spacing w:beforeLines="20" w:before="48" w:afterLines="20" w:after="48" w:line="240" w:lineRule="auto"/>
              <w:jc w:val="center"/>
              <w:rPr>
                <w:rFonts w:ascii="Times New Roman" w:hAnsi="Times New Roman"/>
                <w:sz w:val="24"/>
                <w:szCs w:val="24"/>
              </w:rPr>
            </w:pPr>
            <w:r w:rsidRPr="0012299C">
              <w:rPr>
                <w:rFonts w:ascii="Times New Roman" w:hAnsi="Times New Roman"/>
                <w:sz w:val="24"/>
                <w:szCs w:val="24"/>
              </w:rPr>
              <w:t>6972,1</w:t>
            </w:r>
          </w:p>
        </w:tc>
        <w:tc>
          <w:tcPr>
            <w:tcW w:w="711" w:type="pct"/>
            <w:shd w:val="clear" w:color="auto" w:fill="auto"/>
            <w:vAlign w:val="center"/>
          </w:tcPr>
          <w:p w14:paraId="1A83FB16" w14:textId="77777777" w:rsidR="005529BA" w:rsidRPr="0012299C" w:rsidRDefault="00106E72" w:rsidP="0012299C">
            <w:pPr>
              <w:spacing w:beforeLines="20" w:before="48" w:afterLines="20" w:after="48" w:line="240" w:lineRule="auto"/>
              <w:jc w:val="center"/>
              <w:rPr>
                <w:rFonts w:ascii="Times New Roman" w:hAnsi="Times New Roman"/>
                <w:sz w:val="24"/>
                <w:szCs w:val="24"/>
              </w:rPr>
            </w:pPr>
            <w:r w:rsidRPr="0012299C">
              <w:rPr>
                <w:rFonts w:ascii="Times New Roman" w:hAnsi="Times New Roman"/>
                <w:sz w:val="24"/>
                <w:szCs w:val="24"/>
              </w:rPr>
              <w:t>1215</w:t>
            </w:r>
          </w:p>
        </w:tc>
        <w:tc>
          <w:tcPr>
            <w:tcW w:w="738" w:type="pct"/>
            <w:vAlign w:val="center"/>
          </w:tcPr>
          <w:p w14:paraId="54442D1E" w14:textId="77777777" w:rsidR="005529BA" w:rsidRPr="0012299C" w:rsidRDefault="00106E72" w:rsidP="0012299C">
            <w:pPr>
              <w:spacing w:beforeLines="20" w:before="48" w:afterLines="20" w:after="48" w:line="240" w:lineRule="auto"/>
              <w:jc w:val="center"/>
              <w:rPr>
                <w:rFonts w:ascii="Times New Roman" w:hAnsi="Times New Roman"/>
                <w:b/>
                <w:bCs/>
                <w:sz w:val="24"/>
                <w:szCs w:val="24"/>
              </w:rPr>
            </w:pPr>
            <w:r w:rsidRPr="0012299C">
              <w:rPr>
                <w:rFonts w:ascii="Times New Roman" w:hAnsi="Times New Roman"/>
                <w:b/>
                <w:bCs/>
                <w:sz w:val="24"/>
                <w:szCs w:val="24"/>
              </w:rPr>
              <w:t>12260,6</w:t>
            </w:r>
          </w:p>
        </w:tc>
      </w:tr>
      <w:tr w:rsidR="005529BA" w:rsidRPr="007274D1" w14:paraId="690B4686" w14:textId="77777777" w:rsidTr="0012299C">
        <w:trPr>
          <w:trHeight w:val="454"/>
        </w:trPr>
        <w:tc>
          <w:tcPr>
            <w:tcW w:w="1970" w:type="pct"/>
            <w:shd w:val="clear" w:color="auto" w:fill="auto"/>
            <w:vAlign w:val="center"/>
          </w:tcPr>
          <w:p w14:paraId="18402F10" w14:textId="77777777" w:rsidR="005529BA" w:rsidRPr="0012299C" w:rsidRDefault="005529BA" w:rsidP="0012299C">
            <w:pPr>
              <w:spacing w:beforeLines="20" w:before="48" w:afterLines="20" w:after="48" w:line="240" w:lineRule="auto"/>
              <w:rPr>
                <w:rFonts w:ascii="Times New Roman" w:hAnsi="Times New Roman"/>
                <w:sz w:val="24"/>
                <w:szCs w:val="24"/>
              </w:rPr>
            </w:pPr>
            <w:r w:rsidRPr="0012299C">
              <w:rPr>
                <w:rFonts w:ascii="Times New Roman" w:hAnsi="Times New Roman"/>
                <w:sz w:val="24"/>
                <w:szCs w:val="24"/>
              </w:rPr>
              <w:t xml:space="preserve">- по статьям прямого действия </w:t>
            </w:r>
          </w:p>
        </w:tc>
        <w:tc>
          <w:tcPr>
            <w:tcW w:w="834" w:type="pct"/>
            <w:shd w:val="clear" w:color="auto" w:fill="auto"/>
            <w:vAlign w:val="center"/>
          </w:tcPr>
          <w:p w14:paraId="715A404B" w14:textId="77777777" w:rsidR="005529BA" w:rsidRPr="0012299C" w:rsidRDefault="00106E72" w:rsidP="0012299C">
            <w:pPr>
              <w:spacing w:beforeLines="20" w:before="48" w:afterLines="20" w:after="48" w:line="240" w:lineRule="auto"/>
              <w:jc w:val="center"/>
              <w:rPr>
                <w:rFonts w:ascii="Times New Roman" w:hAnsi="Times New Roman"/>
                <w:sz w:val="24"/>
                <w:szCs w:val="24"/>
              </w:rPr>
            </w:pPr>
            <w:r w:rsidRPr="0012299C">
              <w:rPr>
                <w:rFonts w:ascii="Times New Roman" w:hAnsi="Times New Roman"/>
                <w:sz w:val="24"/>
                <w:szCs w:val="24"/>
              </w:rPr>
              <w:t>18855,8</w:t>
            </w:r>
          </w:p>
        </w:tc>
        <w:tc>
          <w:tcPr>
            <w:tcW w:w="748" w:type="pct"/>
            <w:shd w:val="clear" w:color="auto" w:fill="auto"/>
            <w:vAlign w:val="center"/>
          </w:tcPr>
          <w:p w14:paraId="2E616207" w14:textId="77777777" w:rsidR="005529BA" w:rsidRPr="0012299C" w:rsidRDefault="00106E72" w:rsidP="0012299C">
            <w:pPr>
              <w:spacing w:beforeLines="20" w:before="48" w:afterLines="20" w:after="48" w:line="240" w:lineRule="auto"/>
              <w:jc w:val="center"/>
              <w:rPr>
                <w:rFonts w:ascii="Times New Roman" w:hAnsi="Times New Roman"/>
                <w:sz w:val="24"/>
                <w:szCs w:val="24"/>
              </w:rPr>
            </w:pPr>
            <w:r w:rsidRPr="0012299C">
              <w:rPr>
                <w:rFonts w:ascii="Times New Roman" w:hAnsi="Times New Roman"/>
                <w:sz w:val="24"/>
                <w:szCs w:val="24"/>
              </w:rPr>
              <w:t>17642,4</w:t>
            </w:r>
          </w:p>
        </w:tc>
        <w:tc>
          <w:tcPr>
            <w:tcW w:w="711" w:type="pct"/>
            <w:shd w:val="clear" w:color="auto" w:fill="auto"/>
            <w:vAlign w:val="center"/>
          </w:tcPr>
          <w:p w14:paraId="68FA65DB" w14:textId="77777777" w:rsidR="005529BA" w:rsidRPr="0012299C" w:rsidRDefault="00106E72" w:rsidP="0012299C">
            <w:pPr>
              <w:spacing w:beforeLines="20" w:before="48" w:afterLines="20" w:after="48" w:line="240" w:lineRule="auto"/>
              <w:jc w:val="center"/>
              <w:rPr>
                <w:rFonts w:ascii="Times New Roman" w:hAnsi="Times New Roman"/>
                <w:sz w:val="24"/>
                <w:szCs w:val="24"/>
              </w:rPr>
            </w:pPr>
            <w:r w:rsidRPr="0012299C">
              <w:rPr>
                <w:rFonts w:ascii="Times New Roman" w:hAnsi="Times New Roman"/>
                <w:sz w:val="24"/>
                <w:szCs w:val="24"/>
              </w:rPr>
              <w:t>12831,3</w:t>
            </w:r>
          </w:p>
        </w:tc>
        <w:tc>
          <w:tcPr>
            <w:tcW w:w="738" w:type="pct"/>
            <w:vAlign w:val="center"/>
          </w:tcPr>
          <w:p w14:paraId="69226F0D" w14:textId="77777777" w:rsidR="005529BA" w:rsidRPr="0012299C" w:rsidRDefault="00106E72" w:rsidP="0012299C">
            <w:pPr>
              <w:spacing w:beforeLines="20" w:before="48" w:afterLines="20" w:after="48" w:line="240" w:lineRule="auto"/>
              <w:jc w:val="center"/>
              <w:rPr>
                <w:rFonts w:ascii="Times New Roman" w:hAnsi="Times New Roman"/>
                <w:b/>
                <w:bCs/>
                <w:sz w:val="24"/>
                <w:szCs w:val="24"/>
              </w:rPr>
            </w:pPr>
            <w:r w:rsidRPr="0012299C">
              <w:rPr>
                <w:rFonts w:ascii="Times New Roman" w:hAnsi="Times New Roman"/>
                <w:b/>
                <w:bCs/>
                <w:sz w:val="24"/>
                <w:szCs w:val="24"/>
              </w:rPr>
              <w:t>49329,5</w:t>
            </w:r>
          </w:p>
        </w:tc>
      </w:tr>
      <w:tr w:rsidR="005529BA" w:rsidRPr="007274D1" w14:paraId="22D0BDD5" w14:textId="77777777" w:rsidTr="0012299C">
        <w:trPr>
          <w:trHeight w:val="454"/>
        </w:trPr>
        <w:tc>
          <w:tcPr>
            <w:tcW w:w="1970" w:type="pct"/>
            <w:shd w:val="clear" w:color="auto" w:fill="auto"/>
            <w:vAlign w:val="center"/>
          </w:tcPr>
          <w:p w14:paraId="709D65BB" w14:textId="5CBBFF95" w:rsidR="005529BA" w:rsidRPr="0012299C" w:rsidRDefault="005529BA" w:rsidP="0012299C">
            <w:pPr>
              <w:spacing w:beforeLines="20" w:before="48" w:afterLines="20" w:after="48" w:line="240" w:lineRule="auto"/>
              <w:rPr>
                <w:rFonts w:ascii="Times New Roman" w:hAnsi="Times New Roman"/>
                <w:sz w:val="24"/>
                <w:szCs w:val="24"/>
              </w:rPr>
            </w:pPr>
            <w:r w:rsidRPr="0012299C">
              <w:rPr>
                <w:rFonts w:ascii="Times New Roman" w:hAnsi="Times New Roman"/>
                <w:sz w:val="24"/>
                <w:szCs w:val="24"/>
              </w:rPr>
              <w:t xml:space="preserve">Сумма взысканных штрафов </w:t>
            </w:r>
            <w:r w:rsidR="0012299C" w:rsidRPr="0012299C">
              <w:rPr>
                <w:rFonts w:ascii="Times New Roman" w:hAnsi="Times New Roman"/>
                <w:sz w:val="24"/>
                <w:szCs w:val="24"/>
              </w:rPr>
              <w:t>(тыс. руб</w:t>
            </w:r>
            <w:r w:rsidR="0012299C">
              <w:rPr>
                <w:rFonts w:ascii="Times New Roman" w:hAnsi="Times New Roman"/>
                <w:sz w:val="24"/>
                <w:szCs w:val="24"/>
              </w:rPr>
              <w:t>.</w:t>
            </w:r>
            <w:r w:rsidR="0012299C" w:rsidRPr="0012299C">
              <w:rPr>
                <w:rFonts w:ascii="Times New Roman" w:hAnsi="Times New Roman"/>
                <w:sz w:val="24"/>
                <w:szCs w:val="24"/>
              </w:rPr>
              <w:t>)</w:t>
            </w:r>
            <w:r w:rsidR="0012299C">
              <w:rPr>
                <w:rFonts w:ascii="Times New Roman" w:hAnsi="Times New Roman"/>
                <w:sz w:val="24"/>
                <w:szCs w:val="24"/>
              </w:rPr>
              <w:t xml:space="preserve"> </w:t>
            </w:r>
            <w:r w:rsidRPr="0012299C">
              <w:rPr>
                <w:rFonts w:ascii="Times New Roman" w:hAnsi="Times New Roman"/>
                <w:sz w:val="24"/>
                <w:szCs w:val="24"/>
              </w:rPr>
              <w:t>всего</w:t>
            </w:r>
          </w:p>
        </w:tc>
        <w:tc>
          <w:tcPr>
            <w:tcW w:w="834" w:type="pct"/>
            <w:shd w:val="clear" w:color="auto" w:fill="auto"/>
            <w:vAlign w:val="center"/>
          </w:tcPr>
          <w:p w14:paraId="6154BC14" w14:textId="77777777" w:rsidR="005529BA" w:rsidRPr="0012299C" w:rsidRDefault="00106E72" w:rsidP="0012299C">
            <w:pPr>
              <w:spacing w:beforeLines="20" w:before="48" w:afterLines="20" w:after="48" w:line="240" w:lineRule="auto"/>
              <w:jc w:val="center"/>
              <w:rPr>
                <w:rFonts w:ascii="Times New Roman" w:hAnsi="Times New Roman"/>
                <w:sz w:val="24"/>
                <w:szCs w:val="24"/>
              </w:rPr>
            </w:pPr>
            <w:r w:rsidRPr="0012299C">
              <w:rPr>
                <w:rFonts w:ascii="Times New Roman" w:hAnsi="Times New Roman"/>
                <w:sz w:val="24"/>
                <w:szCs w:val="24"/>
              </w:rPr>
              <w:t>17000,3</w:t>
            </w:r>
          </w:p>
        </w:tc>
        <w:tc>
          <w:tcPr>
            <w:tcW w:w="748" w:type="pct"/>
            <w:shd w:val="clear" w:color="auto" w:fill="auto"/>
            <w:vAlign w:val="center"/>
          </w:tcPr>
          <w:p w14:paraId="0AC042EE" w14:textId="77777777" w:rsidR="005529BA" w:rsidRPr="0012299C" w:rsidRDefault="00106E72" w:rsidP="0012299C">
            <w:pPr>
              <w:spacing w:beforeLines="20" w:before="48" w:afterLines="20" w:after="48" w:line="240" w:lineRule="auto"/>
              <w:jc w:val="center"/>
              <w:rPr>
                <w:rFonts w:ascii="Times New Roman" w:hAnsi="Times New Roman"/>
                <w:sz w:val="24"/>
                <w:szCs w:val="24"/>
              </w:rPr>
            </w:pPr>
            <w:r w:rsidRPr="0012299C">
              <w:rPr>
                <w:rFonts w:ascii="Times New Roman" w:hAnsi="Times New Roman"/>
                <w:sz w:val="24"/>
                <w:szCs w:val="24"/>
              </w:rPr>
              <w:t>12330,9</w:t>
            </w:r>
          </w:p>
        </w:tc>
        <w:tc>
          <w:tcPr>
            <w:tcW w:w="711" w:type="pct"/>
            <w:shd w:val="clear" w:color="auto" w:fill="auto"/>
            <w:vAlign w:val="center"/>
          </w:tcPr>
          <w:p w14:paraId="0CD45B03" w14:textId="77777777" w:rsidR="005529BA" w:rsidRPr="0012299C" w:rsidRDefault="00106E72" w:rsidP="0012299C">
            <w:pPr>
              <w:spacing w:beforeLines="20" w:before="48" w:afterLines="20" w:after="48" w:line="240" w:lineRule="auto"/>
              <w:jc w:val="center"/>
              <w:rPr>
                <w:rFonts w:ascii="Times New Roman" w:hAnsi="Times New Roman"/>
                <w:sz w:val="24"/>
                <w:szCs w:val="24"/>
              </w:rPr>
            </w:pPr>
            <w:r w:rsidRPr="0012299C">
              <w:rPr>
                <w:rFonts w:ascii="Times New Roman" w:hAnsi="Times New Roman"/>
                <w:sz w:val="24"/>
                <w:szCs w:val="24"/>
              </w:rPr>
              <w:t>6688,1</w:t>
            </w:r>
          </w:p>
        </w:tc>
        <w:tc>
          <w:tcPr>
            <w:tcW w:w="738" w:type="pct"/>
            <w:vAlign w:val="center"/>
          </w:tcPr>
          <w:p w14:paraId="49B43E8F" w14:textId="77777777" w:rsidR="005529BA" w:rsidRPr="0012299C" w:rsidRDefault="00106E72" w:rsidP="0012299C">
            <w:pPr>
              <w:spacing w:beforeLines="20" w:before="48" w:afterLines="20" w:after="48" w:line="240" w:lineRule="auto"/>
              <w:jc w:val="center"/>
              <w:rPr>
                <w:rFonts w:ascii="Times New Roman" w:hAnsi="Times New Roman"/>
                <w:b/>
                <w:bCs/>
                <w:sz w:val="24"/>
                <w:szCs w:val="24"/>
              </w:rPr>
            </w:pPr>
            <w:r w:rsidRPr="0012299C">
              <w:rPr>
                <w:rFonts w:ascii="Times New Roman" w:hAnsi="Times New Roman"/>
                <w:b/>
                <w:bCs/>
                <w:sz w:val="24"/>
                <w:szCs w:val="24"/>
              </w:rPr>
              <w:t>36019,3</w:t>
            </w:r>
          </w:p>
        </w:tc>
      </w:tr>
      <w:tr w:rsidR="005529BA" w:rsidRPr="007274D1" w14:paraId="331F1FD1" w14:textId="77777777" w:rsidTr="0012299C">
        <w:trPr>
          <w:trHeight w:val="454"/>
        </w:trPr>
        <w:tc>
          <w:tcPr>
            <w:tcW w:w="1970" w:type="pct"/>
            <w:shd w:val="clear" w:color="auto" w:fill="auto"/>
            <w:vAlign w:val="center"/>
          </w:tcPr>
          <w:p w14:paraId="3D0F4B9A" w14:textId="77777777" w:rsidR="005529BA" w:rsidRPr="0012299C" w:rsidRDefault="005529BA" w:rsidP="0012299C">
            <w:pPr>
              <w:spacing w:beforeLines="20" w:before="48" w:afterLines="20" w:after="48" w:line="240" w:lineRule="auto"/>
              <w:rPr>
                <w:rFonts w:ascii="Times New Roman" w:hAnsi="Times New Roman"/>
                <w:sz w:val="24"/>
                <w:szCs w:val="24"/>
              </w:rPr>
            </w:pPr>
            <w:r w:rsidRPr="0012299C">
              <w:rPr>
                <w:rFonts w:ascii="Times New Roman" w:hAnsi="Times New Roman"/>
                <w:sz w:val="24"/>
                <w:szCs w:val="24"/>
              </w:rPr>
              <w:t>в т.ч.</w:t>
            </w:r>
          </w:p>
        </w:tc>
        <w:tc>
          <w:tcPr>
            <w:tcW w:w="834" w:type="pct"/>
            <w:shd w:val="clear" w:color="auto" w:fill="auto"/>
            <w:vAlign w:val="center"/>
          </w:tcPr>
          <w:p w14:paraId="0ED427C4" w14:textId="77777777" w:rsidR="005529BA" w:rsidRPr="0012299C" w:rsidRDefault="005529BA" w:rsidP="0012299C">
            <w:pPr>
              <w:spacing w:beforeLines="20" w:before="48" w:afterLines="20" w:after="48" w:line="240" w:lineRule="auto"/>
              <w:jc w:val="center"/>
              <w:rPr>
                <w:rFonts w:ascii="Times New Roman" w:hAnsi="Times New Roman"/>
                <w:sz w:val="24"/>
                <w:szCs w:val="24"/>
              </w:rPr>
            </w:pPr>
          </w:p>
        </w:tc>
        <w:tc>
          <w:tcPr>
            <w:tcW w:w="748" w:type="pct"/>
            <w:shd w:val="clear" w:color="auto" w:fill="auto"/>
            <w:vAlign w:val="center"/>
          </w:tcPr>
          <w:p w14:paraId="7C06555A" w14:textId="77777777" w:rsidR="005529BA" w:rsidRPr="0012299C" w:rsidRDefault="005529BA" w:rsidP="0012299C">
            <w:pPr>
              <w:spacing w:beforeLines="20" w:before="48" w:afterLines="20" w:after="48" w:line="240" w:lineRule="auto"/>
              <w:jc w:val="center"/>
              <w:rPr>
                <w:rFonts w:ascii="Times New Roman" w:hAnsi="Times New Roman"/>
                <w:sz w:val="24"/>
                <w:szCs w:val="24"/>
              </w:rPr>
            </w:pPr>
          </w:p>
        </w:tc>
        <w:tc>
          <w:tcPr>
            <w:tcW w:w="711" w:type="pct"/>
            <w:shd w:val="clear" w:color="auto" w:fill="auto"/>
            <w:vAlign w:val="center"/>
          </w:tcPr>
          <w:p w14:paraId="1A056505" w14:textId="77777777" w:rsidR="005529BA" w:rsidRPr="0012299C" w:rsidRDefault="005529BA" w:rsidP="0012299C">
            <w:pPr>
              <w:spacing w:beforeLines="20" w:before="48" w:afterLines="20" w:after="48" w:line="240" w:lineRule="auto"/>
              <w:jc w:val="center"/>
              <w:rPr>
                <w:rFonts w:ascii="Times New Roman" w:hAnsi="Times New Roman"/>
                <w:sz w:val="24"/>
                <w:szCs w:val="24"/>
              </w:rPr>
            </w:pPr>
          </w:p>
        </w:tc>
        <w:tc>
          <w:tcPr>
            <w:tcW w:w="738" w:type="pct"/>
            <w:vAlign w:val="center"/>
          </w:tcPr>
          <w:p w14:paraId="5C012617" w14:textId="77777777" w:rsidR="005529BA" w:rsidRPr="0012299C" w:rsidRDefault="005529BA" w:rsidP="0012299C">
            <w:pPr>
              <w:spacing w:beforeLines="20" w:before="48" w:afterLines="20" w:after="48" w:line="240" w:lineRule="auto"/>
              <w:jc w:val="center"/>
              <w:rPr>
                <w:rFonts w:ascii="Times New Roman" w:hAnsi="Times New Roman"/>
                <w:b/>
                <w:bCs/>
                <w:sz w:val="24"/>
                <w:szCs w:val="24"/>
              </w:rPr>
            </w:pPr>
          </w:p>
        </w:tc>
      </w:tr>
      <w:tr w:rsidR="005529BA" w:rsidRPr="007274D1" w14:paraId="723382B6" w14:textId="77777777" w:rsidTr="0012299C">
        <w:trPr>
          <w:trHeight w:val="454"/>
        </w:trPr>
        <w:tc>
          <w:tcPr>
            <w:tcW w:w="1970" w:type="pct"/>
            <w:shd w:val="clear" w:color="auto" w:fill="auto"/>
            <w:vAlign w:val="center"/>
          </w:tcPr>
          <w:p w14:paraId="4C145823" w14:textId="77777777" w:rsidR="005529BA" w:rsidRPr="0012299C" w:rsidRDefault="005529BA" w:rsidP="0012299C">
            <w:pPr>
              <w:spacing w:beforeLines="20" w:before="48" w:afterLines="20" w:after="48" w:line="240" w:lineRule="auto"/>
              <w:rPr>
                <w:rFonts w:ascii="Times New Roman" w:hAnsi="Times New Roman"/>
                <w:sz w:val="24"/>
                <w:szCs w:val="24"/>
              </w:rPr>
            </w:pPr>
            <w:r w:rsidRPr="0012299C">
              <w:rPr>
                <w:rFonts w:ascii="Times New Roman" w:hAnsi="Times New Roman"/>
                <w:sz w:val="24"/>
                <w:szCs w:val="24"/>
              </w:rPr>
              <w:t xml:space="preserve">- судами </w:t>
            </w:r>
          </w:p>
        </w:tc>
        <w:tc>
          <w:tcPr>
            <w:tcW w:w="834" w:type="pct"/>
            <w:shd w:val="clear" w:color="auto" w:fill="auto"/>
            <w:vAlign w:val="center"/>
          </w:tcPr>
          <w:p w14:paraId="43860DEE" w14:textId="77777777" w:rsidR="005529BA" w:rsidRPr="0012299C" w:rsidRDefault="00106E72" w:rsidP="0012299C">
            <w:pPr>
              <w:spacing w:beforeLines="20" w:before="48" w:afterLines="20" w:after="48" w:line="240" w:lineRule="auto"/>
              <w:jc w:val="center"/>
              <w:rPr>
                <w:rFonts w:ascii="Times New Roman" w:hAnsi="Times New Roman"/>
                <w:sz w:val="24"/>
                <w:szCs w:val="24"/>
              </w:rPr>
            </w:pPr>
            <w:r w:rsidRPr="0012299C">
              <w:rPr>
                <w:rFonts w:ascii="Times New Roman" w:hAnsi="Times New Roman"/>
                <w:sz w:val="24"/>
                <w:szCs w:val="24"/>
              </w:rPr>
              <w:t>3917</w:t>
            </w:r>
          </w:p>
        </w:tc>
        <w:tc>
          <w:tcPr>
            <w:tcW w:w="748" w:type="pct"/>
            <w:shd w:val="clear" w:color="auto" w:fill="auto"/>
            <w:vAlign w:val="center"/>
          </w:tcPr>
          <w:p w14:paraId="08D14DCA" w14:textId="77777777" w:rsidR="005529BA" w:rsidRPr="0012299C" w:rsidRDefault="00106E72" w:rsidP="0012299C">
            <w:pPr>
              <w:spacing w:beforeLines="20" w:before="48" w:afterLines="20" w:after="48" w:line="240" w:lineRule="auto"/>
              <w:jc w:val="center"/>
              <w:rPr>
                <w:rFonts w:ascii="Times New Roman" w:hAnsi="Times New Roman"/>
                <w:sz w:val="24"/>
                <w:szCs w:val="24"/>
              </w:rPr>
            </w:pPr>
            <w:r w:rsidRPr="0012299C">
              <w:rPr>
                <w:rFonts w:ascii="Times New Roman" w:hAnsi="Times New Roman"/>
                <w:sz w:val="24"/>
                <w:szCs w:val="24"/>
              </w:rPr>
              <w:t>4693,7</w:t>
            </w:r>
          </w:p>
        </w:tc>
        <w:tc>
          <w:tcPr>
            <w:tcW w:w="711" w:type="pct"/>
            <w:shd w:val="clear" w:color="auto" w:fill="auto"/>
            <w:vAlign w:val="center"/>
          </w:tcPr>
          <w:p w14:paraId="60A1E831" w14:textId="77777777" w:rsidR="005529BA" w:rsidRPr="0012299C" w:rsidRDefault="00106E72" w:rsidP="0012299C">
            <w:pPr>
              <w:spacing w:beforeLines="20" w:before="48" w:afterLines="20" w:after="48" w:line="240" w:lineRule="auto"/>
              <w:jc w:val="center"/>
              <w:rPr>
                <w:rFonts w:ascii="Times New Roman" w:hAnsi="Times New Roman"/>
                <w:sz w:val="24"/>
                <w:szCs w:val="24"/>
              </w:rPr>
            </w:pPr>
            <w:r w:rsidRPr="0012299C">
              <w:rPr>
                <w:rFonts w:ascii="Times New Roman" w:hAnsi="Times New Roman"/>
                <w:sz w:val="24"/>
                <w:szCs w:val="24"/>
              </w:rPr>
              <w:t>252,7</w:t>
            </w:r>
          </w:p>
        </w:tc>
        <w:tc>
          <w:tcPr>
            <w:tcW w:w="738" w:type="pct"/>
            <w:vAlign w:val="center"/>
          </w:tcPr>
          <w:p w14:paraId="3E558747" w14:textId="77777777" w:rsidR="005529BA" w:rsidRPr="0012299C" w:rsidRDefault="00106E72" w:rsidP="0012299C">
            <w:pPr>
              <w:spacing w:beforeLines="20" w:before="48" w:afterLines="20" w:after="48" w:line="240" w:lineRule="auto"/>
              <w:jc w:val="center"/>
              <w:rPr>
                <w:rFonts w:ascii="Times New Roman" w:hAnsi="Times New Roman"/>
                <w:b/>
                <w:bCs/>
                <w:sz w:val="24"/>
                <w:szCs w:val="24"/>
              </w:rPr>
            </w:pPr>
            <w:r w:rsidRPr="0012299C">
              <w:rPr>
                <w:rFonts w:ascii="Times New Roman" w:hAnsi="Times New Roman"/>
                <w:b/>
                <w:bCs/>
                <w:sz w:val="24"/>
                <w:szCs w:val="24"/>
              </w:rPr>
              <w:t>8863,4</w:t>
            </w:r>
          </w:p>
        </w:tc>
      </w:tr>
      <w:tr w:rsidR="005529BA" w:rsidRPr="007274D1" w14:paraId="51428B3B" w14:textId="77777777" w:rsidTr="0012299C">
        <w:trPr>
          <w:trHeight w:val="454"/>
        </w:trPr>
        <w:tc>
          <w:tcPr>
            <w:tcW w:w="1970" w:type="pct"/>
            <w:shd w:val="clear" w:color="auto" w:fill="auto"/>
            <w:vAlign w:val="center"/>
          </w:tcPr>
          <w:p w14:paraId="3D2A6ABE" w14:textId="77777777" w:rsidR="005529BA" w:rsidRPr="0012299C" w:rsidRDefault="005529BA" w:rsidP="0012299C">
            <w:pPr>
              <w:spacing w:beforeLines="20" w:before="48" w:afterLines="20" w:after="48" w:line="240" w:lineRule="auto"/>
              <w:rPr>
                <w:rFonts w:ascii="Times New Roman" w:hAnsi="Times New Roman"/>
                <w:sz w:val="24"/>
                <w:szCs w:val="24"/>
              </w:rPr>
            </w:pPr>
            <w:r w:rsidRPr="0012299C">
              <w:rPr>
                <w:rFonts w:ascii="Times New Roman" w:hAnsi="Times New Roman"/>
                <w:sz w:val="24"/>
                <w:szCs w:val="24"/>
              </w:rPr>
              <w:t xml:space="preserve">- по статьям прямого действия </w:t>
            </w:r>
          </w:p>
        </w:tc>
        <w:tc>
          <w:tcPr>
            <w:tcW w:w="834" w:type="pct"/>
            <w:shd w:val="clear" w:color="auto" w:fill="auto"/>
            <w:vAlign w:val="center"/>
          </w:tcPr>
          <w:p w14:paraId="1F4DC0C9" w14:textId="77777777" w:rsidR="005529BA" w:rsidRPr="0012299C" w:rsidRDefault="00106E72" w:rsidP="0012299C">
            <w:pPr>
              <w:spacing w:beforeLines="20" w:before="48" w:afterLines="20" w:after="48" w:line="240" w:lineRule="auto"/>
              <w:jc w:val="center"/>
              <w:rPr>
                <w:rFonts w:ascii="Times New Roman" w:hAnsi="Times New Roman"/>
                <w:sz w:val="24"/>
                <w:szCs w:val="24"/>
              </w:rPr>
            </w:pPr>
            <w:r w:rsidRPr="0012299C">
              <w:rPr>
                <w:rFonts w:ascii="Times New Roman" w:hAnsi="Times New Roman"/>
                <w:sz w:val="24"/>
                <w:szCs w:val="24"/>
              </w:rPr>
              <w:t>13083,3</w:t>
            </w:r>
          </w:p>
        </w:tc>
        <w:tc>
          <w:tcPr>
            <w:tcW w:w="748" w:type="pct"/>
            <w:shd w:val="clear" w:color="auto" w:fill="auto"/>
            <w:vAlign w:val="center"/>
          </w:tcPr>
          <w:p w14:paraId="04E9969F" w14:textId="77777777" w:rsidR="005529BA" w:rsidRPr="0012299C" w:rsidRDefault="00106E72" w:rsidP="0012299C">
            <w:pPr>
              <w:spacing w:beforeLines="20" w:before="48" w:afterLines="20" w:after="48" w:line="240" w:lineRule="auto"/>
              <w:jc w:val="center"/>
              <w:rPr>
                <w:rFonts w:ascii="Times New Roman" w:hAnsi="Times New Roman"/>
                <w:sz w:val="24"/>
                <w:szCs w:val="24"/>
              </w:rPr>
            </w:pPr>
            <w:r w:rsidRPr="0012299C">
              <w:rPr>
                <w:rFonts w:ascii="Times New Roman" w:hAnsi="Times New Roman"/>
                <w:sz w:val="24"/>
                <w:szCs w:val="24"/>
              </w:rPr>
              <w:t>7637,2</w:t>
            </w:r>
          </w:p>
        </w:tc>
        <w:tc>
          <w:tcPr>
            <w:tcW w:w="711" w:type="pct"/>
            <w:shd w:val="clear" w:color="auto" w:fill="auto"/>
            <w:vAlign w:val="center"/>
          </w:tcPr>
          <w:p w14:paraId="1043FCB3" w14:textId="77777777" w:rsidR="005529BA" w:rsidRPr="0012299C" w:rsidRDefault="00106E72" w:rsidP="0012299C">
            <w:pPr>
              <w:spacing w:beforeLines="20" w:before="48" w:afterLines="20" w:after="48" w:line="240" w:lineRule="auto"/>
              <w:jc w:val="center"/>
              <w:rPr>
                <w:rFonts w:ascii="Times New Roman" w:hAnsi="Times New Roman"/>
                <w:sz w:val="24"/>
                <w:szCs w:val="24"/>
              </w:rPr>
            </w:pPr>
            <w:r w:rsidRPr="0012299C">
              <w:rPr>
                <w:rFonts w:ascii="Times New Roman" w:hAnsi="Times New Roman"/>
                <w:sz w:val="24"/>
                <w:szCs w:val="24"/>
              </w:rPr>
              <w:t>6435,4</w:t>
            </w:r>
          </w:p>
        </w:tc>
        <w:tc>
          <w:tcPr>
            <w:tcW w:w="738" w:type="pct"/>
            <w:vAlign w:val="center"/>
          </w:tcPr>
          <w:p w14:paraId="1B421594" w14:textId="77777777" w:rsidR="005529BA" w:rsidRPr="0012299C" w:rsidRDefault="00106E72" w:rsidP="0012299C">
            <w:pPr>
              <w:spacing w:beforeLines="20" w:before="48" w:afterLines="20" w:after="48" w:line="240" w:lineRule="auto"/>
              <w:jc w:val="center"/>
              <w:rPr>
                <w:rFonts w:ascii="Times New Roman" w:hAnsi="Times New Roman"/>
                <w:b/>
                <w:bCs/>
                <w:sz w:val="24"/>
                <w:szCs w:val="24"/>
              </w:rPr>
            </w:pPr>
            <w:r w:rsidRPr="0012299C">
              <w:rPr>
                <w:rFonts w:ascii="Times New Roman" w:hAnsi="Times New Roman"/>
                <w:b/>
                <w:bCs/>
                <w:sz w:val="24"/>
                <w:szCs w:val="24"/>
              </w:rPr>
              <w:t>27155,9</w:t>
            </w:r>
          </w:p>
        </w:tc>
      </w:tr>
      <w:tr w:rsidR="005529BA" w:rsidRPr="00097A61" w14:paraId="51297C1B" w14:textId="77777777" w:rsidTr="0012299C">
        <w:trPr>
          <w:trHeight w:val="454"/>
        </w:trPr>
        <w:tc>
          <w:tcPr>
            <w:tcW w:w="1970" w:type="pct"/>
            <w:tcBorders>
              <w:top w:val="single" w:sz="4" w:space="0" w:color="auto"/>
              <w:left w:val="single" w:sz="4" w:space="0" w:color="auto"/>
              <w:bottom w:val="single" w:sz="4" w:space="0" w:color="auto"/>
              <w:right w:val="single" w:sz="4" w:space="0" w:color="auto"/>
            </w:tcBorders>
            <w:shd w:val="clear" w:color="auto" w:fill="auto"/>
            <w:vAlign w:val="center"/>
          </w:tcPr>
          <w:p w14:paraId="00E446AE" w14:textId="77777777" w:rsidR="005529BA" w:rsidRPr="0012299C" w:rsidRDefault="00914ADB" w:rsidP="0012299C">
            <w:pPr>
              <w:spacing w:beforeLines="20" w:before="48" w:afterLines="20" w:after="48" w:line="240" w:lineRule="auto"/>
              <w:rPr>
                <w:rFonts w:ascii="Times New Roman" w:hAnsi="Times New Roman"/>
                <w:sz w:val="24"/>
                <w:szCs w:val="24"/>
              </w:rPr>
            </w:pPr>
            <w:r w:rsidRPr="0012299C">
              <w:rPr>
                <w:rFonts w:ascii="Times New Roman" w:hAnsi="Times New Roman"/>
                <w:sz w:val="24"/>
                <w:szCs w:val="24"/>
              </w:rPr>
              <w:t>Вынесено предостережений</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5078386F" w14:textId="77777777" w:rsidR="005529BA" w:rsidRPr="0012299C" w:rsidRDefault="00106E72" w:rsidP="0012299C">
            <w:pPr>
              <w:spacing w:beforeLines="20" w:before="48" w:afterLines="20" w:after="48" w:line="240" w:lineRule="auto"/>
              <w:jc w:val="center"/>
              <w:rPr>
                <w:rFonts w:ascii="Times New Roman" w:hAnsi="Times New Roman"/>
                <w:sz w:val="24"/>
                <w:szCs w:val="24"/>
              </w:rPr>
            </w:pPr>
            <w:r w:rsidRPr="0012299C">
              <w:rPr>
                <w:rFonts w:ascii="Times New Roman" w:hAnsi="Times New Roman"/>
                <w:sz w:val="24"/>
                <w:szCs w:val="24"/>
              </w:rPr>
              <w:t>142</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2F19CF25" w14:textId="77777777" w:rsidR="005529BA" w:rsidRPr="0012299C" w:rsidRDefault="00106E72" w:rsidP="0012299C">
            <w:pPr>
              <w:spacing w:beforeLines="20" w:before="48" w:afterLines="20" w:after="48" w:line="240" w:lineRule="auto"/>
              <w:jc w:val="center"/>
              <w:rPr>
                <w:rFonts w:ascii="Times New Roman" w:hAnsi="Times New Roman"/>
                <w:sz w:val="24"/>
                <w:szCs w:val="24"/>
              </w:rPr>
            </w:pPr>
            <w:r w:rsidRPr="0012299C">
              <w:rPr>
                <w:rFonts w:ascii="Times New Roman" w:hAnsi="Times New Roman"/>
                <w:sz w:val="24"/>
                <w:szCs w:val="24"/>
              </w:rPr>
              <w:t>225</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0C2C9510" w14:textId="77777777" w:rsidR="005529BA" w:rsidRPr="0012299C" w:rsidRDefault="00106E72" w:rsidP="0012299C">
            <w:pPr>
              <w:spacing w:beforeLines="20" w:before="48" w:afterLines="20" w:after="48" w:line="240" w:lineRule="auto"/>
              <w:jc w:val="center"/>
              <w:rPr>
                <w:rFonts w:ascii="Times New Roman" w:hAnsi="Times New Roman"/>
                <w:sz w:val="24"/>
                <w:szCs w:val="24"/>
              </w:rPr>
            </w:pPr>
            <w:r w:rsidRPr="0012299C">
              <w:rPr>
                <w:rFonts w:ascii="Times New Roman" w:hAnsi="Times New Roman"/>
                <w:sz w:val="24"/>
                <w:szCs w:val="24"/>
              </w:rPr>
              <w:t>107</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255F3964" w14:textId="77777777" w:rsidR="005529BA" w:rsidRPr="0012299C" w:rsidRDefault="00106E72" w:rsidP="0012299C">
            <w:pPr>
              <w:spacing w:beforeLines="20" w:before="48" w:afterLines="20" w:after="48" w:line="240" w:lineRule="auto"/>
              <w:jc w:val="center"/>
              <w:rPr>
                <w:rFonts w:ascii="Times New Roman" w:hAnsi="Times New Roman"/>
                <w:b/>
                <w:bCs/>
                <w:sz w:val="24"/>
                <w:szCs w:val="24"/>
              </w:rPr>
            </w:pPr>
            <w:r w:rsidRPr="0012299C">
              <w:rPr>
                <w:rFonts w:ascii="Times New Roman" w:hAnsi="Times New Roman"/>
                <w:b/>
                <w:bCs/>
                <w:sz w:val="24"/>
                <w:szCs w:val="24"/>
              </w:rPr>
              <w:t>474</w:t>
            </w:r>
          </w:p>
        </w:tc>
      </w:tr>
    </w:tbl>
    <w:p w14:paraId="3F8AFC4A" w14:textId="77777777" w:rsidR="00806037" w:rsidRDefault="00806037" w:rsidP="00B158CD">
      <w:pPr>
        <w:spacing w:after="0" w:line="240" w:lineRule="auto"/>
        <w:ind w:firstLine="709"/>
        <w:jc w:val="both"/>
        <w:rPr>
          <w:rFonts w:ascii="Times New Roman" w:hAnsi="Times New Roman"/>
          <w:sz w:val="28"/>
          <w:szCs w:val="28"/>
        </w:rPr>
      </w:pPr>
    </w:p>
    <w:p w14:paraId="51FD6C9D" w14:textId="77777777" w:rsidR="00067D6D" w:rsidRPr="00D85DD8" w:rsidRDefault="00067D6D"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85DD8">
        <w:rPr>
          <w:rFonts w:ascii="Times New Roman" w:hAnsi="Times New Roman" w:cs="Times New Roman"/>
          <w:sz w:val="28"/>
          <w:szCs w:val="28"/>
        </w:rPr>
        <w:t>В связи с назначением лицензиату административного наказания в виде административного приостановления деятельности за грубое нарушение лицензионных требований Челябинским ТОГАДН приостановил действие лицензии лицензиата, осуществляющего регулярные перевозки пассажиров в г. Челябинске на срок (70 суток) административного приостановления его деятельности.</w:t>
      </w:r>
    </w:p>
    <w:p w14:paraId="68D420A2" w14:textId="71B378E6" w:rsidR="00CC4646" w:rsidRPr="00D85DD8" w:rsidRDefault="00D85DD8" w:rsidP="0012299C">
      <w:pPr>
        <w:pStyle w:val="6"/>
        <w:keepNext/>
        <w:keepLines/>
        <w:widowControl/>
        <w:shd w:val="clear" w:color="auto" w:fill="auto"/>
        <w:spacing w:before="360" w:after="120" w:line="276" w:lineRule="auto"/>
        <w:ind w:firstLine="0"/>
        <w:rPr>
          <w:rFonts w:ascii="Times New Roman" w:hAnsi="Times New Roman" w:cs="Times New Roman"/>
          <w:b/>
          <w:sz w:val="28"/>
          <w:szCs w:val="28"/>
        </w:rPr>
      </w:pPr>
      <w:r>
        <w:rPr>
          <w:rFonts w:ascii="Times New Roman" w:hAnsi="Times New Roman" w:cs="Times New Roman"/>
          <w:b/>
          <w:sz w:val="28"/>
          <w:szCs w:val="28"/>
        </w:rPr>
        <w:t>1.5</w:t>
      </w:r>
      <w:r w:rsidR="00067D6D" w:rsidRPr="00D85DD8">
        <w:rPr>
          <w:rFonts w:ascii="Times New Roman" w:hAnsi="Times New Roman" w:cs="Times New Roman"/>
          <w:b/>
          <w:sz w:val="28"/>
          <w:szCs w:val="28"/>
        </w:rPr>
        <w:t xml:space="preserve"> </w:t>
      </w:r>
      <w:r w:rsidR="00CC4646" w:rsidRPr="00D85DD8">
        <w:rPr>
          <w:rFonts w:ascii="Times New Roman" w:hAnsi="Times New Roman" w:cs="Times New Roman"/>
          <w:b/>
          <w:sz w:val="28"/>
          <w:szCs w:val="28"/>
        </w:rPr>
        <w:t>Результаты административного и судебного оспаривания решений, действий (бездействия) органа государственного контроля (надзора) и его должностных лиц</w:t>
      </w:r>
    </w:p>
    <w:p w14:paraId="4800C767" w14:textId="77777777" w:rsidR="00CC4646" w:rsidRPr="00D85DD8" w:rsidRDefault="00CC4646"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B27318">
        <w:rPr>
          <w:rFonts w:ascii="Times New Roman" w:hAnsi="Times New Roman" w:cs="Times New Roman"/>
          <w:sz w:val="28"/>
          <w:szCs w:val="28"/>
        </w:rPr>
        <w:t>За отчетный период в Управление поступило</w:t>
      </w:r>
      <w:r w:rsidR="00497B5B">
        <w:rPr>
          <w:rFonts w:ascii="Times New Roman" w:hAnsi="Times New Roman" w:cs="Times New Roman"/>
          <w:sz w:val="28"/>
          <w:szCs w:val="28"/>
        </w:rPr>
        <w:t xml:space="preserve"> 12 </w:t>
      </w:r>
      <w:r w:rsidRPr="00B27318">
        <w:rPr>
          <w:rFonts w:ascii="Times New Roman" w:hAnsi="Times New Roman" w:cs="Times New Roman"/>
          <w:sz w:val="28"/>
          <w:szCs w:val="28"/>
        </w:rPr>
        <w:t xml:space="preserve">жалоб </w:t>
      </w:r>
      <w:r w:rsidR="008B64E5" w:rsidRPr="00B27318">
        <w:rPr>
          <w:rFonts w:ascii="Times New Roman" w:hAnsi="Times New Roman" w:cs="Times New Roman"/>
          <w:sz w:val="28"/>
          <w:szCs w:val="28"/>
        </w:rPr>
        <w:t>от лиц привлеченных к административной ответственности</w:t>
      </w:r>
      <w:r w:rsidRPr="00B27318">
        <w:rPr>
          <w:rFonts w:ascii="Times New Roman" w:hAnsi="Times New Roman" w:cs="Times New Roman"/>
          <w:sz w:val="28"/>
          <w:szCs w:val="28"/>
        </w:rPr>
        <w:t xml:space="preserve"> на несогласие с вынесенными должностными лицами Управления решениями в соответствии с требованиями КоАП РФ, по результатам рассмотрения которых</w:t>
      </w:r>
      <w:r w:rsidR="008B64E5" w:rsidRPr="00B27318">
        <w:rPr>
          <w:rFonts w:ascii="Times New Roman" w:hAnsi="Times New Roman" w:cs="Times New Roman"/>
          <w:sz w:val="28"/>
          <w:szCs w:val="28"/>
        </w:rPr>
        <w:t xml:space="preserve"> уполномоченными лицами Управления</w:t>
      </w:r>
      <w:r w:rsidRPr="00B27318">
        <w:rPr>
          <w:rFonts w:ascii="Times New Roman" w:hAnsi="Times New Roman" w:cs="Times New Roman"/>
          <w:sz w:val="28"/>
          <w:szCs w:val="28"/>
        </w:rPr>
        <w:t xml:space="preserve"> в </w:t>
      </w:r>
      <w:r w:rsidR="00497B5B">
        <w:rPr>
          <w:rFonts w:ascii="Times New Roman" w:hAnsi="Times New Roman" w:cs="Times New Roman"/>
          <w:sz w:val="28"/>
          <w:szCs w:val="28"/>
        </w:rPr>
        <w:t>8</w:t>
      </w:r>
      <w:r w:rsidRPr="00B27318">
        <w:rPr>
          <w:rFonts w:ascii="Times New Roman" w:hAnsi="Times New Roman" w:cs="Times New Roman"/>
          <w:sz w:val="28"/>
          <w:szCs w:val="28"/>
        </w:rPr>
        <w:t xml:space="preserve"> случаях принято мотивированное решение об оставлении жалоб без удовлетворения</w:t>
      </w:r>
      <w:r w:rsidR="00497B5B">
        <w:rPr>
          <w:rFonts w:ascii="Times New Roman" w:hAnsi="Times New Roman" w:cs="Times New Roman"/>
          <w:sz w:val="28"/>
          <w:szCs w:val="28"/>
        </w:rPr>
        <w:t>, в 3</w:t>
      </w:r>
      <w:r w:rsidRPr="00B27318">
        <w:rPr>
          <w:rFonts w:ascii="Times New Roman" w:hAnsi="Times New Roman" w:cs="Times New Roman"/>
          <w:sz w:val="28"/>
          <w:szCs w:val="28"/>
        </w:rPr>
        <w:t xml:space="preserve"> случаях принято решение о прекращении производства по ад</w:t>
      </w:r>
      <w:r w:rsidR="00284C7C">
        <w:rPr>
          <w:rFonts w:ascii="Times New Roman" w:hAnsi="Times New Roman" w:cs="Times New Roman"/>
          <w:sz w:val="28"/>
          <w:szCs w:val="28"/>
        </w:rPr>
        <w:t xml:space="preserve">министративному правонарушению, </w:t>
      </w:r>
      <w:r w:rsidR="00CF0733">
        <w:rPr>
          <w:rFonts w:ascii="Times New Roman" w:hAnsi="Times New Roman" w:cs="Times New Roman"/>
          <w:sz w:val="28"/>
          <w:szCs w:val="28"/>
        </w:rPr>
        <w:t xml:space="preserve">в </w:t>
      </w:r>
      <w:r w:rsidR="00497B5B">
        <w:rPr>
          <w:rFonts w:ascii="Times New Roman" w:hAnsi="Times New Roman" w:cs="Times New Roman"/>
          <w:sz w:val="28"/>
          <w:szCs w:val="28"/>
        </w:rPr>
        <w:t>1</w:t>
      </w:r>
      <w:r w:rsidR="00CF0733">
        <w:rPr>
          <w:rFonts w:ascii="Times New Roman" w:hAnsi="Times New Roman" w:cs="Times New Roman"/>
          <w:sz w:val="28"/>
          <w:szCs w:val="28"/>
        </w:rPr>
        <w:t xml:space="preserve"> случаях принято решение о снижении суммы штрафа. </w:t>
      </w:r>
      <w:r w:rsidRPr="00B27318">
        <w:rPr>
          <w:rFonts w:ascii="Times New Roman" w:hAnsi="Times New Roman" w:cs="Times New Roman"/>
          <w:sz w:val="28"/>
          <w:szCs w:val="28"/>
        </w:rPr>
        <w:t xml:space="preserve"> О принятых решениях заявители извещены в установленный срок.</w:t>
      </w:r>
    </w:p>
    <w:p w14:paraId="60EE8FAF" w14:textId="77777777" w:rsidR="00CC4646" w:rsidRPr="00D85DD8" w:rsidRDefault="00CC4646"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85DD8">
        <w:rPr>
          <w:rFonts w:ascii="Times New Roman" w:hAnsi="Times New Roman" w:cs="Times New Roman"/>
          <w:sz w:val="28"/>
          <w:szCs w:val="28"/>
        </w:rPr>
        <w:t xml:space="preserve">Обжаловалось </w:t>
      </w:r>
      <w:r w:rsidR="00497B5B" w:rsidRPr="00D85DD8">
        <w:rPr>
          <w:rFonts w:ascii="Times New Roman" w:hAnsi="Times New Roman" w:cs="Times New Roman"/>
          <w:sz w:val="28"/>
          <w:szCs w:val="28"/>
        </w:rPr>
        <w:t>104</w:t>
      </w:r>
      <w:r w:rsidRPr="00D85DD8">
        <w:rPr>
          <w:rFonts w:ascii="Times New Roman" w:hAnsi="Times New Roman" w:cs="Times New Roman"/>
          <w:sz w:val="28"/>
          <w:szCs w:val="28"/>
        </w:rPr>
        <w:t xml:space="preserve"> постановлений должностных лиц Управления в судах различных инстанций. Из них </w:t>
      </w:r>
      <w:r w:rsidR="00497B5B" w:rsidRPr="00D85DD8">
        <w:rPr>
          <w:rFonts w:ascii="Times New Roman" w:hAnsi="Times New Roman" w:cs="Times New Roman"/>
          <w:sz w:val="28"/>
          <w:szCs w:val="28"/>
        </w:rPr>
        <w:t>43</w:t>
      </w:r>
      <w:r w:rsidRPr="00D85DD8">
        <w:rPr>
          <w:rFonts w:ascii="Times New Roman" w:hAnsi="Times New Roman" w:cs="Times New Roman"/>
          <w:sz w:val="28"/>
          <w:szCs w:val="28"/>
        </w:rPr>
        <w:t xml:space="preserve"> постановлени</w:t>
      </w:r>
      <w:r w:rsidR="00497B5B" w:rsidRPr="00D85DD8">
        <w:rPr>
          <w:rFonts w:ascii="Times New Roman" w:hAnsi="Times New Roman" w:cs="Times New Roman"/>
          <w:sz w:val="28"/>
          <w:szCs w:val="28"/>
        </w:rPr>
        <w:t>я</w:t>
      </w:r>
      <w:r w:rsidRPr="00D85DD8">
        <w:rPr>
          <w:rFonts w:ascii="Times New Roman" w:hAnsi="Times New Roman" w:cs="Times New Roman"/>
          <w:sz w:val="28"/>
          <w:szCs w:val="28"/>
        </w:rPr>
        <w:t xml:space="preserve"> оставлены без изменения, </w:t>
      </w:r>
      <w:r w:rsidR="00497B5B" w:rsidRPr="00D85DD8">
        <w:rPr>
          <w:rFonts w:ascii="Times New Roman" w:hAnsi="Times New Roman" w:cs="Times New Roman"/>
          <w:sz w:val="28"/>
          <w:szCs w:val="28"/>
        </w:rPr>
        <w:t>15</w:t>
      </w:r>
      <w:r w:rsidRPr="00D85DD8">
        <w:rPr>
          <w:rFonts w:ascii="Times New Roman" w:hAnsi="Times New Roman" w:cs="Times New Roman"/>
          <w:sz w:val="28"/>
          <w:szCs w:val="28"/>
        </w:rPr>
        <w:t xml:space="preserve"> </w:t>
      </w:r>
      <w:r w:rsidR="00497B5B" w:rsidRPr="00D85DD8">
        <w:rPr>
          <w:rFonts w:ascii="Times New Roman" w:hAnsi="Times New Roman" w:cs="Times New Roman"/>
          <w:sz w:val="28"/>
          <w:szCs w:val="28"/>
        </w:rPr>
        <w:t>постановлений</w:t>
      </w:r>
      <w:r w:rsidRPr="00D85DD8">
        <w:rPr>
          <w:rFonts w:ascii="Times New Roman" w:hAnsi="Times New Roman" w:cs="Times New Roman"/>
          <w:sz w:val="28"/>
          <w:szCs w:val="28"/>
        </w:rPr>
        <w:t xml:space="preserve"> отменено, </w:t>
      </w:r>
      <w:r w:rsidR="00497B5B" w:rsidRPr="00D85DD8">
        <w:rPr>
          <w:rFonts w:ascii="Times New Roman" w:hAnsi="Times New Roman" w:cs="Times New Roman"/>
          <w:sz w:val="28"/>
          <w:szCs w:val="28"/>
        </w:rPr>
        <w:t>39</w:t>
      </w:r>
      <w:r w:rsidRPr="00D85DD8">
        <w:rPr>
          <w:rFonts w:ascii="Times New Roman" w:hAnsi="Times New Roman" w:cs="Times New Roman"/>
          <w:sz w:val="28"/>
          <w:szCs w:val="28"/>
        </w:rPr>
        <w:t xml:space="preserve"> находятся на рассмотрении в суде, по </w:t>
      </w:r>
      <w:r w:rsidR="00497B5B" w:rsidRPr="00D85DD8">
        <w:rPr>
          <w:rFonts w:ascii="Times New Roman" w:hAnsi="Times New Roman" w:cs="Times New Roman"/>
          <w:sz w:val="28"/>
          <w:szCs w:val="28"/>
        </w:rPr>
        <w:t>7</w:t>
      </w:r>
      <w:r w:rsidRPr="00D85DD8">
        <w:rPr>
          <w:rFonts w:ascii="Times New Roman" w:hAnsi="Times New Roman" w:cs="Times New Roman"/>
          <w:sz w:val="28"/>
          <w:szCs w:val="28"/>
        </w:rPr>
        <w:t xml:space="preserve"> постановлениям сумма штрафа снижена решением суда. По отмененным судами решениям, должностными лицами Управления направляются мотивированные жалобы для рассмотрения судами высшей инстанции.</w:t>
      </w:r>
    </w:p>
    <w:p w14:paraId="3B0B218A" w14:textId="0937A877" w:rsidR="007804BE" w:rsidRPr="00D85DD8" w:rsidRDefault="00D85DD8" w:rsidP="0012299C">
      <w:pPr>
        <w:pStyle w:val="6"/>
        <w:keepNext/>
        <w:keepLines/>
        <w:widowControl/>
        <w:shd w:val="clear" w:color="auto" w:fill="auto"/>
        <w:spacing w:before="360" w:after="120" w:line="276" w:lineRule="auto"/>
        <w:ind w:firstLine="0"/>
        <w:rPr>
          <w:rFonts w:ascii="Times New Roman" w:hAnsi="Times New Roman" w:cs="Times New Roman"/>
          <w:b/>
          <w:sz w:val="28"/>
          <w:szCs w:val="28"/>
        </w:rPr>
      </w:pPr>
      <w:r>
        <w:rPr>
          <w:rFonts w:ascii="Times New Roman" w:hAnsi="Times New Roman" w:cs="Times New Roman"/>
          <w:b/>
          <w:sz w:val="28"/>
          <w:szCs w:val="28"/>
        </w:rPr>
        <w:t xml:space="preserve">1.6 </w:t>
      </w:r>
      <w:r w:rsidR="007804BE" w:rsidRPr="00D85DD8">
        <w:rPr>
          <w:rFonts w:ascii="Times New Roman" w:hAnsi="Times New Roman" w:cs="Times New Roman"/>
          <w:b/>
          <w:sz w:val="28"/>
          <w:szCs w:val="28"/>
        </w:rPr>
        <w:t>Разъяснение новых требований нормативных правовых актов</w:t>
      </w:r>
    </w:p>
    <w:p w14:paraId="1FE09486" w14:textId="365D6C86" w:rsidR="007804BE" w:rsidRDefault="007804BE"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85DD8">
        <w:rPr>
          <w:rFonts w:ascii="Times New Roman" w:hAnsi="Times New Roman" w:cs="Times New Roman"/>
          <w:sz w:val="28"/>
          <w:szCs w:val="28"/>
        </w:rPr>
        <w:t>Вновь принятыми и наиболее значимыми изменениями в нормативные документы в рассматриваемый период являются следующие позиции</w:t>
      </w:r>
      <w:r w:rsidR="00D85DD8">
        <w:rPr>
          <w:rFonts w:ascii="Times New Roman" w:hAnsi="Times New Roman" w:cs="Times New Roman"/>
          <w:sz w:val="28"/>
          <w:szCs w:val="28"/>
        </w:rPr>
        <w:t>:</w:t>
      </w:r>
    </w:p>
    <w:p w14:paraId="39191C5C" w14:textId="77777777" w:rsidR="009D044C" w:rsidRPr="00D85DD8" w:rsidRDefault="009D044C"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p>
    <w:p w14:paraId="05AE9513" w14:textId="31F20AA3" w:rsidR="0061326F" w:rsidRPr="00375F01" w:rsidRDefault="00375F01"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61326F" w:rsidRPr="00375F01">
        <w:rPr>
          <w:rFonts w:ascii="Times New Roman" w:hAnsi="Times New Roman" w:cs="Times New Roman"/>
          <w:sz w:val="28"/>
          <w:szCs w:val="28"/>
        </w:rPr>
        <w:t>Федеральный закон от 24.02.2021 N 26-ФЗ "О внесении изменений в Федеральный закон "Устав автомобильного транспорта и городского наземного электрического транспорта".</w:t>
      </w:r>
    </w:p>
    <w:p w14:paraId="1599BCD1" w14:textId="1682DADC" w:rsidR="0061326F" w:rsidRPr="00D85DD8" w:rsidRDefault="0061326F"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85DD8">
        <w:rPr>
          <w:rFonts w:ascii="Times New Roman" w:hAnsi="Times New Roman" w:cs="Times New Roman"/>
          <w:sz w:val="28"/>
          <w:szCs w:val="28"/>
        </w:rPr>
        <w:t xml:space="preserve">В течение всей поездки по требованию работника перевозчика, уполномоченного на осуществление </w:t>
      </w:r>
      <w:hyperlink r:id="rId36" w:history="1">
        <w:r w:rsidRPr="00D85DD8">
          <w:rPr>
            <w:rFonts w:ascii="Times New Roman" w:hAnsi="Times New Roman" w:cs="Times New Roman"/>
            <w:sz w:val="28"/>
            <w:szCs w:val="28"/>
          </w:rPr>
          <w:t>проверки</w:t>
        </w:r>
      </w:hyperlink>
      <w:r w:rsidRPr="00D85DD8">
        <w:rPr>
          <w:rFonts w:ascii="Times New Roman" w:hAnsi="Times New Roman" w:cs="Times New Roman"/>
          <w:sz w:val="28"/>
          <w:szCs w:val="28"/>
        </w:rPr>
        <w:t xml:space="preserve"> подтверждения оплаты проезда, перевозки багажа, провоза ручной клади, и (или) должностного лица органа исполнительной власти субъекта Российской Федерации, должностного лица органа местного самоуправления либо должностного лица подведомственного такому органу государственного или муниципального учреждения, уполномоченного на осуществление проверки подтверждения оплаты проезда, перевозки багажа, провоза ручной клади по маршрутам регулярных перевозок в городском, пригородном и междугородном сообщении, установленным в границах соответствующего субъекта Российской Федерации, пассажир обязан подтвердить факт оплаты своего проезда, перевозки детей, следующих вместе с ним, в случаях, если его проезд или перевозка детей подлежит оплате, в том числе с предоставлением установленных преимуществ по провозной плате.</w:t>
      </w:r>
    </w:p>
    <w:p w14:paraId="45ED5945" w14:textId="77777777" w:rsidR="0061326F" w:rsidRPr="00D85DD8" w:rsidRDefault="0061326F"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85DD8">
        <w:rPr>
          <w:rFonts w:ascii="Times New Roman" w:hAnsi="Times New Roman" w:cs="Times New Roman"/>
          <w:sz w:val="28"/>
          <w:szCs w:val="28"/>
        </w:rPr>
        <w:t>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установленных преимуществ по провозной плате,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w:t>
      </w:r>
    </w:p>
    <w:p w14:paraId="3D868083" w14:textId="5F6A05ED" w:rsidR="0061326F" w:rsidRPr="00D85DD8" w:rsidRDefault="0061326F"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85DD8">
        <w:rPr>
          <w:rFonts w:ascii="Times New Roman" w:hAnsi="Times New Roman" w:cs="Times New Roman"/>
          <w:sz w:val="28"/>
          <w:szCs w:val="28"/>
        </w:rPr>
        <w:t>-</w:t>
      </w:r>
      <w:r w:rsidR="00375F01">
        <w:rPr>
          <w:rFonts w:ascii="Times New Roman" w:hAnsi="Times New Roman" w:cs="Times New Roman"/>
          <w:sz w:val="28"/>
          <w:szCs w:val="28"/>
        </w:rPr>
        <w:tab/>
      </w:r>
      <w:r w:rsidRPr="00D85DD8">
        <w:rPr>
          <w:rFonts w:ascii="Times New Roman" w:hAnsi="Times New Roman" w:cs="Times New Roman"/>
          <w:sz w:val="28"/>
          <w:szCs w:val="28"/>
        </w:rPr>
        <w:t>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 нормативным правовым актом такого субъекта Российской Федерации, принятым с учетом положений настоящей статьи;</w:t>
      </w:r>
    </w:p>
    <w:p w14:paraId="6BFCF043" w14:textId="193C8849" w:rsidR="0061326F" w:rsidRPr="00D85DD8" w:rsidRDefault="0061326F"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85DD8">
        <w:rPr>
          <w:rFonts w:ascii="Times New Roman" w:hAnsi="Times New Roman" w:cs="Times New Roman"/>
          <w:sz w:val="28"/>
          <w:szCs w:val="28"/>
        </w:rPr>
        <w:t>-</w:t>
      </w:r>
      <w:r w:rsidR="00375F01">
        <w:rPr>
          <w:rFonts w:ascii="Times New Roman" w:hAnsi="Times New Roman" w:cs="Times New Roman"/>
          <w:sz w:val="28"/>
          <w:szCs w:val="28"/>
        </w:rPr>
        <w:tab/>
      </w:r>
      <w:r w:rsidRPr="00D85DD8">
        <w:rPr>
          <w:rFonts w:ascii="Times New Roman" w:hAnsi="Times New Roman" w:cs="Times New Roman"/>
          <w:sz w:val="28"/>
          <w:szCs w:val="28"/>
        </w:rPr>
        <w:t>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 правилами перевозок пассажиров (Постановление Правительства РФ от 01.10.2020 N 1586 "Об утверждении Правил перевозок пассажиров и багажа автомобильным транспортом и городским наземным электрическим транспортом". П. 62. Наличие у пассажиров билетов, багажных квитанций и квитанций на провоз ручной клади контролируется должностными лицами, уполномоченными перевозчиками, а также иными лицами, на которые такой контроль возложен в соответствии с законодательством Российской Федерации).</w:t>
      </w:r>
    </w:p>
    <w:p w14:paraId="619A2FE7" w14:textId="4245252C" w:rsidR="009B4B8F" w:rsidRPr="00D85DD8" w:rsidRDefault="009B4B8F"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85DD8">
        <w:rPr>
          <w:rFonts w:ascii="Times New Roman" w:hAnsi="Times New Roman" w:cs="Times New Roman"/>
          <w:sz w:val="28"/>
          <w:szCs w:val="28"/>
        </w:rPr>
        <w:t>Проверка подтверждения оплаты проезда, перевозки багажа, провоза ручной клади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осуществляется в порядке, установленном нормативным правовым актом такого субъекта Российской Федерации.</w:t>
      </w:r>
    </w:p>
    <w:p w14:paraId="732C8A9B" w14:textId="38C94D3A" w:rsidR="009B4B8F" w:rsidRPr="00D85DD8" w:rsidRDefault="009B4B8F"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85DD8">
        <w:rPr>
          <w:rFonts w:ascii="Times New Roman" w:hAnsi="Times New Roman" w:cs="Times New Roman"/>
          <w:sz w:val="28"/>
          <w:szCs w:val="28"/>
        </w:rPr>
        <w:t>Если пассажир при перевозке без билета детей, проезд которых подлежит оплате, в том числе с предоставлением установленных преимуществ по провозной плате, или при перевозке детей с билетами, приобретенными с использованием таких преимуществ по провозной плате, в отсутствие документов, подтверждающих возраст детей, дающий такие преимущества, заявляет о желании покинуть с детьми, следующими вместе с ним, транспортное средство, оплате подлежит перевозка детей до остановочного пункта, в котором этот пассажир с детьми, следующими вместе с ним, покинет транспортное средство. В случае, если невозможно определить остановочный пункт, в котором осуществил посадку пассажир при перевозке указанных детей, стоимость перевозки детей исчисляется от начального остановочного пункта маршрута регулярных перевозок, по которому следует транспортное средство.</w:t>
      </w:r>
    </w:p>
    <w:p w14:paraId="0ECE4669" w14:textId="1DA477B3" w:rsidR="000F2BF2" w:rsidRPr="00D85DD8" w:rsidRDefault="000F2BF2"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85DD8">
        <w:rPr>
          <w:rFonts w:ascii="Times New Roman" w:hAnsi="Times New Roman" w:cs="Times New Roman"/>
          <w:sz w:val="28"/>
          <w:szCs w:val="28"/>
        </w:rPr>
        <w:t xml:space="preserve">В случае выявления должностным лицом, уполномоченным на осуществление проверки подтверждения оплаты, в транспортном средстве лица, нарушившего установленный порядок, должностное лицо, уполномоченное на осуществление проверки подтверждения оплаты, вправе требовать от нарушившего порядок лица документ, удостоверяющий личность в соответствии с законодательством Российской Федерации, а такое лицо обязано предъявить указанный документ. Уплата административного штрафа за это нарушение не освобождает лицо от оплаты проезда, перевозки детей, следующих вместе с ним, перевозки багажа, провоза ручной клади сверх установленной нормы бесплатного провоза ручной клади. </w:t>
      </w:r>
    </w:p>
    <w:p w14:paraId="1A6FE56A" w14:textId="14A571C1" w:rsidR="000F2BF2" w:rsidRDefault="009B4B8F"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85DD8">
        <w:rPr>
          <w:rFonts w:ascii="Times New Roman" w:hAnsi="Times New Roman" w:cs="Times New Roman"/>
          <w:sz w:val="28"/>
          <w:szCs w:val="28"/>
        </w:rPr>
        <w:t>Лицо, нарушившее установленный порядок оплаты проезда, отказавшееся от оплаты проезда, и (или) от оплаты перевозки следующих вместе с ним детей, и (или) от оплаты перевозки багажа и (или) провоза ручной клади, обязано покинуть транспортное средство в ближайшем остановочном пункте с детьми, следующими вместе с ним.</w:t>
      </w:r>
      <w:r w:rsidR="000F2BF2" w:rsidRPr="00D85DD8">
        <w:rPr>
          <w:rFonts w:ascii="Times New Roman" w:hAnsi="Times New Roman" w:cs="Times New Roman"/>
          <w:sz w:val="28"/>
          <w:szCs w:val="28"/>
        </w:rPr>
        <w:t xml:space="preserve"> Данное требование, не распространяется на лицо, не достигшее возраста шестнадцати лет, следующее без сопровождения совершеннолетнего лица.</w:t>
      </w:r>
    </w:p>
    <w:p w14:paraId="5E7129CC" w14:textId="77777777" w:rsidR="009D044C" w:rsidRPr="00D85DD8" w:rsidRDefault="009D044C"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p>
    <w:p w14:paraId="51C0E0FC" w14:textId="7CE5C619" w:rsidR="00497B5B" w:rsidRPr="00D85DD8" w:rsidRDefault="00375F01"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497B5B" w:rsidRPr="00D85DD8">
        <w:rPr>
          <w:rFonts w:ascii="Times New Roman" w:hAnsi="Times New Roman" w:cs="Times New Roman"/>
          <w:sz w:val="28"/>
          <w:szCs w:val="28"/>
        </w:rPr>
        <w:t>Приказ Минздрава России от 28.01.2021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14:paraId="6F83F657" w14:textId="77777777" w:rsidR="007804BE" w:rsidRPr="00D85DD8" w:rsidRDefault="007804BE"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85DD8">
        <w:rPr>
          <w:rFonts w:ascii="Times New Roman" w:hAnsi="Times New Roman" w:cs="Times New Roman"/>
          <w:sz w:val="28"/>
          <w:szCs w:val="28"/>
        </w:rPr>
        <w:t>Порядок проведения обязательных предварительных и периодических медицинских осмотров ТК РФ, устанавливает правила проведения обязательных предварительных медицинских осмотров (обследований) при поступлении на работу и периодических медицинских осмотров (обследований) работников, занятых на работах с вредными и (или) опасными условиями труда (в том числе на подземных работах), на работах, связанных с движением транспорта, а также работников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которые проходят указанные медицинские осмотры в целях охраны здоровья населения, предупреждения возникновения и распространения заболеваний.</w:t>
      </w:r>
    </w:p>
    <w:p w14:paraId="348E5CCB" w14:textId="77777777" w:rsidR="007804BE" w:rsidRPr="00D85DD8" w:rsidRDefault="007804BE"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85DD8">
        <w:rPr>
          <w:rFonts w:ascii="Times New Roman" w:hAnsi="Times New Roman" w:cs="Times New Roman"/>
          <w:sz w:val="28"/>
          <w:szCs w:val="28"/>
        </w:rPr>
        <w:t>Предварительные и периодические осмотры проводятся медицинскими организациями любой организационно-правовой формы, имеющие право на проведение предварительных и периодических медицинских осмотров.</w:t>
      </w:r>
    </w:p>
    <w:p w14:paraId="548AB4E2" w14:textId="77777777" w:rsidR="007804BE" w:rsidRPr="00D85DD8" w:rsidRDefault="007804BE"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85DD8">
        <w:rPr>
          <w:rFonts w:ascii="Times New Roman" w:hAnsi="Times New Roman" w:cs="Times New Roman"/>
          <w:sz w:val="28"/>
          <w:szCs w:val="28"/>
        </w:rPr>
        <w:t>При проведении предварительного или периодического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w:t>
      </w:r>
    </w:p>
    <w:p w14:paraId="684A1379" w14:textId="77777777" w:rsidR="002C4198" w:rsidRPr="00D85DD8" w:rsidRDefault="002C4198"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85DD8">
        <w:rPr>
          <w:rFonts w:ascii="Times New Roman" w:hAnsi="Times New Roman" w:cs="Times New Roman"/>
          <w:sz w:val="28"/>
          <w:szCs w:val="28"/>
        </w:rPr>
        <w:t>Предварительные осмотры проводятся при поступлении на работу на основании направления на медицинский осмотр, выданного лицу, поступающему на работу, работодателем (его уполномоченным представителем).</w:t>
      </w:r>
    </w:p>
    <w:p w14:paraId="7CD9ECD5" w14:textId="15ED9DC7" w:rsidR="002C4198" w:rsidRPr="00D85DD8" w:rsidRDefault="002C4198"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85DD8">
        <w:rPr>
          <w:rFonts w:ascii="Times New Roman" w:hAnsi="Times New Roman" w:cs="Times New Roman"/>
          <w:sz w:val="28"/>
          <w:szCs w:val="28"/>
        </w:rPr>
        <w:t xml:space="preserve">Направление заполняется на основании утвержденного работодателем списка лиц, поступающих на работу, подлежащих предварительным осмотрам. В направлении указываются: наименование работодателя, электронная почта, контактный телефон; форма собственности и вид экономической деятельности работодателя по </w:t>
      </w:r>
      <w:hyperlink r:id="rId37" w:history="1">
        <w:r w:rsidRPr="00D85DD8">
          <w:rPr>
            <w:rFonts w:ascii="Times New Roman" w:hAnsi="Times New Roman" w:cs="Times New Roman"/>
            <w:sz w:val="28"/>
            <w:szCs w:val="28"/>
          </w:rPr>
          <w:t>ОКВЭД</w:t>
        </w:r>
      </w:hyperlink>
      <w:r w:rsidRPr="00D85DD8">
        <w:rPr>
          <w:rFonts w:ascii="Times New Roman" w:hAnsi="Times New Roman" w:cs="Times New Roman"/>
          <w:sz w:val="28"/>
          <w:szCs w:val="28"/>
        </w:rPr>
        <w:t>; наименование медицинской организации, фактический адрес ее местонахождения и код по ОГРН, электронная почта, контактный телефон; вид медицинского осмотра; фамилия, имя, отчество (при наличии), дата рождения, пол работника; наименование структурного подразделения работодателя (при наличии); наименование должности (профессии) или вида работы; вредные и (или) опасные производственные факторы, виды работ, в соответствии со списком контингента; номер медицинского страхового полиса обязательного и (или) добровольного медицинского страхования.</w:t>
      </w:r>
    </w:p>
    <w:p w14:paraId="4F5FAC73" w14:textId="7B94E3F3" w:rsidR="002C4198" w:rsidRPr="00D85DD8" w:rsidRDefault="002C4198"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85DD8">
        <w:rPr>
          <w:rFonts w:ascii="Times New Roman" w:hAnsi="Times New Roman" w:cs="Times New Roman"/>
          <w:sz w:val="28"/>
          <w:szCs w:val="28"/>
        </w:rPr>
        <w:t xml:space="preserve">Направление подписывается уполномоченным представителем работодателя с указанием его должности, фамилии, инициалов (при наличии). </w:t>
      </w:r>
    </w:p>
    <w:p w14:paraId="2467A866" w14:textId="19F9E47B" w:rsidR="002C4198" w:rsidRPr="00D85DD8" w:rsidRDefault="002C4198"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85DD8">
        <w:rPr>
          <w:rFonts w:ascii="Times New Roman" w:hAnsi="Times New Roman" w:cs="Times New Roman"/>
          <w:sz w:val="28"/>
          <w:szCs w:val="28"/>
        </w:rPr>
        <w:t xml:space="preserve">Направление выдается лицу, поступающему на работу, под роспись. Направление может быть сформировано в электронном виде с использованием электронных подписей работодателя и лица, поступающего на работу.    </w:t>
      </w:r>
    </w:p>
    <w:p w14:paraId="37B404C2" w14:textId="22BEF842" w:rsidR="002C4198" w:rsidRPr="00D85DD8" w:rsidRDefault="002C4198"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85DD8">
        <w:rPr>
          <w:rFonts w:ascii="Times New Roman" w:hAnsi="Times New Roman" w:cs="Times New Roman"/>
          <w:sz w:val="28"/>
          <w:szCs w:val="28"/>
        </w:rPr>
        <w:t>Работодатель (его представитель) обязан организовать учет выданных направлений, в том числе в электронном виде.</w:t>
      </w:r>
    </w:p>
    <w:p w14:paraId="102746B1" w14:textId="1346D0F3" w:rsidR="002C4198" w:rsidRPr="00D85DD8" w:rsidRDefault="002C4198"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85DD8">
        <w:rPr>
          <w:rFonts w:ascii="Times New Roman" w:hAnsi="Times New Roman" w:cs="Times New Roman"/>
          <w:sz w:val="28"/>
          <w:szCs w:val="28"/>
        </w:rPr>
        <w:t>По окончании прохождения работником предварительного осмотра медицинской организацией оформляется заключение по его результатам.</w:t>
      </w:r>
    </w:p>
    <w:p w14:paraId="4DCFC154" w14:textId="7C16C622" w:rsidR="002C4198" w:rsidRDefault="002C4198"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85DD8">
        <w:rPr>
          <w:rFonts w:ascii="Times New Roman" w:hAnsi="Times New Roman" w:cs="Times New Roman"/>
          <w:sz w:val="28"/>
          <w:szCs w:val="28"/>
        </w:rPr>
        <w:t>Заключение составляется в трех экземплярах, один экземпляр которого не позднее 5 рабочих дней выдается лицу, поступающему на работу, второй экземпляр Заключения приобщается к медицинской карте, оформляемой в медицинской организации, в которой проводился предварительный осмотр, третий - направляется работодателю.</w:t>
      </w:r>
    </w:p>
    <w:p w14:paraId="10BBEDFB" w14:textId="77777777" w:rsidR="009D044C" w:rsidRPr="00D85DD8" w:rsidRDefault="009D044C"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p>
    <w:p w14:paraId="363882DE" w14:textId="3E0C6693" w:rsidR="007804BE" w:rsidRPr="00D85DD8" w:rsidRDefault="00375F01"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804BE" w:rsidRPr="00D85DD8">
        <w:rPr>
          <w:rFonts w:ascii="Times New Roman" w:hAnsi="Times New Roman" w:cs="Times New Roman"/>
          <w:sz w:val="28"/>
          <w:szCs w:val="28"/>
        </w:rPr>
        <w:t>Приказ Министерства транспорта РФ от 15 января 2021 г. № 9 “Об утверждении Порядка организации и проведения предрейсового или предсменного контроля технического состояния транспортных средств”</w:t>
      </w:r>
    </w:p>
    <w:p w14:paraId="31013FD6" w14:textId="77777777" w:rsidR="007804BE" w:rsidRPr="00D85DD8" w:rsidRDefault="007804BE"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85DD8">
        <w:rPr>
          <w:rFonts w:ascii="Times New Roman" w:hAnsi="Times New Roman" w:cs="Times New Roman"/>
          <w:sz w:val="28"/>
          <w:szCs w:val="28"/>
        </w:rPr>
        <w:t>Порядок организации и проведения предрейсового или предсменного контроля технического состояния транспортных средств устанавливает требования к организации и проведению предрейсового или предсменного контроля технического состояния транспортных средств с целью исключения выпуска на линию технически неисправных транспортных средств.</w:t>
      </w:r>
    </w:p>
    <w:p w14:paraId="17FACFA2" w14:textId="77777777" w:rsidR="007804BE" w:rsidRPr="00D85DD8" w:rsidRDefault="007804BE"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85DD8">
        <w:rPr>
          <w:rFonts w:ascii="Times New Roman" w:hAnsi="Times New Roman" w:cs="Times New Roman"/>
          <w:sz w:val="28"/>
          <w:szCs w:val="28"/>
        </w:rPr>
        <w:t>Контроль проводится во время подготовки транспортного средства к выполнению водителем или группой водителей одного или нескольких рейсов в течение одного или нескольких рабочих дней с оформлением одного путевого листа.</w:t>
      </w:r>
    </w:p>
    <w:p w14:paraId="0BFC39FE" w14:textId="77777777" w:rsidR="007804BE" w:rsidRPr="00D85DD8" w:rsidRDefault="007804BE"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85DD8">
        <w:rPr>
          <w:rFonts w:ascii="Times New Roman" w:hAnsi="Times New Roman" w:cs="Times New Roman"/>
          <w:sz w:val="28"/>
          <w:szCs w:val="28"/>
        </w:rPr>
        <w:t>Контроль проводится в любой промежуток времени, необходимый для определения технического состояния транспортного средства и ограниченный временем въезда транспортного средства на парковку (парковочное место), предназначенную для стоянки транспортного средства по возвращении из рейса и окончании смены водителя транспортного средства, до выезда транспортного средства с парковки.</w:t>
      </w:r>
    </w:p>
    <w:p w14:paraId="66498B54" w14:textId="77777777" w:rsidR="007804BE" w:rsidRPr="00D85DD8" w:rsidRDefault="007804BE"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85DD8">
        <w:rPr>
          <w:rFonts w:ascii="Times New Roman" w:hAnsi="Times New Roman" w:cs="Times New Roman"/>
          <w:sz w:val="28"/>
          <w:szCs w:val="28"/>
        </w:rPr>
        <w:t>При сменной работе водителей на одном транспортном средстве контроль проводится до начала рейса или смены (рабочего дня) водителя транспортного средства, который первым выезжает с парковки.</w:t>
      </w:r>
    </w:p>
    <w:p w14:paraId="2E730F5A" w14:textId="77777777" w:rsidR="007804BE" w:rsidRPr="00D85DD8" w:rsidRDefault="007804BE"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85DD8">
        <w:rPr>
          <w:rFonts w:ascii="Times New Roman" w:hAnsi="Times New Roman" w:cs="Times New Roman"/>
          <w:sz w:val="28"/>
          <w:szCs w:val="28"/>
        </w:rPr>
        <w:t xml:space="preserve">Контроль осуществляется работником субъекта транспортной деятельности либо работником сторонней организации или привлекаемым для проведения контроля индивидуальным предпринимателем. </w:t>
      </w:r>
    </w:p>
    <w:p w14:paraId="0F20B083" w14:textId="77777777" w:rsidR="007804BE" w:rsidRPr="00D85DD8" w:rsidRDefault="007804BE"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85DD8">
        <w:rPr>
          <w:rFonts w:ascii="Times New Roman" w:hAnsi="Times New Roman" w:cs="Times New Roman"/>
          <w:sz w:val="28"/>
          <w:szCs w:val="28"/>
        </w:rPr>
        <w:t>При наличии конструктивных особенностей специальных и специализированных транспортных средств, а также при проведении контроля в отношении троллейбусов дополнительно должны быть проверены работоспособность, состояние и исправность систем, механизмов, агрегатов, узлов и деталей, характерных для данных типов транспортных средств, влияющих на безопасность движения транспортных средств, на соответствие требованиям, установленным пунктами 14-27 приложения N 8 к Техническому регламенту.</w:t>
      </w:r>
    </w:p>
    <w:p w14:paraId="742049A2" w14:textId="0C9E3BC5" w:rsidR="007804BE" w:rsidRDefault="007804BE"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85DD8">
        <w:rPr>
          <w:rFonts w:ascii="Times New Roman" w:hAnsi="Times New Roman" w:cs="Times New Roman"/>
          <w:sz w:val="28"/>
          <w:szCs w:val="28"/>
        </w:rPr>
        <w:t>Субъект транспортной деятельности должен вести учет прохождения контроля. Журнал регистрации результатов контроля технического состояния транспортных средств. Журнал ведется на бумажном или электронном носителе. В случае ведения журнала в электронном виде внесенные в него сведения заверяются электронной подписью в соответствии с Федеральным законом от 6 апреля 2011 г. N 63-ФЗ "Об электронной подписи"6.</w:t>
      </w:r>
    </w:p>
    <w:p w14:paraId="2D67A44C" w14:textId="77777777" w:rsidR="009D044C" w:rsidRPr="00D85DD8" w:rsidRDefault="009D044C"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p>
    <w:p w14:paraId="15B5C6F6" w14:textId="2197C8B3" w:rsidR="007804BE" w:rsidRPr="00D85DD8" w:rsidRDefault="00375F01"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804BE" w:rsidRPr="00D85DD8">
        <w:rPr>
          <w:rFonts w:ascii="Times New Roman" w:hAnsi="Times New Roman" w:cs="Times New Roman"/>
          <w:sz w:val="28"/>
          <w:szCs w:val="28"/>
        </w:rPr>
        <w:t>Приказ Министерства транспорта РФ от 30 апреля 2021 г. № 145 “Об утверждении Правил обеспечения безопасности перевозок автомобильным транспортом и городским наземным электрическим транспортом”</w:t>
      </w:r>
    </w:p>
    <w:p w14:paraId="799E8FA0" w14:textId="77777777" w:rsidR="007804BE" w:rsidRPr="00D85DD8" w:rsidRDefault="007804BE"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85DD8">
        <w:rPr>
          <w:rFonts w:ascii="Times New Roman" w:hAnsi="Times New Roman" w:cs="Times New Roman"/>
          <w:sz w:val="28"/>
          <w:szCs w:val="28"/>
        </w:rPr>
        <w:t>Правила обеспечения безопасности перевозок автомобильным транспортом и городским наземным электрическим транспортом определяют требования по обеспечению безопасности при организации и осуществлении перевозок автомобильным транспортом и городским наземным электрическим транспортом.</w:t>
      </w:r>
    </w:p>
    <w:p w14:paraId="52F8D92C" w14:textId="77777777" w:rsidR="007804BE" w:rsidRPr="00D85DD8" w:rsidRDefault="007804BE"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85DD8">
        <w:rPr>
          <w:rFonts w:ascii="Times New Roman" w:hAnsi="Times New Roman" w:cs="Times New Roman"/>
          <w:sz w:val="28"/>
          <w:szCs w:val="28"/>
        </w:rPr>
        <w:t>При организации и осуществлении перевозок пассажиров и (или) грузов юридические лица и индивидуальные предприниматели обязаны обеспечивать:</w:t>
      </w:r>
    </w:p>
    <w:p w14:paraId="2FB04421" w14:textId="7D959822" w:rsidR="007804BE" w:rsidRPr="00D85DD8" w:rsidRDefault="00375F01"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804BE" w:rsidRPr="00D85DD8">
        <w:rPr>
          <w:rFonts w:ascii="Times New Roman" w:hAnsi="Times New Roman" w:cs="Times New Roman"/>
          <w:sz w:val="28"/>
          <w:szCs w:val="28"/>
        </w:rPr>
        <w:t>наличие у работников необходимых знаний, умений, профессионального образования, стажа (опыта);</w:t>
      </w:r>
    </w:p>
    <w:p w14:paraId="183262FC" w14:textId="3D1AA782" w:rsidR="007804BE" w:rsidRPr="00D85DD8" w:rsidRDefault="00375F01"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804BE" w:rsidRPr="00D85DD8">
        <w:rPr>
          <w:rFonts w:ascii="Times New Roman" w:hAnsi="Times New Roman" w:cs="Times New Roman"/>
          <w:sz w:val="28"/>
          <w:szCs w:val="28"/>
        </w:rPr>
        <w:t>допуск к управлению транспортных средств либо управление транспортным средством самостоятельно при отсутствии признаков заболеваний (состояний), являющихся медицинскими противопоказаниями;</w:t>
      </w:r>
    </w:p>
    <w:p w14:paraId="600C0B7A" w14:textId="4298EB03" w:rsidR="007804BE" w:rsidRPr="00D85DD8" w:rsidRDefault="00375F01"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804BE" w:rsidRPr="00D85DD8">
        <w:rPr>
          <w:rFonts w:ascii="Times New Roman" w:hAnsi="Times New Roman" w:cs="Times New Roman"/>
          <w:sz w:val="28"/>
          <w:szCs w:val="28"/>
        </w:rPr>
        <w:t>проведение вводных, предрейсовых, сезонных и специальных инструктажей по безопасности перевозок пассажиров и (или) грузов;</w:t>
      </w:r>
    </w:p>
    <w:p w14:paraId="49212E6C" w14:textId="7F7CA22F" w:rsidR="007804BE" w:rsidRPr="00D85DD8" w:rsidRDefault="00375F01"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804BE" w:rsidRPr="00D85DD8">
        <w:rPr>
          <w:rFonts w:ascii="Times New Roman" w:hAnsi="Times New Roman" w:cs="Times New Roman"/>
          <w:sz w:val="28"/>
          <w:szCs w:val="28"/>
        </w:rPr>
        <w:t>безопасность транспортных средств, эксплуатируемых субъектом транспортной деятельности;</w:t>
      </w:r>
    </w:p>
    <w:p w14:paraId="18FEBCAE" w14:textId="6B66EBF1" w:rsidR="007804BE" w:rsidRPr="00D85DD8" w:rsidRDefault="00375F01"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804BE" w:rsidRPr="00D85DD8">
        <w:rPr>
          <w:rFonts w:ascii="Times New Roman" w:hAnsi="Times New Roman" w:cs="Times New Roman"/>
          <w:sz w:val="28"/>
          <w:szCs w:val="28"/>
        </w:rPr>
        <w:t>безопасные условия перевозок пассажиров и грузов, включая перевозки в особых условиях;</w:t>
      </w:r>
    </w:p>
    <w:p w14:paraId="7F9911B6" w14:textId="66767AF4" w:rsidR="007804BE" w:rsidRPr="00D85DD8" w:rsidRDefault="00375F01"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804BE" w:rsidRPr="00D85DD8">
        <w:rPr>
          <w:rFonts w:ascii="Times New Roman" w:hAnsi="Times New Roman" w:cs="Times New Roman"/>
          <w:sz w:val="28"/>
          <w:szCs w:val="28"/>
        </w:rPr>
        <w:t>соблюдение особенностей режима рабочего времени и времени отдыха, условий труда водителей автомобилей, устанавливаемых Минтрансом России в соответствии со статьей 329 Трудового кодекса Российской Федерации, в части норм времени управления транспортным средством и времени отдыха (не распространяется на водителей, занятых на международных перевозках и перевозках городским наземным электрическим транспортом);</w:t>
      </w:r>
    </w:p>
    <w:p w14:paraId="2E495D4B" w14:textId="6A57CCF6" w:rsidR="007804BE" w:rsidRPr="00D85DD8" w:rsidRDefault="00375F01"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804BE" w:rsidRPr="00D85DD8">
        <w:rPr>
          <w:rFonts w:ascii="Times New Roman" w:hAnsi="Times New Roman" w:cs="Times New Roman"/>
          <w:sz w:val="28"/>
          <w:szCs w:val="28"/>
        </w:rPr>
        <w:t>соблюдение особенностей режима рабочего времени и времени отдыха водителей трамвая и троллейбуса, устанавливаемых Минтрансом России в соответствии со статьей 329 Трудового кодекса Российской Федерации (не распространяется на водителей, занятых на перевозках автомобильным транспортом);</w:t>
      </w:r>
    </w:p>
    <w:p w14:paraId="4F8CC88F" w14:textId="455EEFE7" w:rsidR="007804BE" w:rsidRPr="00D85DD8" w:rsidRDefault="00375F01"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804BE" w:rsidRPr="00D85DD8">
        <w:rPr>
          <w:rFonts w:ascii="Times New Roman" w:hAnsi="Times New Roman" w:cs="Times New Roman"/>
          <w:sz w:val="28"/>
          <w:szCs w:val="28"/>
        </w:rPr>
        <w:t>соблюдение режима труда и отдыха, установленного Европейским соглашением, касающимся работы экипажей транспортных средств, производящих международные автомобильные перевозки (ЕСТР) от 1 июля 1970 г. (не распространяется на водителей, не занятых на международных перевозках);</w:t>
      </w:r>
    </w:p>
    <w:p w14:paraId="66F6E645" w14:textId="66265864" w:rsidR="007804BE" w:rsidRPr="00D85DD8" w:rsidRDefault="00375F01"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804BE" w:rsidRPr="00D85DD8">
        <w:rPr>
          <w:rFonts w:ascii="Times New Roman" w:hAnsi="Times New Roman" w:cs="Times New Roman"/>
          <w:sz w:val="28"/>
          <w:szCs w:val="28"/>
        </w:rPr>
        <w:t>проведение анализа и устранения причин дорожно-транспортных происшествий (далее - ДТП) и нарушений правил дорожного движения с участием принадлежащих им транспортных средств.</w:t>
      </w:r>
    </w:p>
    <w:p w14:paraId="28ECDA7B" w14:textId="77777777" w:rsidR="007804BE" w:rsidRPr="00D85DD8" w:rsidRDefault="007804BE"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85DD8">
        <w:rPr>
          <w:rFonts w:ascii="Times New Roman" w:hAnsi="Times New Roman" w:cs="Times New Roman"/>
          <w:sz w:val="28"/>
          <w:szCs w:val="28"/>
        </w:rPr>
        <w:t>Необходимо обеспечение субъектом транспортной деятельности наличия у работников необходимых знаний, умений, профессионального образования, стажа (опыта) работы.</w:t>
      </w:r>
    </w:p>
    <w:p w14:paraId="21866C5D" w14:textId="77777777" w:rsidR="007804BE" w:rsidRPr="00D85DD8" w:rsidRDefault="007804BE"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85DD8">
        <w:rPr>
          <w:rFonts w:ascii="Times New Roman" w:hAnsi="Times New Roman" w:cs="Times New Roman"/>
          <w:sz w:val="28"/>
          <w:szCs w:val="28"/>
        </w:rPr>
        <w:t>В целях недопущения управления транспортным средством с признаками заболеваний (состояний), являющихся медицинскими противопоказаниями, субъект транспортной деятельности обязан организовывать в соответствии с требованиями Федерального закона N 196-ФЗ и Федерального закона от 21 ноября 2011 г. N 323-ФЗ "Об основах охраны здоровья граждан в Российской Федерации" проведение обязательных медицинских осмотров.</w:t>
      </w:r>
    </w:p>
    <w:p w14:paraId="3CF7F0CB" w14:textId="77777777" w:rsidR="007804BE" w:rsidRPr="00D85DD8" w:rsidRDefault="007804BE"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85DD8">
        <w:rPr>
          <w:rFonts w:ascii="Times New Roman" w:hAnsi="Times New Roman" w:cs="Times New Roman"/>
          <w:sz w:val="28"/>
          <w:szCs w:val="28"/>
        </w:rPr>
        <w:t>В целях предупреждения ДТП субъект транспортной деятельности должен обеспечивать проведение инструктажей по безопасности перевозок. Информация о прохождении инструктажей вносится в журнал учета инструктажей водителей, который должен содержать дату проведения и вид инструктажа, должность (при наличии), фамилию и инициалы лица, проводившего инструктаж, фамилию и инициалы водителей, прошедших инструктаж, и их подписи. Допускается ведение журнала в электронном виде с использованием программного обеспечения субъекта транспортной деятельности (сведения, внесенные в журнал лицом, проводившим инструктаж, и водителем, в отношении которого проведен инструктаж, заверяются электронной подписью в соответствии с Федеральным законом от 6 апреля 2011 г. N 63-ФЗ "Об электронной подписи").</w:t>
      </w:r>
    </w:p>
    <w:p w14:paraId="0EDD80C1" w14:textId="77777777" w:rsidR="007804BE" w:rsidRPr="00D85DD8" w:rsidRDefault="007804BE"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85DD8">
        <w:rPr>
          <w:rFonts w:ascii="Times New Roman" w:hAnsi="Times New Roman" w:cs="Times New Roman"/>
          <w:sz w:val="28"/>
          <w:szCs w:val="28"/>
        </w:rPr>
        <w:t>При приеме на работу водителей вне зависимости от уровня их квалификации и стажа работы с ними должен проводиться вводный инструктаж. Перед отправлением водителя в рейс (за исключением второго и последующего рейсов по одному и тому же маршруту) с ним должен проводиться предрейсовый инструктаж. Два раза в год (перед весенне-летним и осенне-зимним периодами) со всеми водителями должны проводиться сезонные инструктажи.</w:t>
      </w:r>
    </w:p>
    <w:p w14:paraId="62A119E5" w14:textId="77777777" w:rsidR="007804BE" w:rsidRPr="00D85DD8" w:rsidRDefault="007804BE"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85DD8">
        <w:rPr>
          <w:rFonts w:ascii="Times New Roman" w:hAnsi="Times New Roman" w:cs="Times New Roman"/>
          <w:sz w:val="28"/>
          <w:szCs w:val="28"/>
        </w:rPr>
        <w:t>В целях обеспечения деятельности, связанной с безопасностью перевозок пассажиров и грузов, субъект транспортной деятельности должен назначить ответственного за обеспечение безопасности дорожного движения, аттестованного в соответствии с Порядком аттестации ответственного за обеспечение безопасности дорожного движения на право заниматься соответствующей деятельностью, утвержденным приказом Минтранса России от 31 июля 2020 г. N 283.</w:t>
      </w:r>
    </w:p>
    <w:p w14:paraId="596B3F5B" w14:textId="7292A2C3" w:rsidR="007804BE" w:rsidRDefault="007804BE"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85DD8">
        <w:rPr>
          <w:rFonts w:ascii="Times New Roman" w:hAnsi="Times New Roman" w:cs="Times New Roman"/>
          <w:sz w:val="28"/>
          <w:szCs w:val="28"/>
        </w:rPr>
        <w:t>В случае ДТП с участием транспортных средств, принадлежащих субъекту транспортной деятельности, субъект транспортной деятельности проводит анализ причин и условий, способствовавших возникновению ДТП, результаты которого оформляются документально и хранятся не менее трех лет.</w:t>
      </w:r>
    </w:p>
    <w:p w14:paraId="7E7B12BD" w14:textId="77777777" w:rsidR="009D044C" w:rsidRPr="00D85DD8" w:rsidRDefault="009D044C"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p>
    <w:p w14:paraId="026A65BF" w14:textId="0D44823E" w:rsidR="0064242D" w:rsidRPr="00D85DD8" w:rsidRDefault="00375F01"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64242D" w:rsidRPr="00D85DD8">
        <w:rPr>
          <w:rFonts w:ascii="Times New Roman" w:hAnsi="Times New Roman" w:cs="Times New Roman"/>
          <w:sz w:val="28"/>
          <w:szCs w:val="28"/>
        </w:rPr>
        <w:t xml:space="preserve">В соответствии с положениями постановления Правительства РФ от 07.10.2020 N 1616 "О лицензировании деятельности по перевозкам пассажиров и иных лиц автобусами" при проведении плановой выездной проверки лицензиата должны использоваться </w:t>
      </w:r>
      <w:hyperlink r:id="rId38" w:history="1">
        <w:r w:rsidR="0064242D" w:rsidRPr="00D85DD8">
          <w:rPr>
            <w:rFonts w:ascii="Times New Roman" w:hAnsi="Times New Roman" w:cs="Times New Roman"/>
            <w:sz w:val="28"/>
            <w:szCs w:val="28"/>
          </w:rPr>
          <w:t>проверочные листы</w:t>
        </w:r>
      </w:hyperlink>
      <w:r w:rsidR="0064242D" w:rsidRPr="00D85DD8">
        <w:rPr>
          <w:rFonts w:ascii="Times New Roman" w:hAnsi="Times New Roman" w:cs="Times New Roman"/>
          <w:sz w:val="28"/>
          <w:szCs w:val="28"/>
        </w:rPr>
        <w:t xml:space="preserve"> (списки контрольных вопросов). Предмет плановой проверки лицензиата ограничивается перечнем вопросов, включенных в проверочные листы (списки контрольных вопросов). Проверочные листы (списки контрольных вопросов), используемые при проведении плановой выездной проверки лицензиата, содержат вопросы, относящиеся к выполнению лицензионных требований.</w:t>
      </w:r>
    </w:p>
    <w:p w14:paraId="46CE0224" w14:textId="5C4B1D53" w:rsidR="00BD3F76" w:rsidRPr="00D85DD8" w:rsidRDefault="00BD3F76"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D85DD8">
        <w:rPr>
          <w:rFonts w:ascii="Times New Roman" w:hAnsi="Times New Roman" w:cs="Times New Roman"/>
          <w:sz w:val="28"/>
          <w:szCs w:val="28"/>
        </w:rPr>
        <w:t>Приказом Ространснадзора от 04.03.2021 N ВБ-300фс утверждены формы проверочного листа (списка контрольных вопросов), применяемого при осуществлении лицензионного контроля за деятельностью по перевозке пассажиров и иных лиц автобусами</w:t>
      </w:r>
      <w:r w:rsidR="00351B37" w:rsidRPr="00D85DD8">
        <w:rPr>
          <w:rFonts w:ascii="Times New Roman" w:hAnsi="Times New Roman" w:cs="Times New Roman"/>
          <w:sz w:val="28"/>
          <w:szCs w:val="28"/>
        </w:rPr>
        <w:t xml:space="preserve"> в рамках проведения плановой выездной проверки лицензиата</w:t>
      </w:r>
      <w:r w:rsidRPr="00D85DD8">
        <w:rPr>
          <w:rFonts w:ascii="Times New Roman" w:hAnsi="Times New Roman" w:cs="Times New Roman"/>
          <w:sz w:val="28"/>
          <w:szCs w:val="28"/>
        </w:rPr>
        <w:t>.</w:t>
      </w:r>
    </w:p>
    <w:p w14:paraId="50FF51E9" w14:textId="09BA742A" w:rsidR="00C4763D" w:rsidRPr="009D044C" w:rsidRDefault="00C4763D" w:rsidP="0012299C">
      <w:pPr>
        <w:pStyle w:val="6"/>
        <w:keepNext/>
        <w:keepLines/>
        <w:widowControl/>
        <w:shd w:val="clear" w:color="auto" w:fill="auto"/>
        <w:spacing w:before="360" w:after="120" w:line="276" w:lineRule="auto"/>
        <w:ind w:firstLine="0"/>
        <w:rPr>
          <w:rFonts w:ascii="Times New Roman" w:hAnsi="Times New Roman" w:cs="Times New Roman"/>
          <w:b/>
          <w:sz w:val="28"/>
          <w:szCs w:val="28"/>
        </w:rPr>
      </w:pPr>
      <w:r w:rsidRPr="009D044C">
        <w:rPr>
          <w:rFonts w:ascii="Times New Roman" w:hAnsi="Times New Roman" w:cs="Times New Roman"/>
          <w:b/>
          <w:sz w:val="28"/>
          <w:szCs w:val="28"/>
        </w:rPr>
        <w:t>1.7 Разъяснение неоднозначных или неясных для подконтрольных лиц обязательных требований, в том числе в силу пробелов или коллизий в</w:t>
      </w:r>
      <w:r w:rsidR="009D044C">
        <w:rPr>
          <w:rFonts w:ascii="Times New Roman" w:hAnsi="Times New Roman" w:cs="Times New Roman"/>
          <w:b/>
          <w:sz w:val="28"/>
          <w:szCs w:val="28"/>
        </w:rPr>
        <w:t> </w:t>
      </w:r>
      <w:r w:rsidRPr="009D044C">
        <w:rPr>
          <w:rFonts w:ascii="Times New Roman" w:hAnsi="Times New Roman" w:cs="Times New Roman"/>
          <w:b/>
          <w:sz w:val="28"/>
          <w:szCs w:val="28"/>
        </w:rPr>
        <w:t xml:space="preserve">нормативных правовых актах </w:t>
      </w:r>
    </w:p>
    <w:p w14:paraId="1A310413" w14:textId="77777777" w:rsidR="004E31B8" w:rsidRPr="009D044C" w:rsidRDefault="004E31B8" w:rsidP="00B158CD">
      <w:pPr>
        <w:pStyle w:val="6"/>
        <w:widowControl/>
        <w:shd w:val="clear" w:color="auto" w:fill="auto"/>
        <w:tabs>
          <w:tab w:val="left" w:pos="1134"/>
        </w:tabs>
        <w:spacing w:before="0" w:line="276" w:lineRule="auto"/>
        <w:ind w:firstLine="720"/>
        <w:jc w:val="both"/>
        <w:rPr>
          <w:rFonts w:ascii="Times New Roman" w:hAnsi="Times New Roman" w:cs="Times New Roman"/>
          <w:sz w:val="28"/>
          <w:szCs w:val="28"/>
        </w:rPr>
      </w:pPr>
      <w:r w:rsidRPr="009D044C">
        <w:rPr>
          <w:rFonts w:ascii="Times New Roman" w:hAnsi="Times New Roman" w:cs="Times New Roman"/>
          <w:sz w:val="28"/>
          <w:szCs w:val="28"/>
        </w:rPr>
        <w:t>В нижеприведенной таблице представлены обобщенные сведения с руководством по соблюдению обязательных требований по наиболее часто задаваемым вопросам подконтрольными субъектами, установленными в ходе анализа правоприменительной практики.</w:t>
      </w:r>
    </w:p>
    <w:p w14:paraId="65760014" w14:textId="77777777" w:rsidR="004E31B8" w:rsidRDefault="004E31B8" w:rsidP="00B158CD">
      <w:pPr>
        <w:spacing w:after="0" w:line="240" w:lineRule="auto"/>
        <w:ind w:firstLine="709"/>
        <w:jc w:val="both"/>
        <w:rPr>
          <w:rStyle w:val="fontstyle01"/>
          <w:highlight w:val="yellow"/>
          <w:lang w:val="ru"/>
        </w:rPr>
      </w:pPr>
    </w:p>
    <w:tbl>
      <w:tblPr>
        <w:tblW w:w="9924" w:type="dxa"/>
        <w:tblInd w:w="-431" w:type="dxa"/>
        <w:tblLayout w:type="fixed"/>
        <w:tblCellMar>
          <w:left w:w="10" w:type="dxa"/>
          <w:right w:w="10" w:type="dxa"/>
        </w:tblCellMar>
        <w:tblLook w:val="04A0" w:firstRow="1" w:lastRow="0" w:firstColumn="1" w:lastColumn="0" w:noHBand="0" w:noVBand="1"/>
      </w:tblPr>
      <w:tblGrid>
        <w:gridCol w:w="682"/>
        <w:gridCol w:w="1865"/>
        <w:gridCol w:w="7377"/>
      </w:tblGrid>
      <w:tr w:rsidR="004E31B8" w:rsidRPr="002F0968" w14:paraId="237CE913" w14:textId="77777777" w:rsidTr="00AC06B3">
        <w:trPr>
          <w:trHeight w:val="701"/>
        </w:trPr>
        <w:tc>
          <w:tcPr>
            <w:tcW w:w="682" w:type="dxa"/>
            <w:tcBorders>
              <w:top w:val="single" w:sz="4" w:space="0" w:color="auto"/>
              <w:left w:val="single" w:sz="4" w:space="0" w:color="auto"/>
              <w:bottom w:val="single" w:sz="4" w:space="0" w:color="auto"/>
              <w:right w:val="single" w:sz="4" w:space="0" w:color="auto"/>
            </w:tcBorders>
            <w:shd w:val="clear" w:color="auto" w:fill="FFFFFF"/>
          </w:tcPr>
          <w:p w14:paraId="7AEDDB6D" w14:textId="77777777" w:rsidR="004E31B8" w:rsidRPr="002F0968" w:rsidRDefault="004E31B8" w:rsidP="00B158CD">
            <w:pPr>
              <w:jc w:val="center"/>
              <w:rPr>
                <w:rFonts w:ascii="Times New Roman" w:eastAsia="Arial Unicode MS" w:hAnsi="Times New Roman" w:cs="Arial Unicode MS"/>
                <w:b/>
              </w:rPr>
            </w:pPr>
            <w:r w:rsidRPr="002F0968">
              <w:rPr>
                <w:rFonts w:ascii="Times New Roman" w:eastAsia="Arial Unicode MS" w:hAnsi="Times New Roman" w:cs="Arial Unicode MS"/>
                <w:b/>
                <w:lang w:val="ru"/>
              </w:rPr>
              <w:t>№</w:t>
            </w:r>
          </w:p>
          <w:p w14:paraId="1207CE79" w14:textId="77777777" w:rsidR="004E31B8" w:rsidRPr="002F0968" w:rsidRDefault="004E31B8" w:rsidP="00B158CD">
            <w:pPr>
              <w:jc w:val="center"/>
              <w:rPr>
                <w:rFonts w:ascii="Times New Roman" w:eastAsia="Arial Unicode MS" w:hAnsi="Times New Roman" w:cs="Arial Unicode MS"/>
                <w:b/>
                <w:lang w:val="ru"/>
              </w:rPr>
            </w:pPr>
            <w:r w:rsidRPr="002F0968">
              <w:rPr>
                <w:rFonts w:ascii="Times New Roman" w:eastAsia="Arial Unicode MS" w:hAnsi="Times New Roman" w:cs="Arial Unicode MS"/>
                <w:b/>
                <w:lang w:val="ru"/>
              </w:rPr>
              <w:t xml:space="preserve"> п/п</w:t>
            </w:r>
          </w:p>
        </w:tc>
        <w:tc>
          <w:tcPr>
            <w:tcW w:w="1865" w:type="dxa"/>
            <w:tcBorders>
              <w:top w:val="single" w:sz="4" w:space="0" w:color="auto"/>
              <w:left w:val="single" w:sz="4" w:space="0" w:color="auto"/>
              <w:bottom w:val="single" w:sz="4" w:space="0" w:color="auto"/>
              <w:right w:val="single" w:sz="4" w:space="0" w:color="auto"/>
            </w:tcBorders>
            <w:shd w:val="clear" w:color="auto" w:fill="FFFFFF"/>
          </w:tcPr>
          <w:p w14:paraId="5088C4C2" w14:textId="77777777" w:rsidR="004E31B8" w:rsidRPr="002F0968" w:rsidRDefault="004E31B8" w:rsidP="00B158CD">
            <w:pPr>
              <w:jc w:val="center"/>
              <w:rPr>
                <w:rFonts w:ascii="Times New Roman" w:eastAsia="Arial Unicode MS" w:hAnsi="Times New Roman" w:cs="Arial Unicode MS"/>
                <w:b/>
                <w:lang w:val="ru"/>
              </w:rPr>
            </w:pPr>
            <w:r w:rsidRPr="002F0968">
              <w:rPr>
                <w:rFonts w:ascii="Times New Roman" w:eastAsia="Arial Unicode MS" w:hAnsi="Times New Roman" w:cs="Arial Unicode MS"/>
                <w:b/>
                <w:lang w:val="ru"/>
              </w:rPr>
              <w:t>Суть типового вопроса</w:t>
            </w:r>
          </w:p>
        </w:tc>
        <w:tc>
          <w:tcPr>
            <w:tcW w:w="7377" w:type="dxa"/>
            <w:tcBorders>
              <w:top w:val="single" w:sz="4" w:space="0" w:color="auto"/>
              <w:left w:val="single" w:sz="4" w:space="0" w:color="auto"/>
              <w:bottom w:val="single" w:sz="4" w:space="0" w:color="auto"/>
              <w:right w:val="single" w:sz="4" w:space="0" w:color="auto"/>
            </w:tcBorders>
            <w:shd w:val="clear" w:color="auto" w:fill="FFFFFF"/>
          </w:tcPr>
          <w:p w14:paraId="29F12749" w14:textId="77777777" w:rsidR="004E31B8" w:rsidRPr="002F0968" w:rsidRDefault="004E31B8" w:rsidP="00B158CD">
            <w:pPr>
              <w:jc w:val="center"/>
              <w:rPr>
                <w:rFonts w:ascii="Times New Roman" w:eastAsia="Arial Unicode MS" w:hAnsi="Times New Roman" w:cs="Arial Unicode MS"/>
                <w:b/>
                <w:lang w:val="ru"/>
              </w:rPr>
            </w:pPr>
            <w:r w:rsidRPr="002F0968">
              <w:rPr>
                <w:rFonts w:ascii="Times New Roman" w:eastAsia="Arial Unicode MS" w:hAnsi="Times New Roman" w:cs="Arial Unicode MS"/>
                <w:b/>
                <w:lang w:val="ru"/>
              </w:rPr>
              <w:t>Руководство по соблюдению обязательного требования, дающее разъяснение, какое поведение является правомерным</w:t>
            </w:r>
          </w:p>
        </w:tc>
      </w:tr>
      <w:tr w:rsidR="004E31B8" w:rsidRPr="002F0968" w14:paraId="5E836BCB" w14:textId="77777777" w:rsidTr="00AC06B3">
        <w:trPr>
          <w:trHeight w:val="701"/>
        </w:trPr>
        <w:tc>
          <w:tcPr>
            <w:tcW w:w="682" w:type="dxa"/>
            <w:tcBorders>
              <w:top w:val="single" w:sz="4" w:space="0" w:color="auto"/>
              <w:left w:val="single" w:sz="4" w:space="0" w:color="auto"/>
              <w:bottom w:val="single" w:sz="4" w:space="0" w:color="auto"/>
              <w:right w:val="single" w:sz="4" w:space="0" w:color="auto"/>
            </w:tcBorders>
            <w:shd w:val="clear" w:color="auto" w:fill="FFFFFF"/>
          </w:tcPr>
          <w:p w14:paraId="0A06314F" w14:textId="77777777" w:rsidR="004E31B8" w:rsidRPr="00E428AD" w:rsidRDefault="00E428AD" w:rsidP="00B158CD">
            <w:pPr>
              <w:jc w:val="center"/>
              <w:rPr>
                <w:rFonts w:ascii="Times New Roman" w:eastAsia="Arial Unicode MS" w:hAnsi="Times New Roman" w:cs="Arial Unicode MS"/>
                <w:lang w:val="ru"/>
              </w:rPr>
            </w:pPr>
            <w:r w:rsidRPr="00E428AD">
              <w:rPr>
                <w:rFonts w:ascii="Times New Roman" w:eastAsia="Arial Unicode MS" w:hAnsi="Times New Roman" w:cs="Arial Unicode MS"/>
                <w:lang w:val="ru"/>
              </w:rPr>
              <w:t>1</w:t>
            </w:r>
          </w:p>
        </w:tc>
        <w:tc>
          <w:tcPr>
            <w:tcW w:w="1865" w:type="dxa"/>
            <w:tcBorders>
              <w:top w:val="single" w:sz="4" w:space="0" w:color="auto"/>
              <w:left w:val="single" w:sz="4" w:space="0" w:color="auto"/>
              <w:bottom w:val="single" w:sz="4" w:space="0" w:color="auto"/>
              <w:right w:val="single" w:sz="4" w:space="0" w:color="auto"/>
            </w:tcBorders>
            <w:shd w:val="clear" w:color="auto" w:fill="FFFFFF"/>
          </w:tcPr>
          <w:p w14:paraId="2A9E480B" w14:textId="77777777" w:rsidR="005D59EC" w:rsidRPr="00516442" w:rsidRDefault="005D59EC" w:rsidP="00B158CD">
            <w:pPr>
              <w:ind w:left="155" w:right="132"/>
              <w:jc w:val="both"/>
              <w:rPr>
                <w:rFonts w:ascii="Times New Roman" w:eastAsia="Arial Unicode MS" w:hAnsi="Times New Roman" w:cs="Arial Unicode MS"/>
                <w:lang w:val="ru"/>
              </w:rPr>
            </w:pPr>
            <w:r w:rsidRPr="00516442">
              <w:rPr>
                <w:rFonts w:ascii="Times New Roman" w:eastAsia="Arial Unicode MS" w:hAnsi="Times New Roman" w:cs="Arial Unicode MS"/>
                <w:lang w:val="ru"/>
              </w:rPr>
              <w:t xml:space="preserve">Какие мероприятия направлены на обеспечение транспортных средств автомобильного транспорта и предоставляемых услуг условиями доступности для пассажиров из числа инвалидов </w:t>
            </w:r>
          </w:p>
          <w:p w14:paraId="153E8525" w14:textId="77777777" w:rsidR="004E31B8" w:rsidRPr="005D59EC" w:rsidRDefault="004E31B8" w:rsidP="00B158CD">
            <w:pPr>
              <w:jc w:val="center"/>
              <w:rPr>
                <w:rFonts w:ascii="Times New Roman" w:eastAsia="Arial Unicode MS" w:hAnsi="Times New Roman" w:cs="Arial Unicode MS"/>
                <w:b/>
              </w:rPr>
            </w:pPr>
          </w:p>
        </w:tc>
        <w:tc>
          <w:tcPr>
            <w:tcW w:w="7377" w:type="dxa"/>
            <w:tcBorders>
              <w:top w:val="single" w:sz="4" w:space="0" w:color="auto"/>
              <w:left w:val="single" w:sz="4" w:space="0" w:color="auto"/>
              <w:bottom w:val="single" w:sz="4" w:space="0" w:color="auto"/>
              <w:right w:val="single" w:sz="4" w:space="0" w:color="auto"/>
            </w:tcBorders>
            <w:shd w:val="clear" w:color="auto" w:fill="FFFFFF"/>
          </w:tcPr>
          <w:p w14:paraId="1A86AA4B" w14:textId="77777777" w:rsidR="00F34124" w:rsidRPr="00516442" w:rsidRDefault="00E428AD" w:rsidP="00B158CD">
            <w:pPr>
              <w:ind w:left="155" w:right="132"/>
              <w:jc w:val="both"/>
              <w:rPr>
                <w:rFonts w:ascii="Times New Roman" w:eastAsia="Arial Unicode MS" w:hAnsi="Times New Roman" w:cs="Arial Unicode MS"/>
                <w:lang w:val="ru"/>
              </w:rPr>
            </w:pPr>
            <w:r w:rsidRPr="00E428AD">
              <w:rPr>
                <w:rFonts w:ascii="Times New Roman" w:eastAsia="Arial Unicode MS" w:hAnsi="Times New Roman" w:cs="Arial Unicode MS"/>
                <w:lang w:val="ru"/>
              </w:rPr>
              <w:t xml:space="preserve"> В соотве</w:t>
            </w:r>
            <w:r>
              <w:rPr>
                <w:rFonts w:ascii="Times New Roman" w:eastAsia="Arial Unicode MS" w:hAnsi="Times New Roman" w:cs="Arial Unicode MS"/>
                <w:lang w:val="ru"/>
              </w:rPr>
              <w:t xml:space="preserve">тствии </w:t>
            </w:r>
            <w:r w:rsidR="00F34124">
              <w:rPr>
                <w:rFonts w:ascii="Times New Roman" w:eastAsia="Arial Unicode MS" w:hAnsi="Times New Roman" w:cs="Arial Unicode MS"/>
                <w:lang w:val="ru"/>
              </w:rPr>
              <w:t xml:space="preserve">с положениями </w:t>
            </w:r>
            <w:r w:rsidR="00F34124" w:rsidRPr="00516442">
              <w:rPr>
                <w:rFonts w:ascii="Times New Roman" w:eastAsia="Arial Unicode MS" w:hAnsi="Times New Roman" w:cs="Arial Unicode MS"/>
                <w:lang w:val="ru"/>
              </w:rPr>
              <w:t>Устава автомобильного транспорта и городского наземного электрического транспорта перевозчиком в транспортном средстве пассажиру из числа инвалидов, в том числе при перевозке транспортным средством по заказу, без взимания дополнительной платы предоставляются услуги: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 провоз собак-проводников при наличии специального документа; перевозка кресла-коляски пассажира из числа инвалидов.</w:t>
            </w:r>
          </w:p>
          <w:p w14:paraId="3B3FCE85" w14:textId="77777777" w:rsidR="00F34124" w:rsidRPr="00516442" w:rsidRDefault="00F34124" w:rsidP="00B158CD">
            <w:pPr>
              <w:ind w:left="155" w:right="132"/>
              <w:jc w:val="both"/>
              <w:rPr>
                <w:rFonts w:ascii="Times New Roman" w:eastAsia="Arial Unicode MS" w:hAnsi="Times New Roman" w:cs="Arial Unicode MS"/>
                <w:lang w:val="ru"/>
              </w:rPr>
            </w:pPr>
            <w:r w:rsidRPr="00516442">
              <w:rPr>
                <w:rFonts w:ascii="Times New Roman" w:eastAsia="Arial Unicode MS" w:hAnsi="Times New Roman" w:cs="Arial Unicode MS"/>
                <w:lang w:val="ru"/>
              </w:rPr>
              <w:t>Транспортное средство перевозчика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14:paraId="19E2A4E7" w14:textId="77777777" w:rsidR="003E0A1E" w:rsidRPr="00516442" w:rsidRDefault="00F34124" w:rsidP="00B158CD">
            <w:pPr>
              <w:ind w:left="155" w:right="132"/>
              <w:jc w:val="both"/>
              <w:rPr>
                <w:rFonts w:ascii="Times New Roman" w:eastAsia="Arial Unicode MS" w:hAnsi="Times New Roman" w:cs="Arial Unicode MS"/>
                <w:lang w:val="ru"/>
              </w:rPr>
            </w:pPr>
            <w:r w:rsidRPr="00516442">
              <w:rPr>
                <w:rFonts w:ascii="Times New Roman" w:eastAsia="Arial Unicode MS" w:hAnsi="Times New Roman" w:cs="Arial Unicode MS"/>
                <w:lang w:val="ru"/>
              </w:rPr>
              <w:t xml:space="preserve"> Иные мероприятия </w:t>
            </w:r>
            <w:r w:rsidR="003E0A1E" w:rsidRPr="00516442">
              <w:rPr>
                <w:rFonts w:ascii="Times New Roman" w:eastAsia="Arial Unicode MS" w:hAnsi="Times New Roman" w:cs="Arial Unicode MS"/>
                <w:lang w:val="ru"/>
              </w:rPr>
              <w:t>по обеспечению доступности транспортных средств и предоставляемых услуг определены Приказом Минтранса России от 01.12.2015 N 347 "Об утверждении Порядка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 автовокзалов, автостанций и предоставляемых услуг, а также оказания им при этом необходимой помощи". Данный приказ в соответствии с Постановлением Правительства РФ от 11.06.2021 №905 действует до 01 марта 2022 года.</w:t>
            </w:r>
          </w:p>
          <w:p w14:paraId="26DCEA91" w14:textId="77777777" w:rsidR="007B2A0E" w:rsidRPr="00516442" w:rsidRDefault="003E0A1E" w:rsidP="00B158CD">
            <w:pPr>
              <w:ind w:left="155" w:right="132"/>
              <w:jc w:val="both"/>
              <w:rPr>
                <w:rFonts w:ascii="Times New Roman" w:eastAsia="Arial Unicode MS" w:hAnsi="Times New Roman" w:cs="Arial Unicode MS"/>
                <w:lang w:val="ru"/>
              </w:rPr>
            </w:pPr>
            <w:r w:rsidRPr="00516442">
              <w:rPr>
                <w:rFonts w:ascii="Times New Roman" w:eastAsia="Arial Unicode MS" w:hAnsi="Times New Roman" w:cs="Arial Unicode MS"/>
                <w:lang w:val="ru"/>
              </w:rPr>
              <w:t xml:space="preserve"> Положениями вышеуказанного приказа предусмотрено, что перевозчики в целях определения мер по поэтапному повышению уровня доступности для пассажиров из числа инвалидов объектов, транспортных средств и предоставляемых услуг проводят обследование транспортных средств и предоставляемых услуг. По результатам обследования составляются паспорта доступности для пассажиров из числа инвалидов транспортных средств и предоставляемых услуг.</w:t>
            </w:r>
            <w:r w:rsidR="00FC6AA6" w:rsidRPr="00516442">
              <w:rPr>
                <w:rFonts w:ascii="Times New Roman" w:eastAsia="Arial Unicode MS" w:hAnsi="Times New Roman" w:cs="Arial Unicode MS"/>
                <w:lang w:val="ru"/>
              </w:rPr>
              <w:t xml:space="preserve"> Для проведения обследования перевозчик создает комиссию по проведению обследования транспортных средств и предоставляемых услуг, утверждает ее состав, план-график проведения обследования, а также организует работу Комиссии с учетом положений</w:t>
            </w:r>
            <w:r w:rsidR="007B2A0E" w:rsidRPr="00516442">
              <w:rPr>
                <w:rFonts w:ascii="Times New Roman" w:eastAsia="Arial Unicode MS" w:hAnsi="Times New Roman" w:cs="Arial Unicode MS"/>
                <w:lang w:val="ru"/>
              </w:rPr>
              <w:t xml:space="preserve"> </w:t>
            </w:r>
            <w:r w:rsidR="00FC6AA6" w:rsidRPr="00516442">
              <w:rPr>
                <w:rFonts w:ascii="Times New Roman" w:eastAsia="Arial Unicode MS" w:hAnsi="Times New Roman" w:cs="Arial Unicode MS"/>
                <w:lang w:val="ru"/>
              </w:rPr>
              <w:t xml:space="preserve"> </w:t>
            </w:r>
            <w:hyperlink r:id="rId39" w:history="1"/>
            <w:r w:rsidR="00FC6AA6" w:rsidRPr="00516442">
              <w:rPr>
                <w:rFonts w:ascii="Times New Roman" w:eastAsia="Arial Unicode MS" w:hAnsi="Times New Roman" w:cs="Arial Unicode MS"/>
                <w:lang w:val="ru"/>
              </w:rPr>
              <w:t xml:space="preserve"> Федерального</w:t>
            </w:r>
            <w:r w:rsidR="007B2A0E" w:rsidRPr="00516442">
              <w:rPr>
                <w:rFonts w:ascii="Times New Roman" w:eastAsia="Arial Unicode MS" w:hAnsi="Times New Roman" w:cs="Arial Unicode MS"/>
                <w:lang w:val="ru"/>
              </w:rPr>
              <w:t xml:space="preserve"> </w:t>
            </w:r>
            <w:r w:rsidR="00FC6AA6" w:rsidRPr="00516442">
              <w:rPr>
                <w:rFonts w:ascii="Times New Roman" w:eastAsia="Arial Unicode MS" w:hAnsi="Times New Roman" w:cs="Arial Unicode MS"/>
                <w:lang w:val="ru"/>
              </w:rPr>
              <w:t>закона N 181-ФЗ.</w:t>
            </w:r>
            <w:r w:rsidR="007B2A0E" w:rsidRPr="00516442">
              <w:rPr>
                <w:rFonts w:ascii="Times New Roman" w:eastAsia="Arial Unicode MS" w:hAnsi="Times New Roman" w:cs="Arial Unicode MS"/>
                <w:lang w:val="ru"/>
              </w:rPr>
              <w:t xml:space="preserve"> В случае, если перевозчиком является индивидуальный предприниматель, обследование транспортных средств и предоставляемых услуг проводится перевозчиком с привлечением одного из общественных объединений инвалидов, осуществляющих свою деятельность на территории поселения, муниципального района, городского округа.</w:t>
            </w:r>
          </w:p>
          <w:p w14:paraId="041F7C72" w14:textId="77777777" w:rsidR="007B2A0E" w:rsidRPr="00516442" w:rsidRDefault="007B2A0E" w:rsidP="00B158CD">
            <w:pPr>
              <w:ind w:left="155" w:right="132"/>
              <w:jc w:val="both"/>
              <w:rPr>
                <w:rFonts w:ascii="Times New Roman" w:eastAsia="Arial Unicode MS" w:hAnsi="Times New Roman" w:cs="Arial Unicode MS"/>
                <w:lang w:val="ru"/>
              </w:rPr>
            </w:pPr>
            <w:r w:rsidRPr="00516442">
              <w:rPr>
                <w:rFonts w:ascii="Times New Roman" w:eastAsia="Arial Unicode MS" w:hAnsi="Times New Roman" w:cs="Arial Unicode MS"/>
                <w:lang w:val="ru"/>
              </w:rPr>
              <w:t xml:space="preserve">    Оценка соответствия уровня обеспечения доступности для пассажиров из числа инвалидов транспортных средств и предоставляемых услуг осуществляется с использованием следующих показателей доступности:</w:t>
            </w:r>
          </w:p>
          <w:p w14:paraId="46F5C4A1" w14:textId="77777777" w:rsidR="007B2A0E" w:rsidRPr="00516442" w:rsidRDefault="007B2A0E" w:rsidP="00B158CD">
            <w:pPr>
              <w:ind w:left="155" w:right="132"/>
              <w:jc w:val="both"/>
              <w:rPr>
                <w:rFonts w:ascii="Times New Roman" w:eastAsia="Arial Unicode MS" w:hAnsi="Times New Roman" w:cs="Arial Unicode MS"/>
                <w:lang w:val="ru"/>
              </w:rPr>
            </w:pPr>
            <w:r w:rsidRPr="00516442">
              <w:rPr>
                <w:rFonts w:ascii="Times New Roman" w:eastAsia="Arial Unicode MS" w:hAnsi="Times New Roman" w:cs="Arial Unicode MS"/>
                <w:lang w:val="ru"/>
              </w:rPr>
              <w:t>а) удельный вес существующих транспортных средств, конструкция которых обеспечивает их доступность для пассажиров из числа инвалидов, в том числе передвигающихся в кресле-коляске, - от общего количества транспортных средств;</w:t>
            </w:r>
          </w:p>
          <w:p w14:paraId="5D853C90" w14:textId="77777777" w:rsidR="007B2A0E" w:rsidRPr="00516442" w:rsidRDefault="007B2A0E" w:rsidP="00B158CD">
            <w:pPr>
              <w:ind w:left="155" w:right="132"/>
              <w:jc w:val="both"/>
              <w:rPr>
                <w:rFonts w:ascii="Times New Roman" w:eastAsia="Arial Unicode MS" w:hAnsi="Times New Roman" w:cs="Arial Unicode MS"/>
                <w:lang w:val="ru"/>
              </w:rPr>
            </w:pPr>
            <w:r w:rsidRPr="00516442">
              <w:rPr>
                <w:rFonts w:ascii="Times New Roman" w:eastAsia="Arial Unicode MS" w:hAnsi="Times New Roman" w:cs="Arial Unicode MS"/>
                <w:lang w:val="ru"/>
              </w:rPr>
              <w:t>б) удельный вес введенных с 1 июля 2016 г. в эксплуатацию транспортных средств, полностью соответствующих требованиям государственных стандартов, регламентирующих технические требования для перевозки пассажиров из числа инвалидов, - от общего количества вновь вводимых транспортных средств;</w:t>
            </w:r>
          </w:p>
          <w:p w14:paraId="5B71459D" w14:textId="77777777" w:rsidR="007B2A0E" w:rsidRPr="00516442" w:rsidRDefault="007B2A0E" w:rsidP="00B158CD">
            <w:pPr>
              <w:ind w:left="155" w:right="132"/>
              <w:jc w:val="both"/>
              <w:rPr>
                <w:rFonts w:ascii="Times New Roman" w:eastAsia="Arial Unicode MS" w:hAnsi="Times New Roman" w:cs="Arial Unicode MS"/>
                <w:lang w:val="ru"/>
              </w:rPr>
            </w:pPr>
            <w:r w:rsidRPr="00516442">
              <w:rPr>
                <w:rFonts w:ascii="Times New Roman" w:eastAsia="Arial Unicode MS" w:hAnsi="Times New Roman" w:cs="Arial Unicode MS"/>
                <w:lang w:val="ru"/>
              </w:rPr>
              <w:t>в) удельный вес существующих транспортных средств, которые в результате проведения после 1 июля 2016 г. их модернизации полностью соответствуют требованиям государственных стандартов, регламентирующих технические требования для перевозки пассажиров из числа инвалидов, - от общего количества транспортных средств, прошедших модернизацию;</w:t>
            </w:r>
          </w:p>
          <w:p w14:paraId="2388880E" w14:textId="77777777" w:rsidR="007B2A0E" w:rsidRPr="00516442" w:rsidRDefault="007B2A0E" w:rsidP="00B158CD">
            <w:pPr>
              <w:ind w:left="155" w:right="132"/>
              <w:jc w:val="both"/>
              <w:rPr>
                <w:rFonts w:ascii="Times New Roman" w:eastAsia="Arial Unicode MS" w:hAnsi="Times New Roman" w:cs="Arial Unicode MS"/>
                <w:lang w:val="ru"/>
              </w:rPr>
            </w:pPr>
            <w:r w:rsidRPr="00516442">
              <w:rPr>
                <w:rFonts w:ascii="Times New Roman" w:eastAsia="Arial Unicode MS" w:hAnsi="Times New Roman" w:cs="Arial Unicode MS"/>
                <w:lang w:val="ru"/>
              </w:rPr>
              <w:t>г) удельный вес транспортных средств, имеющих утвержденные паспорта доступности и предоставляемых услуг, - от общего количества транспортных средств;</w:t>
            </w:r>
          </w:p>
          <w:p w14:paraId="47D849C4" w14:textId="77777777" w:rsidR="007B2A0E" w:rsidRPr="00516442" w:rsidRDefault="007B2A0E" w:rsidP="00B158CD">
            <w:pPr>
              <w:ind w:left="155" w:right="132"/>
              <w:jc w:val="both"/>
              <w:rPr>
                <w:rFonts w:ascii="Times New Roman" w:eastAsia="Arial Unicode MS" w:hAnsi="Times New Roman" w:cs="Arial Unicode MS"/>
                <w:lang w:val="ru"/>
              </w:rPr>
            </w:pPr>
            <w:r w:rsidRPr="00516442">
              <w:rPr>
                <w:rFonts w:ascii="Times New Roman" w:eastAsia="Arial Unicode MS" w:hAnsi="Times New Roman" w:cs="Arial Unicode MS"/>
                <w:lang w:val="ru"/>
              </w:rPr>
              <w:t>д) доля работников перевозчика, профессии которых связаны с обслуживанием пассажиров, прошедших инструктирование или обучение для работы с пассажирами из числа инвалидов по вопросам, связанным с обеспечением доступности для указанной категории пассажиров услуг автомобильного транспорта в соответствии с законодательством Российской Федерации и законодательством субъектов Российской Федерации, - от общего количества таких сотрудников;</w:t>
            </w:r>
          </w:p>
          <w:p w14:paraId="4F92C562" w14:textId="77777777" w:rsidR="007B2A0E" w:rsidRPr="00516442" w:rsidRDefault="007B2A0E" w:rsidP="00B158CD">
            <w:pPr>
              <w:ind w:left="155" w:right="132"/>
              <w:jc w:val="both"/>
              <w:rPr>
                <w:rFonts w:ascii="Times New Roman" w:eastAsia="Arial Unicode MS" w:hAnsi="Times New Roman" w:cs="Arial Unicode MS"/>
                <w:lang w:val="ru"/>
              </w:rPr>
            </w:pPr>
            <w:r w:rsidRPr="00516442">
              <w:rPr>
                <w:rFonts w:ascii="Times New Roman" w:eastAsia="Arial Unicode MS" w:hAnsi="Times New Roman" w:cs="Arial Unicode MS"/>
                <w:lang w:val="ru"/>
              </w:rPr>
              <w:t>е) предоставление перевозчиком, осуществляющим перевозки на пригородном, междугородном и международном сообщениях, а также по заказу, возможности для пассажиров из числа инвалидов проинформировать о предстоящей поездке и потребности в услугах, оказываемых указанной категории пассажиров.</w:t>
            </w:r>
          </w:p>
          <w:p w14:paraId="4CAB30FE" w14:textId="77777777" w:rsidR="004E31B8" w:rsidRPr="00F34124" w:rsidRDefault="006C7829" w:rsidP="00B158CD">
            <w:pPr>
              <w:ind w:left="155" w:right="132"/>
              <w:jc w:val="both"/>
              <w:rPr>
                <w:rFonts w:ascii="Times New Roman" w:eastAsia="Arial Unicode MS" w:hAnsi="Times New Roman" w:cs="Arial Unicode MS"/>
              </w:rPr>
            </w:pPr>
            <w:r w:rsidRPr="00516442">
              <w:rPr>
                <w:rFonts w:ascii="Times New Roman" w:eastAsia="Arial Unicode MS" w:hAnsi="Times New Roman" w:cs="Arial Unicode MS"/>
                <w:lang w:val="ru"/>
              </w:rPr>
              <w:t xml:space="preserve">     Информация по вышеуказанным показателям доступности транспортных средств и предоставляемых услуг для пассажиров из числа инвалидов, размещается перевозчиком на транспортном средстве, а также путем размещения указанной информации на официальном сайте перевозчика в информационно-телекоммуникационной сети "Интернет" и подлежит обновлению ежеквартально.</w:t>
            </w:r>
          </w:p>
        </w:tc>
      </w:tr>
      <w:tr w:rsidR="004E31B8" w:rsidRPr="002F0968" w14:paraId="493BF667" w14:textId="77777777" w:rsidTr="00AC06B3">
        <w:trPr>
          <w:trHeight w:val="2408"/>
        </w:trPr>
        <w:tc>
          <w:tcPr>
            <w:tcW w:w="682" w:type="dxa"/>
            <w:tcBorders>
              <w:top w:val="single" w:sz="4" w:space="0" w:color="auto"/>
              <w:left w:val="single" w:sz="4" w:space="0" w:color="auto"/>
              <w:bottom w:val="single" w:sz="4" w:space="0" w:color="auto"/>
              <w:right w:val="single" w:sz="4" w:space="0" w:color="auto"/>
            </w:tcBorders>
            <w:shd w:val="clear" w:color="auto" w:fill="FFFFFF"/>
          </w:tcPr>
          <w:p w14:paraId="72CB3DAF" w14:textId="77777777" w:rsidR="004E31B8" w:rsidRPr="002F0968" w:rsidRDefault="00E428AD" w:rsidP="00B158CD">
            <w:pPr>
              <w:jc w:val="center"/>
              <w:rPr>
                <w:rFonts w:ascii="Times New Roman" w:eastAsia="Arial Unicode MS" w:hAnsi="Times New Roman"/>
                <w:lang w:val="ru"/>
              </w:rPr>
            </w:pPr>
            <w:r>
              <w:rPr>
                <w:rFonts w:ascii="Times New Roman" w:eastAsia="Arial Unicode MS" w:hAnsi="Times New Roman"/>
                <w:lang w:val="ru"/>
              </w:rPr>
              <w:t>2</w:t>
            </w:r>
          </w:p>
        </w:tc>
        <w:tc>
          <w:tcPr>
            <w:tcW w:w="1865" w:type="dxa"/>
            <w:tcBorders>
              <w:top w:val="single" w:sz="4" w:space="0" w:color="auto"/>
              <w:left w:val="single" w:sz="4" w:space="0" w:color="auto"/>
              <w:bottom w:val="single" w:sz="4" w:space="0" w:color="auto"/>
              <w:right w:val="single" w:sz="4" w:space="0" w:color="auto"/>
            </w:tcBorders>
            <w:shd w:val="clear" w:color="auto" w:fill="FFFFFF"/>
          </w:tcPr>
          <w:p w14:paraId="7A0A54D6" w14:textId="77777777" w:rsidR="004E31B8" w:rsidRPr="002F0968" w:rsidRDefault="004E31B8" w:rsidP="00B158CD">
            <w:pPr>
              <w:ind w:left="155" w:right="132"/>
              <w:jc w:val="both"/>
              <w:rPr>
                <w:rFonts w:ascii="Times New Roman" w:eastAsia="Arial Unicode MS" w:hAnsi="Times New Roman" w:cs="Arial Unicode MS"/>
                <w:lang w:val="ru"/>
              </w:rPr>
            </w:pPr>
            <w:r w:rsidRPr="00516442">
              <w:rPr>
                <w:rFonts w:ascii="Times New Roman" w:eastAsia="Arial Unicode MS" w:hAnsi="Times New Roman" w:cs="Arial Unicode MS"/>
                <w:lang w:val="ru"/>
              </w:rPr>
              <w:t>Какие действия может предпринять лицо, привлеченное к административной ответственности по защите своих прав и законных интересов</w:t>
            </w:r>
          </w:p>
        </w:tc>
        <w:tc>
          <w:tcPr>
            <w:tcW w:w="7377" w:type="dxa"/>
            <w:tcBorders>
              <w:top w:val="single" w:sz="4" w:space="0" w:color="auto"/>
              <w:left w:val="single" w:sz="4" w:space="0" w:color="auto"/>
              <w:bottom w:val="single" w:sz="4" w:space="0" w:color="auto"/>
              <w:right w:val="single" w:sz="4" w:space="0" w:color="auto"/>
            </w:tcBorders>
            <w:shd w:val="clear" w:color="auto" w:fill="FFFFFF"/>
          </w:tcPr>
          <w:p w14:paraId="79659617" w14:textId="77777777" w:rsidR="004E31B8" w:rsidRPr="002F0968" w:rsidRDefault="004E31B8" w:rsidP="00B158CD">
            <w:pPr>
              <w:ind w:left="155" w:right="132"/>
              <w:jc w:val="both"/>
              <w:rPr>
                <w:rFonts w:ascii="Times New Roman" w:eastAsia="Arial Unicode MS" w:hAnsi="Times New Roman" w:cs="Arial Unicode MS"/>
                <w:lang w:val="ru"/>
              </w:rPr>
            </w:pPr>
            <w:r w:rsidRPr="002F0968">
              <w:rPr>
                <w:rFonts w:ascii="Times New Roman" w:eastAsia="Arial Unicode MS" w:hAnsi="Times New Roman" w:cs="Arial Unicode MS"/>
                <w:lang w:val="ru"/>
              </w:rPr>
              <w:t>В соответствии с действующим законодательством Российской Федерации лицо, на которое наложено административное взыскание, вправе в течение 10 суток с момента вручения либо получения постановления по делу об административном правонарушении обжаловать его у вышестоящего государственного инспектора или в суде.</w:t>
            </w:r>
          </w:p>
        </w:tc>
      </w:tr>
      <w:tr w:rsidR="004E31B8" w:rsidRPr="002F0968" w14:paraId="5CF0A3F4" w14:textId="77777777" w:rsidTr="00AC06B3">
        <w:trPr>
          <w:trHeight w:val="706"/>
        </w:trPr>
        <w:tc>
          <w:tcPr>
            <w:tcW w:w="682" w:type="dxa"/>
            <w:tcBorders>
              <w:top w:val="single" w:sz="4" w:space="0" w:color="auto"/>
              <w:left w:val="single" w:sz="4" w:space="0" w:color="auto"/>
              <w:bottom w:val="single" w:sz="4" w:space="0" w:color="auto"/>
              <w:right w:val="single" w:sz="4" w:space="0" w:color="auto"/>
            </w:tcBorders>
            <w:shd w:val="clear" w:color="auto" w:fill="FFFFFF"/>
          </w:tcPr>
          <w:p w14:paraId="1C68A59C" w14:textId="77777777" w:rsidR="004E31B8" w:rsidRPr="002F0968" w:rsidRDefault="00E428AD" w:rsidP="00B158CD">
            <w:pPr>
              <w:jc w:val="center"/>
              <w:rPr>
                <w:rFonts w:ascii="Times New Roman" w:eastAsia="Arial Unicode MS" w:hAnsi="Times New Roman"/>
                <w:lang w:val="ru"/>
              </w:rPr>
            </w:pPr>
            <w:r>
              <w:rPr>
                <w:rFonts w:ascii="Times New Roman" w:eastAsia="Arial Unicode MS" w:hAnsi="Times New Roman"/>
                <w:lang w:val="ru"/>
              </w:rPr>
              <w:t>3</w:t>
            </w:r>
          </w:p>
        </w:tc>
        <w:tc>
          <w:tcPr>
            <w:tcW w:w="1865" w:type="dxa"/>
            <w:tcBorders>
              <w:top w:val="single" w:sz="4" w:space="0" w:color="auto"/>
              <w:left w:val="single" w:sz="4" w:space="0" w:color="auto"/>
              <w:bottom w:val="single" w:sz="4" w:space="0" w:color="auto"/>
              <w:right w:val="single" w:sz="4" w:space="0" w:color="auto"/>
            </w:tcBorders>
            <w:shd w:val="clear" w:color="auto" w:fill="FFFFFF"/>
          </w:tcPr>
          <w:p w14:paraId="75A6237E" w14:textId="77777777" w:rsidR="004E31B8" w:rsidRPr="002F0968" w:rsidRDefault="004E31B8" w:rsidP="00B158CD">
            <w:pPr>
              <w:ind w:left="155" w:right="132"/>
              <w:jc w:val="both"/>
              <w:rPr>
                <w:rFonts w:ascii="Times New Roman" w:eastAsia="Arial Unicode MS" w:hAnsi="Times New Roman" w:cs="Arial Unicode MS"/>
              </w:rPr>
            </w:pPr>
            <w:r w:rsidRPr="00516442">
              <w:rPr>
                <w:rFonts w:ascii="Times New Roman" w:eastAsia="Arial Unicode MS" w:hAnsi="Times New Roman" w:cs="Arial Unicode MS"/>
                <w:lang w:val="ru"/>
              </w:rPr>
              <w:t>Каков судебный порядок обжалования решений действий (бездействия) должностных лиц МУГАДН</w:t>
            </w:r>
            <w:r w:rsidRPr="002F0968">
              <w:rPr>
                <w:rFonts w:ascii="Times New Roman" w:eastAsia="Arial Unicode MS" w:hAnsi="Times New Roman" w:cs="Arial Unicode MS"/>
              </w:rPr>
              <w:t xml:space="preserve"> </w:t>
            </w:r>
          </w:p>
        </w:tc>
        <w:tc>
          <w:tcPr>
            <w:tcW w:w="7377" w:type="dxa"/>
            <w:tcBorders>
              <w:top w:val="single" w:sz="4" w:space="0" w:color="auto"/>
              <w:left w:val="single" w:sz="4" w:space="0" w:color="auto"/>
              <w:bottom w:val="single" w:sz="4" w:space="0" w:color="auto"/>
              <w:right w:val="single" w:sz="4" w:space="0" w:color="auto"/>
            </w:tcBorders>
            <w:shd w:val="clear" w:color="auto" w:fill="FFFFFF"/>
          </w:tcPr>
          <w:p w14:paraId="01AC801B" w14:textId="77777777" w:rsidR="004E31B8" w:rsidRPr="002F0968" w:rsidRDefault="004E31B8" w:rsidP="00B158CD">
            <w:pPr>
              <w:ind w:left="155" w:right="132"/>
              <w:jc w:val="both"/>
              <w:rPr>
                <w:rFonts w:ascii="Times New Roman" w:eastAsia="Arial Unicode MS" w:hAnsi="Times New Roman" w:cs="Arial Unicode MS"/>
              </w:rPr>
            </w:pPr>
            <w:r w:rsidRPr="002F0968">
              <w:rPr>
                <w:rFonts w:ascii="Times New Roman" w:eastAsia="Arial Unicode MS" w:hAnsi="Times New Roman" w:cs="Arial Unicode MS"/>
                <w:lang w:val="ru"/>
              </w:rPr>
              <w:t>Судебный порядок обжалования решений действий</w:t>
            </w:r>
            <w:r w:rsidRPr="002F0968">
              <w:rPr>
                <w:rFonts w:ascii="Times New Roman" w:eastAsia="Arial Unicode MS" w:hAnsi="Times New Roman" w:cs="Arial Unicode MS"/>
              </w:rPr>
              <w:t xml:space="preserve"> </w:t>
            </w:r>
            <w:r w:rsidRPr="002F0968">
              <w:rPr>
                <w:rFonts w:ascii="Times New Roman" w:eastAsia="Arial Unicode MS" w:hAnsi="Times New Roman" w:cs="Arial Unicode MS"/>
                <w:lang w:val="ru"/>
              </w:rPr>
              <w:t>(бездействия) органа государственной власти, должностного лица, государственного служащего предусмотрен главой 25 ГПК РФ.</w:t>
            </w:r>
          </w:p>
          <w:p w14:paraId="51BB2B81" w14:textId="77777777" w:rsidR="004E31B8" w:rsidRPr="002F0968" w:rsidRDefault="004E31B8" w:rsidP="00B158CD">
            <w:pPr>
              <w:ind w:left="155" w:right="132"/>
              <w:jc w:val="both"/>
              <w:rPr>
                <w:rFonts w:ascii="Times New Roman" w:eastAsia="Arial Unicode MS" w:hAnsi="Times New Roman" w:cs="Arial Unicode MS"/>
                <w:lang w:val="ru"/>
              </w:rPr>
            </w:pPr>
            <w:r w:rsidRPr="002F0968">
              <w:rPr>
                <w:rFonts w:ascii="Times New Roman" w:eastAsia="Arial Unicode MS" w:hAnsi="Times New Roman" w:cs="Arial Unicode MS"/>
                <w:lang w:val="ru"/>
              </w:rPr>
              <w:t>Порядок подачи заявления об оспаривании решения, действия (бездействия) органа государственной власти, должностного лица, государственного служащего предусмотрен статьей 254 ГПК РФ.</w:t>
            </w:r>
          </w:p>
          <w:p w14:paraId="1480C757" w14:textId="77777777" w:rsidR="004E31B8" w:rsidRPr="002F0968" w:rsidRDefault="004E31B8" w:rsidP="00B158CD">
            <w:pPr>
              <w:ind w:left="155" w:right="132"/>
              <w:jc w:val="both"/>
              <w:rPr>
                <w:rFonts w:ascii="Times New Roman" w:eastAsia="Arial Unicode MS" w:hAnsi="Times New Roman" w:cs="Arial Unicode MS"/>
                <w:lang w:val="ru"/>
              </w:rPr>
            </w:pPr>
            <w:r w:rsidRPr="002F0968">
              <w:rPr>
                <w:rFonts w:ascii="Times New Roman" w:eastAsia="Arial Unicode MS" w:hAnsi="Times New Roman" w:cs="Arial Unicode MS"/>
                <w:lang w:val="ru"/>
              </w:rPr>
              <w:t>Гражданин, организация вправе оспорить в суде решение, действие (бездействие) органа государственной власти, должностного лица, государственного или муниципального служащего, если считают, что нарушены их права и свободы. Гражданин, организация вправе обратиться непосредственно в суд или в вышестоящий в порядке подчиненности орган государственной власти, к должностному лицу, государственному или муниципальному служащему. Районными судами рассматриваются все дела об оспаривании решений, действий (бездействия), не отнесенные к подсудности статьей 27 ГПК РФ к подсудности верховного Суда Российской Федерации, не отнесенные статьей 26 ГПК РФ к подсудности верховных судов республик, краевых, областных судов, судов городов федерального значения, суда автономной области и судов автономных округов.</w:t>
            </w:r>
          </w:p>
          <w:p w14:paraId="2B6C060F" w14:textId="77777777" w:rsidR="004E31B8" w:rsidRPr="002F0968" w:rsidRDefault="004E31B8" w:rsidP="00B158CD">
            <w:pPr>
              <w:ind w:left="155" w:right="132"/>
              <w:jc w:val="both"/>
              <w:rPr>
                <w:rFonts w:ascii="Times New Roman" w:eastAsia="Arial Unicode MS" w:hAnsi="Times New Roman" w:cs="Arial Unicode MS"/>
                <w:lang w:val="ru"/>
              </w:rPr>
            </w:pPr>
            <w:r w:rsidRPr="002F0968">
              <w:rPr>
                <w:rFonts w:ascii="Times New Roman" w:eastAsia="Arial Unicode MS" w:hAnsi="Times New Roman" w:cs="Arial Unicode MS"/>
                <w:lang w:val="ru"/>
              </w:rPr>
              <w:t>Мировые судьи не вправе рассматривать дела данной категории, как не отнесенные законом к их подсудности. Заявление может быть подано гражданином в суд по месту его жительства или по месту нахождения органа государственной</w:t>
            </w:r>
            <w:r w:rsidRPr="002F0968">
              <w:rPr>
                <w:rFonts w:ascii="Times New Roman" w:eastAsia="Arial Unicode MS" w:hAnsi="Times New Roman" w:cs="Arial Unicode MS"/>
              </w:rPr>
              <w:t xml:space="preserve"> </w:t>
            </w:r>
            <w:r w:rsidRPr="002F0968">
              <w:rPr>
                <w:rFonts w:ascii="Times New Roman" w:eastAsia="Arial Unicode MS" w:hAnsi="Times New Roman" w:cs="Arial Unicode MS"/>
                <w:lang w:val="ru"/>
              </w:rPr>
              <w:t>власти, органа местного самоуправления, должностного лица, государственного или муниципального служащего, решение, действие (бездействие) которых оспариваются. Отказ в разрешении на выезд из Российской Федерации в связи с тем, что заявитель осведомлен о сведениях, составляющих государственную тайну, оспаривается в соответствующем верховном суде республики, краевом, областном суде, суде города федерального значения, суде автономной области, суде автономного округа по месту принятия решения об оставлении просьбы о выезде без удовлетворения.</w:t>
            </w:r>
            <w:r w:rsidRPr="002F0968">
              <w:rPr>
                <w:rFonts w:ascii="Times New Roman" w:eastAsia="Arial Unicode MS" w:hAnsi="Times New Roman" w:cs="Arial Unicode MS"/>
              </w:rPr>
              <w:t xml:space="preserve"> </w:t>
            </w:r>
            <w:r w:rsidRPr="002F0968">
              <w:rPr>
                <w:rFonts w:ascii="Times New Roman" w:eastAsia="Arial Unicode MS" w:hAnsi="Times New Roman" w:cs="Arial Unicode MS"/>
                <w:lang w:val="ru"/>
              </w:rPr>
              <w:t>Следует отметить, что суд вправе приостановить действие оспариваемого решения до вступления в законную силу решения суда.</w:t>
            </w:r>
          </w:p>
          <w:p w14:paraId="6A3142CA" w14:textId="77777777" w:rsidR="004E31B8" w:rsidRPr="002F0968" w:rsidRDefault="004E31B8" w:rsidP="00B158CD">
            <w:pPr>
              <w:ind w:left="155" w:right="132"/>
              <w:jc w:val="both"/>
              <w:rPr>
                <w:rFonts w:ascii="Times New Roman" w:eastAsia="Arial Unicode MS" w:hAnsi="Times New Roman" w:cs="Arial Unicode MS"/>
                <w:lang w:val="ru"/>
              </w:rPr>
            </w:pPr>
            <w:r w:rsidRPr="002F0968">
              <w:rPr>
                <w:rFonts w:ascii="Times New Roman" w:eastAsia="Arial Unicode MS" w:hAnsi="Times New Roman" w:cs="Arial Unicode MS"/>
                <w:lang w:val="ru"/>
              </w:rPr>
              <w:t>В заявление об оспаривании решений, действий (бездействия) органов государственной власти, должностных лиц, государственных или муниципальных служащих должно быть указано, какие решения, действия (бездействие), по мнению заявителя, являются незаконными, какие права и свободы нарушены, осуществлению каких прав и свобод созданы препятствия.</w:t>
            </w:r>
          </w:p>
          <w:p w14:paraId="7EDC3B50" w14:textId="77777777" w:rsidR="004E31B8" w:rsidRPr="002F0968" w:rsidRDefault="004E31B8" w:rsidP="00B158CD">
            <w:pPr>
              <w:ind w:left="155" w:right="132"/>
              <w:jc w:val="both"/>
              <w:rPr>
                <w:rFonts w:ascii="Times New Roman" w:eastAsia="Arial Unicode MS" w:hAnsi="Times New Roman" w:cs="Arial Unicode MS"/>
                <w:lang w:val="ru"/>
              </w:rPr>
            </w:pPr>
            <w:r w:rsidRPr="002F0968">
              <w:rPr>
                <w:rFonts w:ascii="Times New Roman" w:eastAsia="Arial Unicode MS" w:hAnsi="Times New Roman" w:cs="Arial Unicode MS"/>
                <w:lang w:val="ru"/>
              </w:rPr>
              <w:t>К заявлению об оспаривании решений, действий (бездействия) органов государственной власти, должностных лиц, государственных или муниципальных служащих необходимо приобщить копию заявления, копию оспариваемого решения, документ, подтверждающий уплату государственной пошлины, доверенность или иной документ, удостоверяющий</w:t>
            </w:r>
            <w:r w:rsidRPr="002F0968">
              <w:rPr>
                <w:rFonts w:ascii="Times New Roman" w:eastAsia="Arial Unicode MS" w:hAnsi="Times New Roman" w:cs="Arial Unicode MS"/>
              </w:rPr>
              <w:t xml:space="preserve"> </w:t>
            </w:r>
            <w:r w:rsidRPr="002F0968">
              <w:rPr>
                <w:rFonts w:ascii="Times New Roman" w:eastAsia="Arial Unicode MS" w:hAnsi="Times New Roman" w:cs="Arial Unicode MS"/>
                <w:lang w:val="ru"/>
              </w:rPr>
              <w:t>полномочия представителя заявителя.</w:t>
            </w:r>
          </w:p>
          <w:p w14:paraId="61DC5689" w14:textId="77777777" w:rsidR="004E31B8" w:rsidRPr="002F0968" w:rsidRDefault="004E31B8" w:rsidP="00B158CD">
            <w:pPr>
              <w:ind w:left="155" w:right="132"/>
              <w:jc w:val="both"/>
              <w:rPr>
                <w:rFonts w:ascii="Times New Roman" w:eastAsia="Arial Unicode MS" w:hAnsi="Times New Roman" w:cs="Arial Unicode MS"/>
              </w:rPr>
            </w:pPr>
            <w:r w:rsidRPr="002F0968">
              <w:rPr>
                <w:rFonts w:ascii="Times New Roman" w:eastAsia="Arial Unicode MS" w:hAnsi="Times New Roman" w:cs="Arial Unicode MS"/>
                <w:lang w:val="ru"/>
              </w:rPr>
              <w:t>В соответствии со статьей 256 ГПК РФ гражданин вправе обратится в суд с заявлением в течение трех месяцев со дня, когда ему стало известно о нарушении его прав и свобод. Пропуск трехмесячного срока обращения в суд с заявлением не является для суда основанием для отказа в принятии заявления.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 Заявление судом рассматривается в течение десяти дней с участием гражданина, руководителя или представителя органа государственной власти, должностного лица, государственного или муниципального служащего, решения, действия (бездействие) которых оспариваются.</w:t>
            </w:r>
          </w:p>
        </w:tc>
      </w:tr>
      <w:tr w:rsidR="004E31B8" w:rsidRPr="00B52FE2" w14:paraId="32EF2C76" w14:textId="77777777" w:rsidTr="00AC06B3">
        <w:trPr>
          <w:trHeight w:val="227"/>
        </w:trPr>
        <w:tc>
          <w:tcPr>
            <w:tcW w:w="682" w:type="dxa"/>
            <w:tcBorders>
              <w:top w:val="single" w:sz="4" w:space="0" w:color="auto"/>
              <w:left w:val="single" w:sz="4" w:space="0" w:color="auto"/>
              <w:bottom w:val="single" w:sz="4" w:space="0" w:color="auto"/>
              <w:right w:val="single" w:sz="4" w:space="0" w:color="auto"/>
            </w:tcBorders>
            <w:shd w:val="clear" w:color="auto" w:fill="FFFFFF"/>
          </w:tcPr>
          <w:p w14:paraId="16CEADD8" w14:textId="77777777" w:rsidR="004E31B8" w:rsidRPr="002F0968" w:rsidRDefault="00E428AD" w:rsidP="00B158CD">
            <w:pPr>
              <w:jc w:val="center"/>
              <w:rPr>
                <w:rFonts w:ascii="Times New Roman" w:eastAsia="Arial Unicode MS" w:hAnsi="Times New Roman"/>
                <w:lang w:val="ru"/>
              </w:rPr>
            </w:pPr>
            <w:r>
              <w:rPr>
                <w:rFonts w:ascii="Times New Roman" w:eastAsia="Arial Unicode MS" w:hAnsi="Times New Roman"/>
                <w:lang w:val="ru"/>
              </w:rPr>
              <w:t>4</w:t>
            </w:r>
          </w:p>
        </w:tc>
        <w:tc>
          <w:tcPr>
            <w:tcW w:w="1865" w:type="dxa"/>
            <w:tcBorders>
              <w:top w:val="single" w:sz="4" w:space="0" w:color="auto"/>
              <w:left w:val="single" w:sz="4" w:space="0" w:color="auto"/>
              <w:bottom w:val="single" w:sz="4" w:space="0" w:color="auto"/>
              <w:right w:val="single" w:sz="4" w:space="0" w:color="auto"/>
            </w:tcBorders>
            <w:shd w:val="clear" w:color="auto" w:fill="FFFFFF"/>
          </w:tcPr>
          <w:p w14:paraId="11F00805" w14:textId="77777777" w:rsidR="004E31B8" w:rsidRPr="00B52FE2" w:rsidRDefault="004E31B8" w:rsidP="00B158CD">
            <w:pPr>
              <w:ind w:left="155" w:right="132"/>
              <w:jc w:val="both"/>
              <w:rPr>
                <w:rFonts w:ascii="Times New Roman" w:eastAsia="Times New Roman" w:hAnsi="Times New Roman"/>
              </w:rPr>
            </w:pPr>
            <w:r w:rsidRPr="00516442">
              <w:rPr>
                <w:rFonts w:ascii="Times New Roman" w:eastAsia="Arial Unicode MS" w:hAnsi="Times New Roman" w:cs="Arial Unicode MS"/>
                <w:lang w:val="ru"/>
              </w:rPr>
              <w:t>Возможность уплаты в размере половины суммы наложенного административного штрафа</w:t>
            </w:r>
          </w:p>
        </w:tc>
        <w:tc>
          <w:tcPr>
            <w:tcW w:w="7377" w:type="dxa"/>
            <w:tcBorders>
              <w:top w:val="single" w:sz="4" w:space="0" w:color="auto"/>
              <w:left w:val="single" w:sz="4" w:space="0" w:color="auto"/>
              <w:bottom w:val="single" w:sz="4" w:space="0" w:color="auto"/>
              <w:right w:val="single" w:sz="4" w:space="0" w:color="auto"/>
            </w:tcBorders>
            <w:shd w:val="clear" w:color="auto" w:fill="FFFFFF"/>
          </w:tcPr>
          <w:p w14:paraId="40706568" w14:textId="77777777" w:rsidR="004E31B8" w:rsidRPr="00B52FE2" w:rsidRDefault="004E31B8" w:rsidP="00B158CD">
            <w:pPr>
              <w:ind w:left="155" w:right="132"/>
              <w:jc w:val="both"/>
              <w:rPr>
                <w:rFonts w:ascii="Times New Roman" w:eastAsia="Times New Roman" w:hAnsi="Times New Roman"/>
              </w:rPr>
            </w:pPr>
            <w:r w:rsidRPr="00F20DEC">
              <w:rPr>
                <w:rFonts w:ascii="Times New Roman" w:eastAsia="Arial Unicode MS" w:hAnsi="Times New Roman"/>
                <w:lang w:val="ru"/>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40" w:history="1">
              <w:r w:rsidRPr="00F20DEC">
                <w:rPr>
                  <w:rFonts w:ascii="Times New Roman" w:eastAsia="Arial Unicode MS" w:hAnsi="Times New Roman"/>
                  <w:lang w:val="ru"/>
                </w:rPr>
                <w:t>главой 12</w:t>
              </w:r>
            </w:hyperlink>
            <w:r w:rsidRPr="00F20DEC">
              <w:rPr>
                <w:rFonts w:ascii="Times New Roman" w:eastAsia="Arial Unicode MS" w:hAnsi="Times New Roman"/>
                <w:lang w:val="ru"/>
              </w:rPr>
              <w:t xml:space="preserve"> КоАП РФ, за исключением административных правонарушений, предусмотренных </w:t>
            </w:r>
            <w:hyperlink r:id="rId41" w:history="1">
              <w:r w:rsidRPr="00F20DEC">
                <w:rPr>
                  <w:rFonts w:ascii="Times New Roman" w:eastAsia="Arial Unicode MS" w:hAnsi="Times New Roman"/>
                  <w:lang w:val="ru"/>
                </w:rPr>
                <w:t>частью 1.1 статьи 12.1</w:t>
              </w:r>
            </w:hyperlink>
            <w:r w:rsidRPr="00F20DEC">
              <w:rPr>
                <w:rFonts w:ascii="Times New Roman" w:eastAsia="Arial Unicode MS" w:hAnsi="Times New Roman"/>
                <w:lang w:val="ru"/>
              </w:rPr>
              <w:t xml:space="preserve">, </w:t>
            </w:r>
            <w:hyperlink r:id="rId42" w:history="1">
              <w:r w:rsidRPr="00F20DEC">
                <w:rPr>
                  <w:rFonts w:ascii="Times New Roman" w:eastAsia="Arial Unicode MS" w:hAnsi="Times New Roman"/>
                  <w:lang w:val="ru"/>
                </w:rPr>
                <w:t>статьей 12.8</w:t>
              </w:r>
            </w:hyperlink>
            <w:r w:rsidRPr="00F20DEC">
              <w:rPr>
                <w:rFonts w:ascii="Times New Roman" w:eastAsia="Arial Unicode MS" w:hAnsi="Times New Roman"/>
                <w:lang w:val="ru"/>
              </w:rPr>
              <w:t xml:space="preserve">, </w:t>
            </w:r>
            <w:hyperlink r:id="rId43" w:history="1">
              <w:r w:rsidRPr="00F20DEC">
                <w:rPr>
                  <w:rFonts w:ascii="Times New Roman" w:eastAsia="Arial Unicode MS" w:hAnsi="Times New Roman"/>
                  <w:lang w:val="ru"/>
                </w:rPr>
                <w:t>частями 6</w:t>
              </w:r>
            </w:hyperlink>
            <w:r w:rsidRPr="00F20DEC">
              <w:rPr>
                <w:rFonts w:ascii="Times New Roman" w:eastAsia="Arial Unicode MS" w:hAnsi="Times New Roman"/>
                <w:lang w:val="ru"/>
              </w:rPr>
              <w:t xml:space="preserve"> и </w:t>
            </w:r>
            <w:hyperlink r:id="rId44" w:history="1">
              <w:r w:rsidRPr="00F20DEC">
                <w:rPr>
                  <w:rFonts w:ascii="Times New Roman" w:eastAsia="Arial Unicode MS" w:hAnsi="Times New Roman"/>
                  <w:lang w:val="ru"/>
                </w:rPr>
                <w:t>7 статьи 12.9</w:t>
              </w:r>
            </w:hyperlink>
            <w:r w:rsidRPr="00F20DEC">
              <w:rPr>
                <w:rFonts w:ascii="Times New Roman" w:eastAsia="Arial Unicode MS" w:hAnsi="Times New Roman"/>
                <w:lang w:val="ru"/>
              </w:rPr>
              <w:t xml:space="preserve">, </w:t>
            </w:r>
            <w:hyperlink r:id="rId45" w:history="1">
              <w:r w:rsidRPr="00F20DEC">
                <w:rPr>
                  <w:rFonts w:ascii="Times New Roman" w:eastAsia="Arial Unicode MS" w:hAnsi="Times New Roman"/>
                  <w:lang w:val="ru"/>
                </w:rPr>
                <w:t>частью 3 статьи 12.12</w:t>
              </w:r>
            </w:hyperlink>
            <w:r w:rsidRPr="00F20DEC">
              <w:rPr>
                <w:rFonts w:ascii="Times New Roman" w:eastAsia="Arial Unicode MS" w:hAnsi="Times New Roman"/>
                <w:lang w:val="ru"/>
              </w:rPr>
              <w:t xml:space="preserve">, </w:t>
            </w:r>
            <w:hyperlink r:id="rId46" w:history="1">
              <w:r w:rsidRPr="00F20DEC">
                <w:rPr>
                  <w:rFonts w:ascii="Times New Roman" w:eastAsia="Arial Unicode MS" w:hAnsi="Times New Roman"/>
                  <w:lang w:val="ru"/>
                </w:rPr>
                <w:t>частью 5 статьи 12.15</w:t>
              </w:r>
            </w:hyperlink>
            <w:r w:rsidRPr="00F20DEC">
              <w:rPr>
                <w:rFonts w:ascii="Times New Roman" w:eastAsia="Arial Unicode MS" w:hAnsi="Times New Roman"/>
                <w:lang w:val="ru"/>
              </w:rPr>
              <w:t xml:space="preserve">, </w:t>
            </w:r>
            <w:hyperlink r:id="rId47" w:history="1">
              <w:r w:rsidRPr="00F20DEC">
                <w:rPr>
                  <w:rFonts w:ascii="Times New Roman" w:eastAsia="Arial Unicode MS" w:hAnsi="Times New Roman"/>
                  <w:lang w:val="ru"/>
                </w:rPr>
                <w:t>частью 3.1 статьи 12.16</w:t>
              </w:r>
            </w:hyperlink>
            <w:r w:rsidRPr="00F20DEC">
              <w:rPr>
                <w:rFonts w:ascii="Times New Roman" w:eastAsia="Arial Unicode MS" w:hAnsi="Times New Roman"/>
                <w:lang w:val="ru"/>
              </w:rPr>
              <w:t xml:space="preserve">, </w:t>
            </w:r>
            <w:hyperlink r:id="rId48" w:history="1">
              <w:r w:rsidRPr="00F20DEC">
                <w:rPr>
                  <w:rFonts w:ascii="Times New Roman" w:eastAsia="Arial Unicode MS" w:hAnsi="Times New Roman"/>
                  <w:lang w:val="ru"/>
                </w:rPr>
                <w:t>статьями 12.24</w:t>
              </w:r>
            </w:hyperlink>
            <w:r w:rsidRPr="00F20DEC">
              <w:rPr>
                <w:rFonts w:ascii="Times New Roman" w:eastAsia="Arial Unicode MS" w:hAnsi="Times New Roman"/>
                <w:lang w:val="ru"/>
              </w:rPr>
              <w:t xml:space="preserve">, </w:t>
            </w:r>
            <w:hyperlink r:id="rId49" w:history="1">
              <w:r w:rsidRPr="00F20DEC">
                <w:rPr>
                  <w:rFonts w:ascii="Times New Roman" w:eastAsia="Arial Unicode MS" w:hAnsi="Times New Roman"/>
                  <w:lang w:val="ru"/>
                </w:rPr>
                <w:t>12.26</w:t>
              </w:r>
            </w:hyperlink>
            <w:r w:rsidRPr="00F20DEC">
              <w:rPr>
                <w:rFonts w:ascii="Times New Roman" w:eastAsia="Arial Unicode MS" w:hAnsi="Times New Roman"/>
                <w:lang w:val="ru"/>
              </w:rPr>
              <w:t xml:space="preserve">, </w:t>
            </w:r>
            <w:hyperlink r:id="rId50" w:history="1">
              <w:r w:rsidRPr="00F20DEC">
                <w:rPr>
                  <w:rFonts w:ascii="Times New Roman" w:eastAsia="Arial Unicode MS" w:hAnsi="Times New Roman"/>
                  <w:lang w:val="ru"/>
                </w:rPr>
                <w:t>частью 3 статьи 12.27</w:t>
              </w:r>
            </w:hyperlink>
            <w:r w:rsidRPr="00F20DEC">
              <w:rPr>
                <w:rFonts w:ascii="Times New Roman" w:eastAsia="Arial Unicode MS" w:hAnsi="Times New Roman"/>
                <w:lang w:val="ru"/>
              </w:rPr>
              <w:t xml:space="preserve"> КоАП РФ, не позднее</w:t>
            </w:r>
            <w:r w:rsidRPr="00516442">
              <w:rPr>
                <w:rFonts w:ascii="Times New Roman" w:eastAsia="Arial Unicode MS" w:hAnsi="Times New Roman" w:cs="Arial Unicode MS"/>
                <w:lang w:val="ru"/>
              </w:rPr>
              <w:t xml:space="preserve">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tc>
      </w:tr>
      <w:tr w:rsidR="00AC06B3" w:rsidRPr="00B52FE2" w14:paraId="4E52D5CF" w14:textId="77777777" w:rsidTr="00AC06B3">
        <w:trPr>
          <w:trHeight w:val="227"/>
        </w:trPr>
        <w:tc>
          <w:tcPr>
            <w:tcW w:w="682" w:type="dxa"/>
            <w:tcBorders>
              <w:top w:val="single" w:sz="4" w:space="0" w:color="auto"/>
              <w:left w:val="single" w:sz="4" w:space="0" w:color="auto"/>
              <w:bottom w:val="single" w:sz="4" w:space="0" w:color="auto"/>
              <w:right w:val="single" w:sz="4" w:space="0" w:color="auto"/>
            </w:tcBorders>
            <w:shd w:val="clear" w:color="auto" w:fill="FFFFFF"/>
          </w:tcPr>
          <w:p w14:paraId="1C897101" w14:textId="77777777" w:rsidR="00AC06B3" w:rsidRDefault="00AC06B3" w:rsidP="00B158CD">
            <w:pPr>
              <w:jc w:val="center"/>
              <w:rPr>
                <w:rFonts w:ascii="Times New Roman" w:eastAsia="Arial Unicode MS" w:hAnsi="Times New Roman"/>
                <w:lang w:val="ru"/>
              </w:rPr>
            </w:pPr>
            <w:r>
              <w:rPr>
                <w:rFonts w:ascii="Times New Roman" w:eastAsia="Arial Unicode MS" w:hAnsi="Times New Roman"/>
                <w:lang w:val="ru"/>
              </w:rPr>
              <w:t>5</w:t>
            </w:r>
          </w:p>
        </w:tc>
        <w:tc>
          <w:tcPr>
            <w:tcW w:w="1865" w:type="dxa"/>
            <w:tcBorders>
              <w:top w:val="single" w:sz="4" w:space="0" w:color="auto"/>
              <w:left w:val="single" w:sz="4" w:space="0" w:color="auto"/>
              <w:bottom w:val="single" w:sz="4" w:space="0" w:color="auto"/>
              <w:right w:val="single" w:sz="4" w:space="0" w:color="auto"/>
            </w:tcBorders>
            <w:shd w:val="clear" w:color="auto" w:fill="FFFFFF"/>
          </w:tcPr>
          <w:p w14:paraId="5FC0E770" w14:textId="77777777" w:rsidR="00AC06B3" w:rsidRPr="005D59EC" w:rsidRDefault="00AC06B3" w:rsidP="00B158CD">
            <w:pPr>
              <w:ind w:left="155" w:right="132"/>
              <w:jc w:val="both"/>
              <w:rPr>
                <w:rFonts w:ascii="Times New Roman" w:hAnsi="Times New Roman"/>
                <w:bCs/>
                <w:lang w:eastAsia="ru-RU"/>
              </w:rPr>
            </w:pPr>
            <w:r w:rsidRPr="00516442">
              <w:rPr>
                <w:rFonts w:ascii="Times New Roman" w:eastAsia="Arial Unicode MS" w:hAnsi="Times New Roman" w:cs="Arial Unicode MS"/>
                <w:lang w:val="ru"/>
              </w:rPr>
              <w:t>Замена административного наказания в виде</w:t>
            </w:r>
            <w:r w:rsidRPr="00516442">
              <w:rPr>
                <w:rFonts w:ascii="Times New Roman" w:eastAsia="Arial Unicode MS" w:hAnsi="Times New Roman" w:cs="Arial Unicode MS"/>
                <w:lang w:val="ru"/>
              </w:rPr>
              <w:br/>
              <w:t>административного штрафа</w:t>
            </w:r>
            <w:r w:rsidRPr="00516442">
              <w:rPr>
                <w:rFonts w:ascii="Times New Roman" w:eastAsia="Arial Unicode MS" w:hAnsi="Times New Roman" w:cs="Arial Unicode MS"/>
                <w:lang w:val="ru"/>
              </w:rPr>
              <w:br/>
              <w:t>предупреждением</w:t>
            </w:r>
          </w:p>
        </w:tc>
        <w:tc>
          <w:tcPr>
            <w:tcW w:w="7377" w:type="dxa"/>
            <w:tcBorders>
              <w:top w:val="single" w:sz="4" w:space="0" w:color="auto"/>
              <w:left w:val="single" w:sz="4" w:space="0" w:color="auto"/>
              <w:bottom w:val="single" w:sz="4" w:space="0" w:color="auto"/>
              <w:right w:val="single" w:sz="4" w:space="0" w:color="auto"/>
            </w:tcBorders>
            <w:shd w:val="clear" w:color="auto" w:fill="FFFFFF"/>
          </w:tcPr>
          <w:p w14:paraId="067B96BF" w14:textId="77777777" w:rsidR="00AC06B3" w:rsidRPr="00B52FE2" w:rsidRDefault="00AC06B3" w:rsidP="00B158CD">
            <w:pPr>
              <w:ind w:left="155" w:right="132"/>
              <w:jc w:val="both"/>
              <w:rPr>
                <w:rFonts w:ascii="Times New Roman" w:eastAsiaTheme="minorHAnsi" w:hAnsi="Times New Roman"/>
              </w:rPr>
            </w:pPr>
            <w:r w:rsidRPr="00516442">
              <w:rPr>
                <w:rFonts w:ascii="Times New Roman" w:eastAsia="Arial Unicode MS" w:hAnsi="Times New Roman" w:cs="Arial Unicode MS"/>
                <w:lang w:val="ru"/>
              </w:rPr>
              <w:t xml:space="preserve">Статьёй 4.1.1 КоАП РФ предусмотрена возможность замены </w:t>
            </w:r>
            <w:r w:rsidR="003D2990" w:rsidRPr="00516442">
              <w:rPr>
                <w:rFonts w:ascii="Times New Roman" w:eastAsia="Arial Unicode MS" w:hAnsi="Times New Roman" w:cs="Arial Unicode MS"/>
                <w:lang w:val="ru"/>
              </w:rPr>
              <w:t>а</w:t>
            </w:r>
            <w:r w:rsidRPr="00516442">
              <w:rPr>
                <w:rFonts w:ascii="Times New Roman" w:eastAsia="Arial Unicode MS" w:hAnsi="Times New Roman" w:cs="Arial Unicode MS"/>
                <w:lang w:val="ru"/>
              </w:rPr>
              <w:t>дминистративного наказания в</w:t>
            </w:r>
            <w:r w:rsidR="003D2990" w:rsidRPr="00516442">
              <w:rPr>
                <w:rFonts w:ascii="Times New Roman" w:eastAsia="Arial Unicode MS" w:hAnsi="Times New Roman" w:cs="Arial Unicode MS"/>
                <w:lang w:val="ru"/>
              </w:rPr>
              <w:t xml:space="preserve"> </w:t>
            </w:r>
            <w:r w:rsidRPr="00516442">
              <w:rPr>
                <w:rFonts w:ascii="Times New Roman" w:eastAsia="Arial Unicode MS" w:hAnsi="Times New Roman" w:cs="Arial Unicode MS"/>
                <w:lang w:val="ru"/>
              </w:rPr>
              <w:t>виде административного штрафа предупреждением.</w:t>
            </w:r>
            <w:r w:rsidRPr="00516442">
              <w:rPr>
                <w:rFonts w:ascii="Times New Roman" w:eastAsia="Arial Unicode MS" w:hAnsi="Times New Roman" w:cs="Arial Unicode MS"/>
                <w:lang w:val="ru"/>
              </w:rPr>
              <w:br/>
              <w:t>Являющимся субъектами малого и среднего предпринимательства лицам, осуществляющим</w:t>
            </w:r>
            <w:r w:rsidR="003D2990" w:rsidRPr="00516442">
              <w:rPr>
                <w:rFonts w:ascii="Times New Roman" w:eastAsia="Arial Unicode MS" w:hAnsi="Times New Roman" w:cs="Arial Unicode MS"/>
                <w:lang w:val="ru"/>
              </w:rPr>
              <w:t xml:space="preserve"> </w:t>
            </w:r>
            <w:r w:rsidRPr="00516442">
              <w:rPr>
                <w:rFonts w:ascii="Times New Roman" w:eastAsia="Arial Unicode MS" w:hAnsi="Times New Roman" w:cs="Arial Unicode MS"/>
                <w:lang w:val="ru"/>
              </w:rPr>
              <w:t>предпринимательскую деятельность без образования юридического лица, и юридическим</w:t>
            </w:r>
            <w:r w:rsidR="003D2990" w:rsidRPr="00516442">
              <w:rPr>
                <w:rFonts w:ascii="Times New Roman" w:eastAsia="Arial Unicode MS" w:hAnsi="Times New Roman" w:cs="Arial Unicode MS"/>
                <w:lang w:val="ru"/>
              </w:rPr>
              <w:t xml:space="preserve"> </w:t>
            </w:r>
            <w:r w:rsidRPr="00516442">
              <w:rPr>
                <w:rFonts w:ascii="Times New Roman" w:eastAsia="Arial Unicode MS" w:hAnsi="Times New Roman" w:cs="Arial Unicode MS"/>
                <w:lang w:val="ru"/>
              </w:rPr>
              <w:t>лицам, а также их работникам за впервые совершенное административное правонарушение,</w:t>
            </w:r>
            <w:r w:rsidR="003D2990" w:rsidRPr="00516442">
              <w:rPr>
                <w:rFonts w:ascii="Times New Roman" w:eastAsia="Arial Unicode MS" w:hAnsi="Times New Roman" w:cs="Arial Unicode MS"/>
                <w:lang w:val="ru"/>
              </w:rPr>
              <w:t xml:space="preserve"> </w:t>
            </w:r>
            <w:r w:rsidRPr="00516442">
              <w:rPr>
                <w:rFonts w:ascii="Times New Roman" w:eastAsia="Arial Unicode MS" w:hAnsi="Times New Roman" w:cs="Arial Unicode MS"/>
                <w:lang w:val="ru"/>
              </w:rPr>
              <w:t>выявленное в ходе осуществления государственного контроля (надзора), муниципального</w:t>
            </w:r>
            <w:r w:rsidRPr="00516442">
              <w:rPr>
                <w:rFonts w:ascii="Times New Roman" w:eastAsia="Arial Unicode MS" w:hAnsi="Times New Roman" w:cs="Arial Unicode MS"/>
                <w:lang w:val="ru"/>
              </w:rPr>
              <w:br/>
              <w:t>контроля, в случаях, если назначение административного наказания в виде предупреждения не</w:t>
            </w:r>
            <w:r w:rsidR="003D2990" w:rsidRPr="00516442">
              <w:rPr>
                <w:rFonts w:ascii="Times New Roman" w:eastAsia="Arial Unicode MS" w:hAnsi="Times New Roman" w:cs="Arial Unicode MS"/>
                <w:lang w:val="ru"/>
              </w:rPr>
              <w:t xml:space="preserve"> </w:t>
            </w:r>
            <w:r w:rsidRPr="00516442">
              <w:rPr>
                <w:rFonts w:ascii="Times New Roman" w:eastAsia="Arial Unicode MS" w:hAnsi="Times New Roman" w:cs="Arial Unicode MS"/>
                <w:lang w:val="ru"/>
              </w:rPr>
              <w:t>предусмотрено соответствующей статьей раздела II КоАП РФ или закона субъекта</w:t>
            </w:r>
            <w:r w:rsidR="003D2990" w:rsidRPr="00516442">
              <w:rPr>
                <w:rFonts w:ascii="Times New Roman" w:eastAsia="Arial Unicode MS" w:hAnsi="Times New Roman" w:cs="Arial Unicode MS"/>
                <w:lang w:val="ru"/>
              </w:rPr>
              <w:t xml:space="preserve"> Российской Ф</w:t>
            </w:r>
            <w:r w:rsidRPr="00516442">
              <w:rPr>
                <w:rFonts w:ascii="Times New Roman" w:eastAsia="Arial Unicode MS" w:hAnsi="Times New Roman" w:cs="Arial Unicode MS"/>
                <w:lang w:val="ru"/>
              </w:rPr>
              <w:t>едерации об административных правонарушениях, административное наказание в виде</w:t>
            </w:r>
            <w:r w:rsidR="003D2990" w:rsidRPr="00516442">
              <w:rPr>
                <w:rFonts w:ascii="Times New Roman" w:eastAsia="Arial Unicode MS" w:hAnsi="Times New Roman" w:cs="Arial Unicode MS"/>
                <w:lang w:val="ru"/>
              </w:rPr>
              <w:t xml:space="preserve"> </w:t>
            </w:r>
            <w:r w:rsidRPr="00516442">
              <w:rPr>
                <w:rFonts w:ascii="Times New Roman" w:eastAsia="Arial Unicode MS" w:hAnsi="Times New Roman" w:cs="Arial Unicode MS"/>
                <w:lang w:val="ru"/>
              </w:rPr>
              <w:t>административного штрафа подлежит замене на предупреждение при наличии обстоятельств,</w:t>
            </w:r>
            <w:r w:rsidR="003D2990" w:rsidRPr="00516442">
              <w:rPr>
                <w:rFonts w:ascii="Times New Roman" w:eastAsia="Arial Unicode MS" w:hAnsi="Times New Roman" w:cs="Arial Unicode MS"/>
                <w:lang w:val="ru"/>
              </w:rPr>
              <w:t xml:space="preserve"> </w:t>
            </w:r>
            <w:r w:rsidRPr="00516442">
              <w:rPr>
                <w:rFonts w:ascii="Times New Roman" w:eastAsia="Arial Unicode MS" w:hAnsi="Times New Roman" w:cs="Arial Unicode MS"/>
                <w:lang w:val="ru"/>
              </w:rPr>
              <w:t>предусмотренных частью 2 статьи 3.4 КоАП РФ, за исключением случаев, предусмотренных</w:t>
            </w:r>
            <w:r w:rsidR="003D2990" w:rsidRPr="00516442">
              <w:rPr>
                <w:rFonts w:ascii="Times New Roman" w:eastAsia="Arial Unicode MS" w:hAnsi="Times New Roman" w:cs="Arial Unicode MS"/>
                <w:lang w:val="ru"/>
              </w:rPr>
              <w:t xml:space="preserve"> </w:t>
            </w:r>
            <w:r w:rsidRPr="00516442">
              <w:rPr>
                <w:rFonts w:ascii="Times New Roman" w:eastAsia="Arial Unicode MS" w:hAnsi="Times New Roman" w:cs="Arial Unicode MS"/>
                <w:lang w:val="ru"/>
              </w:rPr>
              <w:t>частью 2 статьи 4.1.1 КоАП РФ.</w:t>
            </w:r>
            <w:r w:rsidRPr="00516442">
              <w:rPr>
                <w:rFonts w:ascii="Times New Roman" w:eastAsia="Arial Unicode MS" w:hAnsi="Times New Roman" w:cs="Arial Unicode MS"/>
                <w:lang w:val="ru"/>
              </w:rPr>
              <w:br/>
              <w:t>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w:t>
            </w:r>
            <w:r w:rsidR="003D2990" w:rsidRPr="00516442">
              <w:rPr>
                <w:rFonts w:ascii="Times New Roman" w:eastAsia="Arial Unicode MS" w:hAnsi="Times New Roman" w:cs="Arial Unicode MS"/>
                <w:lang w:val="ru"/>
              </w:rPr>
              <w:t xml:space="preserve"> </w:t>
            </w:r>
            <w:r w:rsidRPr="00516442">
              <w:rPr>
                <w:rFonts w:ascii="Times New Roman" w:eastAsia="Arial Unicode MS" w:hAnsi="Times New Roman" w:cs="Arial Unicode MS"/>
                <w:lang w:val="ru"/>
              </w:rPr>
              <w:t>статьями 14.31 - 14.33, 19.3, 19.5, 19.5.1, 19.6, 19.8 - 19.8.2, 19.23, частями 2 и 3 статьи 19.27,</w:t>
            </w:r>
            <w:r w:rsidR="003D2990" w:rsidRPr="00516442">
              <w:rPr>
                <w:rFonts w:ascii="Times New Roman" w:eastAsia="Arial Unicode MS" w:hAnsi="Times New Roman" w:cs="Arial Unicode MS"/>
                <w:lang w:val="ru"/>
              </w:rPr>
              <w:t xml:space="preserve"> </w:t>
            </w:r>
            <w:r w:rsidRPr="00516442">
              <w:rPr>
                <w:rFonts w:ascii="Times New Roman" w:eastAsia="Arial Unicode MS" w:hAnsi="Times New Roman" w:cs="Arial Unicode MS"/>
                <w:lang w:val="ru"/>
              </w:rPr>
              <w:t>статьями 19.28, 19.29, 19.30, 19.33 КоАП РФ.</w:t>
            </w:r>
          </w:p>
        </w:tc>
      </w:tr>
    </w:tbl>
    <w:p w14:paraId="0D18002E" w14:textId="2F86C7BE" w:rsidR="007A4620" w:rsidRDefault="009D044C" w:rsidP="0012299C">
      <w:pPr>
        <w:keepNext/>
        <w:keepLines/>
        <w:spacing w:before="360" w:after="120"/>
        <w:jc w:val="center"/>
        <w:rPr>
          <w:rFonts w:ascii="Times New Roman" w:hAnsi="Times New Roman"/>
          <w:b/>
          <w:sz w:val="28"/>
          <w:szCs w:val="28"/>
        </w:rPr>
      </w:pPr>
      <w:r>
        <w:rPr>
          <w:rFonts w:ascii="Times New Roman" w:hAnsi="Times New Roman"/>
          <w:b/>
          <w:sz w:val="28"/>
          <w:szCs w:val="28"/>
        </w:rPr>
        <w:t xml:space="preserve">1.8 </w:t>
      </w:r>
      <w:r w:rsidR="007A4620" w:rsidRPr="009D044C">
        <w:rPr>
          <w:rFonts w:ascii="Times New Roman" w:hAnsi="Times New Roman"/>
          <w:b/>
          <w:sz w:val="28"/>
          <w:szCs w:val="28"/>
        </w:rPr>
        <w:t>Необходимые для реализации новых требований нормативных правовых актов организационные, технические и иные мероприятия</w:t>
      </w:r>
    </w:p>
    <w:tbl>
      <w:tblPr>
        <w:tblStyle w:val="a3"/>
        <w:tblW w:w="9924" w:type="dxa"/>
        <w:tblInd w:w="-431" w:type="dxa"/>
        <w:tblLook w:val="04A0" w:firstRow="1" w:lastRow="0" w:firstColumn="1" w:lastColumn="0" w:noHBand="0" w:noVBand="1"/>
      </w:tblPr>
      <w:tblGrid>
        <w:gridCol w:w="3645"/>
        <w:gridCol w:w="6279"/>
      </w:tblGrid>
      <w:tr w:rsidR="004D7947" w:rsidRPr="00E41838" w14:paraId="75CA67E4" w14:textId="77777777" w:rsidTr="00C27C98">
        <w:trPr>
          <w:trHeight w:val="1115"/>
        </w:trPr>
        <w:tc>
          <w:tcPr>
            <w:tcW w:w="3645" w:type="dxa"/>
          </w:tcPr>
          <w:p w14:paraId="6CCBA54C" w14:textId="77777777" w:rsidR="004D7947" w:rsidRPr="00C9246A" w:rsidRDefault="004D7947" w:rsidP="00B158CD">
            <w:pPr>
              <w:ind w:left="155" w:right="132"/>
              <w:jc w:val="both"/>
              <w:rPr>
                <w:rFonts w:ascii="Times New Roman" w:hAnsi="Times New Roman"/>
                <w:b/>
                <w:sz w:val="24"/>
                <w:szCs w:val="24"/>
              </w:rPr>
            </w:pPr>
            <w:r w:rsidRPr="00C9246A">
              <w:rPr>
                <w:rFonts w:ascii="Times New Roman" w:eastAsia="Arial Unicode MS" w:hAnsi="Times New Roman" w:cs="Arial Unicode MS"/>
                <w:b/>
                <w:sz w:val="24"/>
                <w:szCs w:val="24"/>
                <w:lang w:val="ru"/>
              </w:rPr>
              <w:t>Новые требования нормативных правовых актов</w:t>
            </w:r>
          </w:p>
        </w:tc>
        <w:tc>
          <w:tcPr>
            <w:tcW w:w="6279" w:type="dxa"/>
          </w:tcPr>
          <w:p w14:paraId="5B91447A" w14:textId="77777777" w:rsidR="00C9246A" w:rsidRDefault="00C9246A" w:rsidP="00B158CD">
            <w:pPr>
              <w:autoSpaceDE w:val="0"/>
              <w:autoSpaceDN w:val="0"/>
              <w:adjustRightInd w:val="0"/>
              <w:jc w:val="center"/>
              <w:rPr>
                <w:rFonts w:ascii="Times New Roman" w:hAnsi="Times New Roman"/>
                <w:b/>
                <w:sz w:val="28"/>
                <w:szCs w:val="28"/>
              </w:rPr>
            </w:pPr>
          </w:p>
          <w:p w14:paraId="6EFCDD80" w14:textId="77777777" w:rsidR="004D7947" w:rsidRPr="00E41838" w:rsidRDefault="004D7947" w:rsidP="00B158CD">
            <w:pPr>
              <w:autoSpaceDE w:val="0"/>
              <w:autoSpaceDN w:val="0"/>
              <w:adjustRightInd w:val="0"/>
              <w:jc w:val="center"/>
              <w:rPr>
                <w:rFonts w:ascii="Times New Roman" w:hAnsi="Times New Roman"/>
                <w:b/>
                <w:sz w:val="28"/>
                <w:szCs w:val="28"/>
              </w:rPr>
            </w:pPr>
            <w:r w:rsidRPr="00E41838">
              <w:rPr>
                <w:rFonts w:ascii="Times New Roman" w:hAnsi="Times New Roman"/>
                <w:b/>
                <w:sz w:val="28"/>
                <w:szCs w:val="28"/>
              </w:rPr>
              <w:t>Ответ</w:t>
            </w:r>
          </w:p>
        </w:tc>
      </w:tr>
      <w:tr w:rsidR="004D7947" w:rsidRPr="00E41838" w14:paraId="321EF747" w14:textId="77777777" w:rsidTr="00C27C98">
        <w:tc>
          <w:tcPr>
            <w:tcW w:w="3645" w:type="dxa"/>
          </w:tcPr>
          <w:p w14:paraId="71008159" w14:textId="77777777" w:rsidR="004D7947" w:rsidRPr="00E41838" w:rsidRDefault="004D7947" w:rsidP="00B158CD">
            <w:pPr>
              <w:ind w:left="155" w:right="132"/>
              <w:jc w:val="both"/>
              <w:rPr>
                <w:rFonts w:ascii="Times New Roman" w:hAnsi="Times New Roman"/>
                <w:sz w:val="24"/>
                <w:szCs w:val="24"/>
              </w:rPr>
            </w:pPr>
            <w:r w:rsidRPr="00516442">
              <w:rPr>
                <w:rFonts w:ascii="Times New Roman" w:eastAsia="Arial Unicode MS" w:hAnsi="Times New Roman" w:cs="Arial Unicode MS"/>
                <w:lang w:val="ru"/>
              </w:rPr>
              <w:t>Какие мероприятия необходимо провести для выполнения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r w:rsidR="00BD3F76" w:rsidRPr="00516442">
              <w:rPr>
                <w:rFonts w:ascii="Times New Roman" w:eastAsia="Arial Unicode MS" w:hAnsi="Times New Roman" w:cs="Arial Unicode MS"/>
                <w:lang w:val="ru"/>
              </w:rPr>
              <w:t>?</w:t>
            </w:r>
          </w:p>
        </w:tc>
        <w:tc>
          <w:tcPr>
            <w:tcW w:w="6279" w:type="dxa"/>
          </w:tcPr>
          <w:p w14:paraId="3B6F2659" w14:textId="77777777" w:rsidR="004D7947" w:rsidRPr="00E41838" w:rsidRDefault="004D7947" w:rsidP="00B158CD">
            <w:pPr>
              <w:ind w:left="155" w:right="132"/>
              <w:jc w:val="both"/>
              <w:rPr>
                <w:rFonts w:ascii="Times New Roman" w:hAnsi="Times New Roman"/>
                <w:sz w:val="24"/>
                <w:szCs w:val="24"/>
              </w:rPr>
            </w:pPr>
            <w:r w:rsidRPr="00E41838">
              <w:rPr>
                <w:rFonts w:ascii="Times New Roman" w:hAnsi="Times New Roman"/>
                <w:sz w:val="24"/>
                <w:szCs w:val="24"/>
              </w:rPr>
              <w:t xml:space="preserve">Информация </w:t>
            </w:r>
            <w:r w:rsidRPr="00516442">
              <w:rPr>
                <w:rFonts w:ascii="Times New Roman" w:eastAsia="Arial Unicode MS" w:hAnsi="Times New Roman" w:cs="Arial Unicode MS"/>
                <w:lang w:val="ru"/>
              </w:rPr>
              <w:t>представлена</w:t>
            </w:r>
            <w:r w:rsidRPr="00E41838">
              <w:rPr>
                <w:rFonts w:ascii="Times New Roman" w:hAnsi="Times New Roman"/>
                <w:sz w:val="24"/>
                <w:szCs w:val="24"/>
              </w:rPr>
              <w:t xml:space="preserve"> на сайте: </w:t>
            </w:r>
            <w:hyperlink r:id="rId51" w:history="1">
              <w:r w:rsidRPr="00E41838">
                <w:rPr>
                  <w:rStyle w:val="af4"/>
                  <w:rFonts w:ascii="Times New Roman" w:hAnsi="Times New Roman"/>
                  <w:sz w:val="24"/>
                  <w:szCs w:val="24"/>
                </w:rPr>
                <w:t>http://platon.ru</w:t>
              </w:r>
            </w:hyperlink>
          </w:p>
        </w:tc>
      </w:tr>
      <w:tr w:rsidR="00AC06B3" w:rsidRPr="00E41838" w14:paraId="20C48C56" w14:textId="77777777" w:rsidTr="00C27C98">
        <w:tc>
          <w:tcPr>
            <w:tcW w:w="3645" w:type="dxa"/>
          </w:tcPr>
          <w:p w14:paraId="69013B8D" w14:textId="77777777" w:rsidR="00AC06B3" w:rsidRPr="00915996" w:rsidRDefault="00AC06B3" w:rsidP="00B158CD">
            <w:pPr>
              <w:ind w:left="155" w:right="132"/>
              <w:jc w:val="both"/>
              <w:rPr>
                <w:rFonts w:ascii="Times New Roman" w:hAnsi="Times New Roman"/>
                <w:bCs/>
                <w:sz w:val="24"/>
                <w:szCs w:val="24"/>
              </w:rPr>
            </w:pPr>
            <w:r w:rsidRPr="00516442">
              <w:rPr>
                <w:rFonts w:ascii="Times New Roman" w:eastAsia="Arial Unicode MS" w:hAnsi="Times New Roman" w:cs="Arial Unicode MS"/>
                <w:lang w:val="ru"/>
              </w:rPr>
              <w:t>Где можно получить информацию о наличии штрафов в системе «Платон», в случае фиксации этих административных правонарушений работающими в автоматическом режиме специальными техническими средствами?</w:t>
            </w:r>
          </w:p>
        </w:tc>
        <w:tc>
          <w:tcPr>
            <w:tcW w:w="6279" w:type="dxa"/>
          </w:tcPr>
          <w:p w14:paraId="6F568B7A" w14:textId="77777777" w:rsidR="00AC06B3" w:rsidRPr="00673BD8" w:rsidRDefault="00AC06B3" w:rsidP="00B158CD">
            <w:pPr>
              <w:autoSpaceDE w:val="0"/>
              <w:autoSpaceDN w:val="0"/>
              <w:adjustRightInd w:val="0"/>
              <w:jc w:val="both"/>
              <w:rPr>
                <w:rFonts w:ascii="Times New Roman" w:hAnsi="Times New Roman"/>
              </w:rPr>
            </w:pPr>
            <w:r w:rsidRPr="00673BD8">
              <w:rPr>
                <w:rFonts w:ascii="Times New Roman" w:hAnsi="Times New Roman"/>
              </w:rPr>
              <w:t>Привлечением к административной ответственности занимается федеральный Центр автоматизированной фиксации административных правонарушений Ространснадзора.</w:t>
            </w:r>
          </w:p>
          <w:p w14:paraId="6631BFCE" w14:textId="77777777" w:rsidR="00AC06B3" w:rsidRPr="00673BD8" w:rsidRDefault="00AC06B3" w:rsidP="00B158CD">
            <w:pPr>
              <w:autoSpaceDE w:val="0"/>
              <w:autoSpaceDN w:val="0"/>
              <w:adjustRightInd w:val="0"/>
              <w:jc w:val="both"/>
              <w:rPr>
                <w:rFonts w:ascii="Times New Roman" w:hAnsi="Times New Roman"/>
              </w:rPr>
            </w:pPr>
            <w:r w:rsidRPr="00673BD8">
              <w:rPr>
                <w:rFonts w:ascii="Times New Roman" w:hAnsi="Times New Roman"/>
              </w:rPr>
              <w:t>Проверить наличие штрафа можно на сайте Ространснадзора в информационно-телекоммуникационной сети «Интернет»</w:t>
            </w:r>
          </w:p>
          <w:p w14:paraId="1D981EAD" w14:textId="77777777" w:rsidR="00AC06B3" w:rsidRPr="00673BD8" w:rsidRDefault="002F058F" w:rsidP="00B158CD">
            <w:pPr>
              <w:autoSpaceDE w:val="0"/>
              <w:autoSpaceDN w:val="0"/>
              <w:adjustRightInd w:val="0"/>
              <w:jc w:val="both"/>
              <w:rPr>
                <w:rStyle w:val="af4"/>
                <w:rFonts w:ascii="Times New Roman" w:hAnsi="Times New Roman"/>
              </w:rPr>
            </w:pPr>
            <w:hyperlink r:id="rId52" w:history="1">
              <w:r w:rsidR="00AC06B3" w:rsidRPr="00673BD8">
                <w:rPr>
                  <w:rStyle w:val="af4"/>
                  <w:rFonts w:ascii="Times New Roman" w:hAnsi="Times New Roman"/>
                </w:rPr>
                <w:t>http://rostransnadzor.ru/sistema-vzimaniya-platy-platon</w:t>
              </w:r>
            </w:hyperlink>
          </w:p>
          <w:p w14:paraId="6FDD8858" w14:textId="77777777" w:rsidR="00BD3F76" w:rsidRPr="00915996" w:rsidRDefault="002F058F" w:rsidP="00B158CD">
            <w:pPr>
              <w:autoSpaceDE w:val="0"/>
              <w:autoSpaceDN w:val="0"/>
              <w:adjustRightInd w:val="0"/>
              <w:jc w:val="both"/>
              <w:rPr>
                <w:rFonts w:ascii="Times New Roman" w:hAnsi="Times New Roman"/>
                <w:sz w:val="24"/>
                <w:szCs w:val="24"/>
              </w:rPr>
            </w:pPr>
            <w:hyperlink r:id="rId53" w:history="1">
              <w:r w:rsidR="00BD3F76" w:rsidRPr="00673BD8">
                <w:rPr>
                  <w:rStyle w:val="af4"/>
                  <w:rFonts w:ascii="Times New Roman" w:hAnsi="Times New Roman"/>
                </w:rPr>
                <w:t>https://ugadn77.tu.rostransnadzor.gov.ru/sistema-vzimaniya-platy-platon</w:t>
              </w:r>
            </w:hyperlink>
            <w:r w:rsidR="00BD3F76">
              <w:rPr>
                <w:rFonts w:ascii="Times New Roman" w:hAnsi="Times New Roman"/>
                <w:sz w:val="24"/>
                <w:szCs w:val="24"/>
              </w:rPr>
              <w:t xml:space="preserve"> </w:t>
            </w:r>
            <w:r w:rsidR="00C9246A">
              <w:rPr>
                <w:rFonts w:ascii="Times New Roman" w:hAnsi="Times New Roman"/>
                <w:sz w:val="24"/>
                <w:szCs w:val="24"/>
              </w:rPr>
              <w:t xml:space="preserve"> </w:t>
            </w:r>
          </w:p>
        </w:tc>
      </w:tr>
      <w:tr w:rsidR="00AC06B3" w:rsidRPr="00E41838" w14:paraId="572FBA8B" w14:textId="77777777" w:rsidTr="00C27C98">
        <w:tc>
          <w:tcPr>
            <w:tcW w:w="3645" w:type="dxa"/>
          </w:tcPr>
          <w:p w14:paraId="2F48762A" w14:textId="77777777" w:rsidR="00AC06B3" w:rsidRPr="00AC06B3" w:rsidRDefault="009770AB" w:rsidP="00B158CD">
            <w:pPr>
              <w:ind w:left="155" w:right="132"/>
              <w:jc w:val="both"/>
              <w:rPr>
                <w:rFonts w:ascii="Times New Roman" w:hAnsi="Times New Roman"/>
                <w:bCs/>
                <w:sz w:val="24"/>
                <w:szCs w:val="24"/>
                <w:highlight w:val="yellow"/>
              </w:rPr>
            </w:pPr>
            <w:r w:rsidRPr="00516442">
              <w:rPr>
                <w:rFonts w:ascii="Times New Roman" w:eastAsia="Arial Unicode MS" w:hAnsi="Times New Roman" w:cs="Arial Unicode MS"/>
                <w:lang w:val="ru"/>
              </w:rPr>
              <w:t>Что необходимо сделать для прохождения аттестации ответственного за обеспечение безопасности дорожного движения на право заниматься соответствующей деятельностью?</w:t>
            </w:r>
          </w:p>
        </w:tc>
        <w:tc>
          <w:tcPr>
            <w:tcW w:w="6279" w:type="dxa"/>
          </w:tcPr>
          <w:p w14:paraId="09EA0892" w14:textId="77777777" w:rsidR="001813A7" w:rsidRPr="00673BD8" w:rsidRDefault="009770AB" w:rsidP="00B158CD">
            <w:pPr>
              <w:autoSpaceDE w:val="0"/>
              <w:autoSpaceDN w:val="0"/>
              <w:adjustRightInd w:val="0"/>
              <w:spacing w:after="0" w:line="240" w:lineRule="auto"/>
              <w:jc w:val="both"/>
              <w:rPr>
                <w:rFonts w:ascii="Times New Roman" w:hAnsi="Times New Roman"/>
                <w:lang w:eastAsia="ru-RU"/>
              </w:rPr>
            </w:pPr>
            <w:r w:rsidRPr="00673BD8">
              <w:rPr>
                <w:rFonts w:ascii="Times New Roman" w:hAnsi="Times New Roman"/>
                <w:lang w:eastAsia="ru-RU"/>
              </w:rPr>
              <w:t>Приказом Минтранса России от 31.07.2020 N 283</w:t>
            </w:r>
            <w:r w:rsidR="008969FE" w:rsidRPr="00673BD8">
              <w:rPr>
                <w:rFonts w:ascii="Times New Roman" w:hAnsi="Times New Roman"/>
                <w:lang w:eastAsia="ru-RU"/>
              </w:rPr>
              <w:t xml:space="preserve"> </w:t>
            </w:r>
            <w:r w:rsidRPr="00673BD8">
              <w:rPr>
                <w:rFonts w:ascii="Times New Roman" w:hAnsi="Times New Roman"/>
                <w:lang w:eastAsia="ru-RU"/>
              </w:rPr>
              <w:t>"Об утверждении Порядка аттестации ответственного за обеспечение безопасности дорожного движения на право заниматься соответствующей деятельностью"</w:t>
            </w:r>
            <w:r w:rsidR="001813A7" w:rsidRPr="00673BD8">
              <w:rPr>
                <w:rFonts w:ascii="Times New Roman" w:hAnsi="Times New Roman"/>
                <w:lang w:eastAsia="ru-RU"/>
              </w:rPr>
              <w:t xml:space="preserve"> установлены процедуры проведения аттестации лиц, желающих пройти аттестацию на право заниматься деятельностью по обеспечению безопасности дорожного движения.</w:t>
            </w:r>
          </w:p>
          <w:p w14:paraId="72577E4F" w14:textId="77777777" w:rsidR="001813A7" w:rsidRPr="00673BD8" w:rsidRDefault="001813A7" w:rsidP="00B158CD">
            <w:pPr>
              <w:autoSpaceDE w:val="0"/>
              <w:autoSpaceDN w:val="0"/>
              <w:adjustRightInd w:val="0"/>
              <w:jc w:val="both"/>
              <w:rPr>
                <w:rFonts w:ascii="Times New Roman" w:hAnsi="Times New Roman"/>
              </w:rPr>
            </w:pPr>
            <w:r w:rsidRPr="00673BD8">
              <w:rPr>
                <w:rFonts w:ascii="Times New Roman" w:hAnsi="Times New Roman"/>
                <w:lang w:eastAsia="ru-RU"/>
              </w:rPr>
              <w:t xml:space="preserve">Ознакомиться с </w:t>
            </w:r>
            <w:r w:rsidR="008F7DED" w:rsidRPr="00673BD8">
              <w:rPr>
                <w:rFonts w:ascii="Times New Roman" w:hAnsi="Times New Roman"/>
                <w:lang w:eastAsia="ru-RU"/>
              </w:rPr>
              <w:t>датами</w:t>
            </w:r>
            <w:r w:rsidRPr="00673BD8">
              <w:rPr>
                <w:rFonts w:ascii="Times New Roman" w:hAnsi="Times New Roman"/>
                <w:lang w:eastAsia="ru-RU"/>
              </w:rPr>
              <w:t xml:space="preserve"> работы аттестационной комиссии по проведению аттестации ответственного за обеспечение безопасности дорожного движения на право заниматься соответствующей деятельностью по Челябинской области </w:t>
            </w:r>
            <w:r w:rsidRPr="00673BD8">
              <w:rPr>
                <w:rFonts w:ascii="Times New Roman" w:hAnsi="Times New Roman"/>
              </w:rPr>
              <w:t xml:space="preserve">можно на сайте </w:t>
            </w:r>
            <w:r w:rsidR="008F7DED" w:rsidRPr="00673BD8">
              <w:rPr>
                <w:rFonts w:ascii="Times New Roman" w:hAnsi="Times New Roman"/>
              </w:rPr>
              <w:t>ФБУ «Росавтотранс»</w:t>
            </w:r>
            <w:r w:rsidRPr="00673BD8">
              <w:rPr>
                <w:rFonts w:ascii="Times New Roman" w:hAnsi="Times New Roman"/>
              </w:rPr>
              <w:t xml:space="preserve"> в информационно-телекоммуникационной сети «Интернет»</w:t>
            </w:r>
            <w:r w:rsidR="008F7DED" w:rsidRPr="00673BD8">
              <w:rPr>
                <w:rFonts w:ascii="Times New Roman" w:hAnsi="Times New Roman"/>
              </w:rPr>
              <w:t xml:space="preserve"> </w:t>
            </w:r>
            <w:hyperlink r:id="rId54" w:anchor="/group/ecc4a8fb-c4ef-48ce-b65b-998738d0eda5" w:history="1">
              <w:r w:rsidR="008F7DED" w:rsidRPr="00673BD8">
                <w:rPr>
                  <w:rStyle w:val="af4"/>
                  <w:rFonts w:ascii="Times New Roman" w:hAnsi="Times New Roman"/>
                </w:rPr>
                <w:t>https://bdd.rosavtotransport.ru/assets/requests/#/group/ecc4a8fb-c4ef-48ce-b65b-998738d0eda5</w:t>
              </w:r>
            </w:hyperlink>
            <w:r w:rsidR="008F7DED" w:rsidRPr="00673BD8">
              <w:rPr>
                <w:rFonts w:ascii="Times New Roman" w:hAnsi="Times New Roman"/>
              </w:rPr>
              <w:t xml:space="preserve"> </w:t>
            </w:r>
          </w:p>
          <w:p w14:paraId="2195A286" w14:textId="77777777" w:rsidR="008F7DED" w:rsidRPr="00673BD8" w:rsidRDefault="008F7DED" w:rsidP="00B158CD">
            <w:pPr>
              <w:autoSpaceDE w:val="0"/>
              <w:autoSpaceDN w:val="0"/>
              <w:adjustRightInd w:val="0"/>
              <w:spacing w:after="0" w:line="240" w:lineRule="auto"/>
              <w:jc w:val="both"/>
              <w:rPr>
                <w:rFonts w:ascii="Times New Roman" w:hAnsi="Times New Roman"/>
                <w:lang w:eastAsia="ru-RU"/>
              </w:rPr>
            </w:pPr>
            <w:r w:rsidRPr="00673BD8">
              <w:rPr>
                <w:rFonts w:ascii="Times New Roman" w:hAnsi="Times New Roman"/>
                <w:lang w:eastAsia="ru-RU"/>
              </w:rPr>
              <w:t xml:space="preserve">Желающий пройти аттестацию на право заниматься деятельностью по обеспечению безопасности дорожного движения должен разместить заявку на прохождение аттестации на официальном сайте </w:t>
            </w:r>
            <w:hyperlink r:id="rId55" w:anchor="/group/ecc4a8fb-c4ef-48ce-b65b-998738d0eda5" w:history="1">
              <w:r w:rsidRPr="00673BD8">
                <w:rPr>
                  <w:rStyle w:val="af4"/>
                  <w:rFonts w:ascii="Times New Roman" w:hAnsi="Times New Roman"/>
                  <w:lang w:eastAsia="ru-RU"/>
                </w:rPr>
                <w:t>https://bdd.rosavtotransport.ru/assets/requests/#/group/ecc4a8fb-c4ef-48ce-b65b-998738d0eda5</w:t>
              </w:r>
            </w:hyperlink>
            <w:r w:rsidRPr="00673BD8">
              <w:rPr>
                <w:rFonts w:ascii="Times New Roman" w:hAnsi="Times New Roman"/>
                <w:lang w:eastAsia="ru-RU"/>
              </w:rPr>
              <w:t xml:space="preserve"> </w:t>
            </w:r>
          </w:p>
          <w:p w14:paraId="0488B20B" w14:textId="77777777" w:rsidR="008F7DED" w:rsidRPr="00673BD8" w:rsidRDefault="008F7DED" w:rsidP="00B158CD">
            <w:pPr>
              <w:autoSpaceDE w:val="0"/>
              <w:autoSpaceDN w:val="0"/>
              <w:adjustRightInd w:val="0"/>
              <w:spacing w:after="0" w:line="240" w:lineRule="auto"/>
              <w:jc w:val="both"/>
              <w:rPr>
                <w:rFonts w:ascii="Times New Roman" w:hAnsi="Times New Roman"/>
                <w:lang w:eastAsia="ru-RU"/>
              </w:rPr>
            </w:pPr>
          </w:p>
          <w:p w14:paraId="0B230ECA" w14:textId="77777777" w:rsidR="008F7DED" w:rsidRPr="00673BD8" w:rsidRDefault="008F7DED" w:rsidP="00B158CD">
            <w:pPr>
              <w:autoSpaceDE w:val="0"/>
              <w:autoSpaceDN w:val="0"/>
              <w:adjustRightInd w:val="0"/>
              <w:spacing w:after="0" w:line="240" w:lineRule="auto"/>
              <w:jc w:val="both"/>
              <w:rPr>
                <w:rFonts w:ascii="Times New Roman" w:hAnsi="Times New Roman"/>
                <w:lang w:eastAsia="ru-RU"/>
              </w:rPr>
            </w:pPr>
            <w:r w:rsidRPr="00673BD8">
              <w:rPr>
                <w:rFonts w:ascii="Times New Roman" w:hAnsi="Times New Roman"/>
                <w:lang w:eastAsia="ru-RU"/>
              </w:rPr>
              <w:t>В назначенный день проведения аттестации до ее начала   желающий пройти аттестацию на право заниматься деятельностью по обеспечению безопасности дорожного движения и подавший соответствующую заявку должен представить секретарю комиссии следующие документы:</w:t>
            </w:r>
          </w:p>
          <w:p w14:paraId="5AFB1719" w14:textId="77777777" w:rsidR="008F7DED" w:rsidRPr="00673BD8" w:rsidRDefault="008F7DED" w:rsidP="00B158CD">
            <w:pPr>
              <w:autoSpaceDE w:val="0"/>
              <w:autoSpaceDN w:val="0"/>
              <w:adjustRightInd w:val="0"/>
              <w:spacing w:after="0" w:line="240" w:lineRule="auto"/>
              <w:ind w:firstLine="540"/>
              <w:jc w:val="both"/>
              <w:rPr>
                <w:rFonts w:ascii="Times New Roman" w:hAnsi="Times New Roman"/>
                <w:lang w:eastAsia="ru-RU"/>
              </w:rPr>
            </w:pPr>
            <w:r w:rsidRPr="00673BD8">
              <w:rPr>
                <w:rFonts w:ascii="Times New Roman" w:hAnsi="Times New Roman"/>
                <w:lang w:eastAsia="ru-RU"/>
              </w:rPr>
              <w:t>а) заявление о прохождении аттестации, подписанное кандидатом и содержащее следующие сведения о кандидате:</w:t>
            </w:r>
          </w:p>
          <w:p w14:paraId="6DB2115E" w14:textId="77777777" w:rsidR="008F7DED" w:rsidRPr="00673BD8" w:rsidRDefault="008F7DED" w:rsidP="00B158CD">
            <w:pPr>
              <w:autoSpaceDE w:val="0"/>
              <w:autoSpaceDN w:val="0"/>
              <w:adjustRightInd w:val="0"/>
              <w:spacing w:after="0" w:line="240" w:lineRule="auto"/>
              <w:ind w:firstLine="540"/>
              <w:jc w:val="both"/>
              <w:rPr>
                <w:rFonts w:ascii="Times New Roman" w:hAnsi="Times New Roman"/>
                <w:lang w:eastAsia="ru-RU"/>
              </w:rPr>
            </w:pPr>
            <w:r w:rsidRPr="00673BD8">
              <w:rPr>
                <w:rFonts w:ascii="Times New Roman" w:hAnsi="Times New Roman"/>
                <w:lang w:eastAsia="ru-RU"/>
              </w:rPr>
              <w:t>фамилия, имя, отчество (при наличии);</w:t>
            </w:r>
          </w:p>
          <w:p w14:paraId="63512394" w14:textId="77777777" w:rsidR="008F7DED" w:rsidRPr="00673BD8" w:rsidRDefault="008F7DED" w:rsidP="00B158CD">
            <w:pPr>
              <w:autoSpaceDE w:val="0"/>
              <w:autoSpaceDN w:val="0"/>
              <w:adjustRightInd w:val="0"/>
              <w:spacing w:after="0" w:line="240" w:lineRule="auto"/>
              <w:ind w:firstLine="540"/>
              <w:jc w:val="both"/>
              <w:rPr>
                <w:rFonts w:ascii="Times New Roman" w:hAnsi="Times New Roman"/>
                <w:lang w:eastAsia="ru-RU"/>
              </w:rPr>
            </w:pPr>
            <w:r w:rsidRPr="00673BD8">
              <w:rPr>
                <w:rFonts w:ascii="Times New Roman" w:hAnsi="Times New Roman"/>
                <w:lang w:eastAsia="ru-RU"/>
              </w:rPr>
              <w:t>дата рождения;</w:t>
            </w:r>
          </w:p>
          <w:p w14:paraId="3ACEDC47" w14:textId="77777777" w:rsidR="008F7DED" w:rsidRPr="00673BD8" w:rsidRDefault="008F7DED" w:rsidP="00B158CD">
            <w:pPr>
              <w:autoSpaceDE w:val="0"/>
              <w:autoSpaceDN w:val="0"/>
              <w:adjustRightInd w:val="0"/>
              <w:spacing w:after="0" w:line="240" w:lineRule="auto"/>
              <w:ind w:firstLine="540"/>
              <w:jc w:val="both"/>
              <w:rPr>
                <w:rFonts w:ascii="Times New Roman" w:hAnsi="Times New Roman"/>
                <w:lang w:eastAsia="ru-RU"/>
              </w:rPr>
            </w:pPr>
            <w:r w:rsidRPr="00673BD8">
              <w:rPr>
                <w:rFonts w:ascii="Times New Roman" w:hAnsi="Times New Roman"/>
                <w:lang w:eastAsia="ru-RU"/>
              </w:rPr>
              <w:t>место жительства;</w:t>
            </w:r>
          </w:p>
          <w:p w14:paraId="2CE55EC5" w14:textId="77777777" w:rsidR="008F7DED" w:rsidRPr="00673BD8" w:rsidRDefault="008F7DED" w:rsidP="00B158CD">
            <w:pPr>
              <w:autoSpaceDE w:val="0"/>
              <w:autoSpaceDN w:val="0"/>
              <w:adjustRightInd w:val="0"/>
              <w:spacing w:after="0" w:line="240" w:lineRule="auto"/>
              <w:ind w:firstLine="540"/>
              <w:jc w:val="both"/>
              <w:rPr>
                <w:rFonts w:ascii="Times New Roman" w:hAnsi="Times New Roman"/>
                <w:lang w:eastAsia="ru-RU"/>
              </w:rPr>
            </w:pPr>
            <w:r w:rsidRPr="00673BD8">
              <w:rPr>
                <w:rFonts w:ascii="Times New Roman" w:hAnsi="Times New Roman"/>
                <w:lang w:eastAsia="ru-RU"/>
              </w:rPr>
              <w:t>гражданство;</w:t>
            </w:r>
          </w:p>
          <w:p w14:paraId="76717046" w14:textId="77777777" w:rsidR="008F7DED" w:rsidRPr="00673BD8" w:rsidRDefault="008F7DED" w:rsidP="00B158CD">
            <w:pPr>
              <w:autoSpaceDE w:val="0"/>
              <w:autoSpaceDN w:val="0"/>
              <w:adjustRightInd w:val="0"/>
              <w:spacing w:after="0" w:line="240" w:lineRule="auto"/>
              <w:ind w:firstLine="540"/>
              <w:jc w:val="both"/>
              <w:rPr>
                <w:rFonts w:ascii="Times New Roman" w:hAnsi="Times New Roman"/>
                <w:lang w:eastAsia="ru-RU"/>
              </w:rPr>
            </w:pPr>
            <w:r w:rsidRPr="00673BD8">
              <w:rPr>
                <w:rFonts w:ascii="Times New Roman" w:hAnsi="Times New Roman"/>
                <w:lang w:eastAsia="ru-RU"/>
              </w:rPr>
              <w:t>место работы и должность (при наличии);</w:t>
            </w:r>
          </w:p>
          <w:p w14:paraId="78ED1CEB" w14:textId="77777777" w:rsidR="008F7DED" w:rsidRPr="00673BD8" w:rsidRDefault="008F7DED" w:rsidP="00B158CD">
            <w:pPr>
              <w:autoSpaceDE w:val="0"/>
              <w:autoSpaceDN w:val="0"/>
              <w:adjustRightInd w:val="0"/>
              <w:spacing w:after="0" w:line="240" w:lineRule="auto"/>
              <w:ind w:firstLine="540"/>
              <w:jc w:val="both"/>
              <w:rPr>
                <w:rFonts w:ascii="Times New Roman" w:hAnsi="Times New Roman"/>
                <w:lang w:eastAsia="ru-RU"/>
              </w:rPr>
            </w:pPr>
            <w:r w:rsidRPr="00673BD8">
              <w:rPr>
                <w:rFonts w:ascii="Times New Roman" w:hAnsi="Times New Roman"/>
                <w:lang w:eastAsia="ru-RU"/>
              </w:rPr>
              <w:t>номер телефона;</w:t>
            </w:r>
          </w:p>
          <w:p w14:paraId="3B7B6E5D" w14:textId="77777777" w:rsidR="008F7DED" w:rsidRPr="00673BD8" w:rsidRDefault="008F7DED" w:rsidP="00B158CD">
            <w:pPr>
              <w:autoSpaceDE w:val="0"/>
              <w:autoSpaceDN w:val="0"/>
              <w:adjustRightInd w:val="0"/>
              <w:spacing w:after="0" w:line="240" w:lineRule="auto"/>
              <w:ind w:firstLine="540"/>
              <w:jc w:val="both"/>
              <w:rPr>
                <w:rFonts w:ascii="Times New Roman" w:hAnsi="Times New Roman"/>
                <w:lang w:eastAsia="ru-RU"/>
              </w:rPr>
            </w:pPr>
            <w:r w:rsidRPr="00673BD8">
              <w:rPr>
                <w:rFonts w:ascii="Times New Roman" w:hAnsi="Times New Roman"/>
                <w:lang w:eastAsia="ru-RU"/>
              </w:rPr>
              <w:t>адрес электронной почты (при наличии);</w:t>
            </w:r>
          </w:p>
          <w:p w14:paraId="0945BD88" w14:textId="77777777" w:rsidR="008F7DED" w:rsidRPr="00673BD8" w:rsidRDefault="008F7DED" w:rsidP="00B158CD">
            <w:pPr>
              <w:autoSpaceDE w:val="0"/>
              <w:autoSpaceDN w:val="0"/>
              <w:adjustRightInd w:val="0"/>
              <w:spacing w:after="0" w:line="240" w:lineRule="auto"/>
              <w:ind w:firstLine="540"/>
              <w:jc w:val="both"/>
              <w:rPr>
                <w:rFonts w:ascii="Times New Roman" w:hAnsi="Times New Roman"/>
                <w:lang w:eastAsia="ru-RU"/>
              </w:rPr>
            </w:pPr>
            <w:r w:rsidRPr="00673BD8">
              <w:rPr>
                <w:rFonts w:ascii="Times New Roman" w:hAnsi="Times New Roman"/>
                <w:lang w:eastAsia="ru-RU"/>
              </w:rPr>
              <w:t>почтовый адрес;</w:t>
            </w:r>
          </w:p>
          <w:p w14:paraId="5384B26B" w14:textId="77777777" w:rsidR="008F7DED" w:rsidRPr="00673BD8" w:rsidRDefault="008F7DED" w:rsidP="00B158CD">
            <w:pPr>
              <w:autoSpaceDE w:val="0"/>
              <w:autoSpaceDN w:val="0"/>
              <w:adjustRightInd w:val="0"/>
              <w:spacing w:after="0" w:line="240" w:lineRule="auto"/>
              <w:ind w:firstLine="540"/>
              <w:jc w:val="both"/>
              <w:rPr>
                <w:rFonts w:ascii="Times New Roman" w:hAnsi="Times New Roman"/>
                <w:lang w:eastAsia="ru-RU"/>
              </w:rPr>
            </w:pPr>
            <w:r w:rsidRPr="00673BD8">
              <w:rPr>
                <w:rFonts w:ascii="Times New Roman" w:hAnsi="Times New Roman"/>
                <w:lang w:eastAsia="ru-RU"/>
              </w:rPr>
              <w:t>данные паспорта или иного документа, удостоверяющего личность гражданина в соответствии с законодательством Российской Федерации;</w:t>
            </w:r>
          </w:p>
          <w:p w14:paraId="24BD8C90" w14:textId="77777777" w:rsidR="008F7DED" w:rsidRPr="00673BD8" w:rsidRDefault="008F7DED" w:rsidP="00B158CD">
            <w:pPr>
              <w:autoSpaceDE w:val="0"/>
              <w:autoSpaceDN w:val="0"/>
              <w:adjustRightInd w:val="0"/>
              <w:spacing w:after="0" w:line="240" w:lineRule="auto"/>
              <w:ind w:firstLine="540"/>
              <w:jc w:val="both"/>
              <w:rPr>
                <w:rFonts w:ascii="Times New Roman" w:hAnsi="Times New Roman"/>
                <w:lang w:eastAsia="ru-RU"/>
              </w:rPr>
            </w:pPr>
            <w:r w:rsidRPr="00673BD8">
              <w:rPr>
                <w:rFonts w:ascii="Times New Roman" w:hAnsi="Times New Roman"/>
                <w:lang w:eastAsia="ru-RU"/>
              </w:rPr>
              <w:t>страховой номер индивидуального лицевого счета (при наличии);</w:t>
            </w:r>
          </w:p>
          <w:p w14:paraId="16C6340D" w14:textId="77777777" w:rsidR="008F7DED" w:rsidRPr="00673BD8" w:rsidRDefault="008F7DED" w:rsidP="00B158CD">
            <w:pPr>
              <w:autoSpaceDE w:val="0"/>
              <w:autoSpaceDN w:val="0"/>
              <w:adjustRightInd w:val="0"/>
              <w:spacing w:after="0" w:line="240" w:lineRule="auto"/>
              <w:ind w:firstLine="540"/>
              <w:jc w:val="both"/>
              <w:rPr>
                <w:rFonts w:ascii="Times New Roman" w:hAnsi="Times New Roman"/>
                <w:lang w:eastAsia="ru-RU"/>
              </w:rPr>
            </w:pPr>
            <w:r w:rsidRPr="00673BD8">
              <w:rPr>
                <w:rFonts w:ascii="Times New Roman" w:hAnsi="Times New Roman"/>
                <w:lang w:eastAsia="ru-RU"/>
              </w:rPr>
              <w:t xml:space="preserve">согласие на обработку персональных данных в соответствии с Федеральным </w:t>
            </w:r>
            <w:hyperlink r:id="rId56" w:history="1">
              <w:r w:rsidRPr="00673BD8">
                <w:rPr>
                  <w:rFonts w:ascii="Times New Roman" w:hAnsi="Times New Roman"/>
                  <w:lang w:eastAsia="ru-RU"/>
                </w:rPr>
                <w:t>законом</w:t>
              </w:r>
            </w:hyperlink>
            <w:r w:rsidRPr="00673BD8">
              <w:rPr>
                <w:rFonts w:ascii="Times New Roman" w:hAnsi="Times New Roman"/>
                <w:lang w:eastAsia="ru-RU"/>
              </w:rPr>
              <w:t xml:space="preserve"> от 27 июля 2006 г. N 152-ФЗ "О персональных данных".</w:t>
            </w:r>
          </w:p>
          <w:p w14:paraId="4CC791FE" w14:textId="77777777" w:rsidR="008F7DED" w:rsidRPr="00673BD8" w:rsidRDefault="008F7DED" w:rsidP="00B158CD">
            <w:pPr>
              <w:autoSpaceDE w:val="0"/>
              <w:autoSpaceDN w:val="0"/>
              <w:adjustRightInd w:val="0"/>
              <w:spacing w:after="0" w:line="240" w:lineRule="auto"/>
              <w:ind w:firstLine="540"/>
              <w:jc w:val="both"/>
              <w:rPr>
                <w:rFonts w:ascii="Times New Roman" w:hAnsi="Times New Roman"/>
                <w:lang w:eastAsia="ru-RU"/>
              </w:rPr>
            </w:pPr>
            <w:r w:rsidRPr="00673BD8">
              <w:rPr>
                <w:rFonts w:ascii="Times New Roman" w:hAnsi="Times New Roman"/>
                <w:lang w:eastAsia="ru-RU"/>
              </w:rPr>
              <w:t>б) паспорт или иной документ, удостоверяющий личность, а также его копия;</w:t>
            </w:r>
          </w:p>
          <w:p w14:paraId="1F388AC0" w14:textId="77777777" w:rsidR="00AC06B3" w:rsidRPr="00673BD8" w:rsidRDefault="008F7DED" w:rsidP="00B158CD">
            <w:pPr>
              <w:autoSpaceDE w:val="0"/>
              <w:autoSpaceDN w:val="0"/>
              <w:adjustRightInd w:val="0"/>
              <w:spacing w:after="0" w:line="240" w:lineRule="auto"/>
              <w:ind w:firstLine="540"/>
              <w:jc w:val="both"/>
              <w:rPr>
                <w:rFonts w:ascii="Times New Roman" w:hAnsi="Times New Roman"/>
              </w:rPr>
            </w:pPr>
            <w:r w:rsidRPr="00673BD8">
              <w:rPr>
                <w:rFonts w:ascii="Times New Roman" w:hAnsi="Times New Roman"/>
                <w:lang w:eastAsia="ru-RU"/>
              </w:rPr>
              <w:t xml:space="preserve">в) документы (документ) об образовании и (или) квалификации, предусмотренные </w:t>
            </w:r>
            <w:hyperlink r:id="rId57" w:history="1">
              <w:r w:rsidRPr="00673BD8">
                <w:rPr>
                  <w:rFonts w:ascii="Times New Roman" w:hAnsi="Times New Roman"/>
                  <w:lang w:eastAsia="ru-RU"/>
                </w:rPr>
                <w:t>пунктом 15.3</w:t>
              </w:r>
            </w:hyperlink>
            <w:r w:rsidRPr="00673BD8">
              <w:rPr>
                <w:rFonts w:ascii="Times New Roman" w:hAnsi="Times New Roman"/>
                <w:lang w:eastAsia="ru-RU"/>
              </w:rPr>
              <w:t xml:space="preserve">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 утвержденных приказом Минтранса России от 31 июля 2020 г. N 282 &lt;3&gt;, а также их копии.</w:t>
            </w:r>
          </w:p>
        </w:tc>
      </w:tr>
      <w:tr w:rsidR="00AC06B3" w:rsidRPr="00E41838" w14:paraId="40121A01" w14:textId="77777777" w:rsidTr="00C27C98">
        <w:tc>
          <w:tcPr>
            <w:tcW w:w="3645" w:type="dxa"/>
          </w:tcPr>
          <w:p w14:paraId="5D145BAF" w14:textId="77777777" w:rsidR="00AC06B3" w:rsidRPr="00915996" w:rsidRDefault="00AC06B3" w:rsidP="00B158CD">
            <w:pPr>
              <w:ind w:left="155" w:right="132"/>
              <w:jc w:val="both"/>
              <w:rPr>
                <w:rFonts w:ascii="Times New Roman" w:hAnsi="Times New Roman"/>
                <w:bCs/>
                <w:sz w:val="24"/>
                <w:szCs w:val="24"/>
              </w:rPr>
            </w:pPr>
            <w:r w:rsidRPr="00516442">
              <w:rPr>
                <w:rFonts w:ascii="Times New Roman" w:eastAsia="Arial Unicode MS" w:hAnsi="Times New Roman" w:cs="Arial Unicode MS"/>
                <w:lang w:val="ru"/>
              </w:rPr>
              <w:t>В каких случаях применяются проверочные листы?</w:t>
            </w:r>
          </w:p>
        </w:tc>
        <w:tc>
          <w:tcPr>
            <w:tcW w:w="6279" w:type="dxa"/>
          </w:tcPr>
          <w:p w14:paraId="710E25B5" w14:textId="77777777" w:rsidR="00AC06B3" w:rsidRPr="00673BD8" w:rsidRDefault="00AC06B3" w:rsidP="00B158CD">
            <w:pPr>
              <w:autoSpaceDE w:val="0"/>
              <w:autoSpaceDN w:val="0"/>
              <w:adjustRightInd w:val="0"/>
              <w:jc w:val="both"/>
              <w:rPr>
                <w:rFonts w:ascii="Times New Roman" w:hAnsi="Times New Roman"/>
              </w:rPr>
            </w:pPr>
            <w:r w:rsidRPr="00673BD8">
              <w:rPr>
                <w:rFonts w:ascii="Times New Roman" w:hAnsi="Times New Roman"/>
              </w:rPr>
              <w:t>Проверочные листы применяются в ходе проведения плановых</w:t>
            </w:r>
            <w:r w:rsidR="00D32B65" w:rsidRPr="00673BD8">
              <w:rPr>
                <w:rFonts w:ascii="Times New Roman" w:hAnsi="Times New Roman"/>
              </w:rPr>
              <w:t xml:space="preserve"> выездных</w:t>
            </w:r>
            <w:r w:rsidRPr="00673BD8">
              <w:rPr>
                <w:rFonts w:ascii="Times New Roman" w:hAnsi="Times New Roman"/>
              </w:rPr>
              <w:t xml:space="preserve"> проверок при осуществлении федерального государственного транспортного надзора и являются приложением к акту проверки.</w:t>
            </w:r>
          </w:p>
          <w:p w14:paraId="46C9887D" w14:textId="77777777" w:rsidR="00AC06B3" w:rsidRPr="00673BD8" w:rsidRDefault="00AC06B3" w:rsidP="00B158CD">
            <w:pPr>
              <w:spacing w:after="1" w:line="220" w:lineRule="atLeast"/>
              <w:jc w:val="both"/>
              <w:rPr>
                <w:rFonts w:ascii="Times New Roman" w:hAnsi="Times New Roman"/>
              </w:rPr>
            </w:pPr>
            <w:r w:rsidRPr="00673BD8">
              <w:rPr>
                <w:rFonts w:ascii="Times New Roman" w:hAnsi="Times New Roman"/>
              </w:rPr>
              <w:t>Формы проверочных листов (списков контрольных вопросов), применяемых при осуществлении федерального государственного транспортного надзора в области автомобильного транспорта, утверждены приказом Ространснадзора от 13.09.2017 № ВБ-883фс.</w:t>
            </w:r>
          </w:p>
          <w:p w14:paraId="3C860771" w14:textId="77777777" w:rsidR="00AC06B3" w:rsidRPr="00673BD8" w:rsidRDefault="00AC06B3" w:rsidP="00B158CD">
            <w:pPr>
              <w:spacing w:after="1" w:line="220" w:lineRule="atLeast"/>
              <w:jc w:val="both"/>
              <w:rPr>
                <w:rStyle w:val="af4"/>
                <w:rFonts w:ascii="Times New Roman" w:hAnsi="Times New Roman"/>
              </w:rPr>
            </w:pPr>
            <w:r w:rsidRPr="00673BD8">
              <w:rPr>
                <w:rFonts w:ascii="Times New Roman" w:hAnsi="Times New Roman"/>
              </w:rPr>
              <w:t>Фор</w:t>
            </w:r>
            <w:r w:rsidR="00A6029E" w:rsidRPr="00673BD8">
              <w:rPr>
                <w:rFonts w:ascii="Times New Roman" w:hAnsi="Times New Roman"/>
              </w:rPr>
              <w:t>мы проверочных листов размещены</w:t>
            </w:r>
            <w:r w:rsidRPr="00673BD8">
              <w:rPr>
                <w:rFonts w:ascii="Times New Roman" w:hAnsi="Times New Roman"/>
              </w:rPr>
              <w:t xml:space="preserve"> на сайте Ространснадзора</w:t>
            </w:r>
            <w:r w:rsidR="00A6029E" w:rsidRPr="00673BD8">
              <w:rPr>
                <w:rFonts w:ascii="Times New Roman" w:hAnsi="Times New Roman"/>
              </w:rPr>
              <w:t xml:space="preserve"> </w:t>
            </w:r>
            <w:hyperlink r:id="rId58" w:history="1">
              <w:r w:rsidRPr="00673BD8">
                <w:rPr>
                  <w:rStyle w:val="af4"/>
                  <w:rFonts w:ascii="Times New Roman" w:hAnsi="Times New Roman"/>
                </w:rPr>
                <w:t>http://auto.rostransnadzor.ru/deyatel-nost/proverochny-e-chek-listy/</w:t>
              </w:r>
            </w:hyperlink>
            <w:r w:rsidR="00A6029E" w:rsidRPr="00673BD8">
              <w:rPr>
                <w:rStyle w:val="af4"/>
                <w:rFonts w:ascii="Times New Roman" w:hAnsi="Times New Roman"/>
              </w:rPr>
              <w:t xml:space="preserve"> </w:t>
            </w:r>
          </w:p>
          <w:p w14:paraId="7CD84055" w14:textId="77777777" w:rsidR="00F22ABF" w:rsidRPr="00673BD8" w:rsidRDefault="00F22ABF" w:rsidP="00B158CD">
            <w:pPr>
              <w:spacing w:after="1" w:line="220" w:lineRule="atLeast"/>
              <w:jc w:val="both"/>
              <w:rPr>
                <w:rFonts w:ascii="Times New Roman" w:hAnsi="Times New Roman"/>
                <w:color w:val="0000FF"/>
                <w:u w:val="single"/>
              </w:rPr>
            </w:pPr>
          </w:p>
          <w:p w14:paraId="0F28E542" w14:textId="77777777" w:rsidR="00F22ABF" w:rsidRPr="00673BD8" w:rsidRDefault="00F22ABF" w:rsidP="00B158CD">
            <w:pPr>
              <w:spacing w:after="1" w:line="220" w:lineRule="atLeast"/>
              <w:jc w:val="both"/>
              <w:rPr>
                <w:rFonts w:ascii="Times New Roman" w:hAnsi="Times New Roman"/>
              </w:rPr>
            </w:pPr>
            <w:r w:rsidRPr="00673BD8">
              <w:rPr>
                <w:rFonts w:ascii="Times New Roman" w:hAnsi="Times New Roman"/>
              </w:rPr>
              <w:t>На сайте Уральского МУГАДН</w:t>
            </w:r>
          </w:p>
          <w:p w14:paraId="2EEFC981" w14:textId="77777777" w:rsidR="00F22ABF" w:rsidRPr="00673BD8" w:rsidRDefault="00F22ABF" w:rsidP="00B158CD">
            <w:pPr>
              <w:spacing w:after="1" w:line="220" w:lineRule="atLeast"/>
              <w:jc w:val="both"/>
              <w:rPr>
                <w:rFonts w:ascii="Times New Roman" w:hAnsi="Times New Roman"/>
                <w:color w:val="0000FF"/>
                <w:u w:val="single"/>
              </w:rPr>
            </w:pPr>
            <w:r w:rsidRPr="00673BD8">
              <w:rPr>
                <w:rFonts w:ascii="Times New Roman" w:hAnsi="Times New Roman"/>
                <w:color w:val="0000FF"/>
                <w:u w:val="single"/>
              </w:rPr>
              <w:t>https://ugadn66.tu.rostransnadzor.gov.ru/deyatelnos/proverochnye-chek-listy</w:t>
            </w:r>
          </w:p>
        </w:tc>
      </w:tr>
      <w:bookmarkEnd w:id="6"/>
    </w:tbl>
    <w:p w14:paraId="0C31F77F" w14:textId="77777777" w:rsidR="009D044C" w:rsidRDefault="009D044C" w:rsidP="00B158CD">
      <w:pPr>
        <w:spacing w:after="0"/>
        <w:rPr>
          <w:rFonts w:ascii="Times New Roman" w:eastAsia="Times New Roman" w:hAnsi="Times New Roman"/>
          <w:sz w:val="28"/>
          <w:szCs w:val="28"/>
          <w:lang w:eastAsia="ru-RU"/>
        </w:rPr>
      </w:pPr>
    </w:p>
    <w:p w14:paraId="6A39FFC2" w14:textId="77777777" w:rsidR="009D044C" w:rsidRDefault="009D044C" w:rsidP="00B158CD">
      <w:pPr>
        <w:spacing w:after="0"/>
        <w:rPr>
          <w:rFonts w:ascii="Times New Roman" w:eastAsia="Times New Roman" w:hAnsi="Times New Roman"/>
          <w:sz w:val="28"/>
          <w:szCs w:val="28"/>
          <w:lang w:eastAsia="ru-RU"/>
        </w:rPr>
      </w:pPr>
    </w:p>
    <w:p w14:paraId="2F134679" w14:textId="34C7D3D0" w:rsidR="009D044C" w:rsidRDefault="009D044C" w:rsidP="00B158CD">
      <w:pPr>
        <w:spacing w:after="0"/>
        <w:rPr>
          <w:rFonts w:ascii="Times New Roman" w:eastAsia="Times New Roman" w:hAnsi="Times New Roman"/>
          <w:sz w:val="28"/>
          <w:szCs w:val="28"/>
          <w:lang w:eastAsia="ru-RU"/>
        </w:rPr>
      </w:pPr>
    </w:p>
    <w:p w14:paraId="43C89BF5" w14:textId="77777777" w:rsidR="00C27C98" w:rsidRDefault="00C27C98" w:rsidP="00B158CD">
      <w:pPr>
        <w:spacing w:after="0"/>
        <w:rPr>
          <w:rFonts w:ascii="Times New Roman" w:eastAsia="Times New Roman" w:hAnsi="Times New Roman"/>
          <w:sz w:val="28"/>
          <w:szCs w:val="28"/>
          <w:lang w:eastAsia="ru-RU"/>
        </w:rPr>
      </w:pPr>
    </w:p>
    <w:p w14:paraId="117C5E6D" w14:textId="4E15A2CC" w:rsidR="00184144" w:rsidRDefault="00854253" w:rsidP="00B158CD">
      <w:pPr>
        <w:spacing w:after="0"/>
        <w:rPr>
          <w:rFonts w:ascii="Times New Roman" w:eastAsia="Times New Roman" w:hAnsi="Times New Roman"/>
          <w:sz w:val="16"/>
          <w:szCs w:val="16"/>
          <w:lang w:eastAsia="ru-RU"/>
        </w:rPr>
      </w:pPr>
      <w:r>
        <w:rPr>
          <w:rFonts w:ascii="Times New Roman" w:eastAsia="Times New Roman" w:hAnsi="Times New Roman"/>
          <w:sz w:val="28"/>
          <w:szCs w:val="28"/>
          <w:lang w:eastAsia="ru-RU"/>
        </w:rPr>
        <w:t>Начальник Уральского МУГАДН                                                И.В. Бородулин</w:t>
      </w:r>
    </w:p>
    <w:sectPr w:rsidR="00184144" w:rsidSect="00B07A88">
      <w:headerReference w:type="default" r:id="rId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7C764" w14:textId="77777777" w:rsidR="002F058F" w:rsidRDefault="002F058F" w:rsidP="000B6C9E">
      <w:pPr>
        <w:spacing w:after="0" w:line="240" w:lineRule="auto"/>
      </w:pPr>
      <w:r>
        <w:separator/>
      </w:r>
    </w:p>
  </w:endnote>
  <w:endnote w:type="continuationSeparator" w:id="0">
    <w:p w14:paraId="22BF67F0" w14:textId="77777777" w:rsidR="002F058F" w:rsidRDefault="002F058F" w:rsidP="000B6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E4B477" w14:textId="77777777" w:rsidR="002F058F" w:rsidRDefault="002F058F" w:rsidP="000B6C9E">
      <w:pPr>
        <w:spacing w:after="0" w:line="240" w:lineRule="auto"/>
      </w:pPr>
      <w:r>
        <w:separator/>
      </w:r>
    </w:p>
  </w:footnote>
  <w:footnote w:type="continuationSeparator" w:id="0">
    <w:p w14:paraId="05E01A75" w14:textId="77777777" w:rsidR="002F058F" w:rsidRDefault="002F058F" w:rsidP="000B6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740438"/>
      <w:docPartObj>
        <w:docPartGallery w:val="Page Numbers (Top of Page)"/>
        <w:docPartUnique/>
      </w:docPartObj>
    </w:sdtPr>
    <w:sdtEndPr/>
    <w:sdtContent>
      <w:p w14:paraId="07BD1D9F" w14:textId="77777777" w:rsidR="00592D61" w:rsidRDefault="00592D61">
        <w:pPr>
          <w:pStyle w:val="a4"/>
          <w:jc w:val="right"/>
        </w:pPr>
        <w:r>
          <w:fldChar w:fldCharType="begin"/>
        </w:r>
        <w:r>
          <w:instrText>PAGE   \* MERGEFORMAT</w:instrText>
        </w:r>
        <w:r>
          <w:fldChar w:fldCharType="separate"/>
        </w:r>
        <w:r w:rsidR="00A70958">
          <w:rPr>
            <w:noProof/>
          </w:rPr>
          <w:t>2</w:t>
        </w:r>
        <w:r>
          <w:fldChar w:fldCharType="end"/>
        </w:r>
      </w:p>
    </w:sdtContent>
  </w:sdt>
  <w:p w14:paraId="7D26219E" w14:textId="77777777" w:rsidR="00592D61" w:rsidRDefault="00592D6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A5B07"/>
    <w:multiLevelType w:val="hybridMultilevel"/>
    <w:tmpl w:val="AC908758"/>
    <w:lvl w:ilvl="0" w:tplc="4B3CCBE0">
      <w:start w:val="1"/>
      <w:numFmt w:val="bullet"/>
      <w:lvlText w:val=""/>
      <w:lvlJc w:val="left"/>
      <w:pPr>
        <w:ind w:left="502" w:hanging="360"/>
      </w:pPr>
      <w:rPr>
        <w:rFonts w:ascii="Symbol" w:hAnsi="Symbol" w:hint="default"/>
      </w:rPr>
    </w:lvl>
    <w:lvl w:ilvl="1" w:tplc="04190003">
      <w:start w:val="1"/>
      <w:numFmt w:val="bullet"/>
      <w:lvlText w:val="o"/>
      <w:lvlJc w:val="left"/>
      <w:pPr>
        <w:ind w:left="730" w:hanging="360"/>
      </w:pPr>
      <w:rPr>
        <w:rFonts w:ascii="Courier New" w:hAnsi="Courier New" w:cs="Courier New" w:hint="default"/>
      </w:rPr>
    </w:lvl>
    <w:lvl w:ilvl="2" w:tplc="04190005">
      <w:start w:val="1"/>
      <w:numFmt w:val="bullet"/>
      <w:lvlText w:val=""/>
      <w:lvlJc w:val="left"/>
      <w:pPr>
        <w:ind w:left="1450" w:hanging="360"/>
      </w:pPr>
      <w:rPr>
        <w:rFonts w:ascii="Wingdings" w:hAnsi="Wingdings" w:hint="default"/>
      </w:rPr>
    </w:lvl>
    <w:lvl w:ilvl="3" w:tplc="04190001">
      <w:start w:val="1"/>
      <w:numFmt w:val="bullet"/>
      <w:lvlText w:val=""/>
      <w:lvlJc w:val="left"/>
      <w:pPr>
        <w:ind w:left="2170" w:hanging="360"/>
      </w:pPr>
      <w:rPr>
        <w:rFonts w:ascii="Symbol" w:hAnsi="Symbol" w:hint="default"/>
      </w:rPr>
    </w:lvl>
    <w:lvl w:ilvl="4" w:tplc="04190003">
      <w:start w:val="1"/>
      <w:numFmt w:val="bullet"/>
      <w:lvlText w:val="o"/>
      <w:lvlJc w:val="left"/>
      <w:pPr>
        <w:ind w:left="2890" w:hanging="360"/>
      </w:pPr>
      <w:rPr>
        <w:rFonts w:ascii="Courier New" w:hAnsi="Courier New" w:cs="Courier New" w:hint="default"/>
      </w:rPr>
    </w:lvl>
    <w:lvl w:ilvl="5" w:tplc="04190005">
      <w:start w:val="1"/>
      <w:numFmt w:val="bullet"/>
      <w:lvlText w:val=""/>
      <w:lvlJc w:val="left"/>
      <w:pPr>
        <w:ind w:left="3610" w:hanging="360"/>
      </w:pPr>
      <w:rPr>
        <w:rFonts w:ascii="Wingdings" w:hAnsi="Wingdings" w:hint="default"/>
      </w:rPr>
    </w:lvl>
    <w:lvl w:ilvl="6" w:tplc="04190001">
      <w:start w:val="1"/>
      <w:numFmt w:val="bullet"/>
      <w:lvlText w:val=""/>
      <w:lvlJc w:val="left"/>
      <w:pPr>
        <w:ind w:left="4330" w:hanging="360"/>
      </w:pPr>
      <w:rPr>
        <w:rFonts w:ascii="Symbol" w:hAnsi="Symbol" w:hint="default"/>
      </w:rPr>
    </w:lvl>
    <w:lvl w:ilvl="7" w:tplc="04190003">
      <w:start w:val="1"/>
      <w:numFmt w:val="bullet"/>
      <w:lvlText w:val="o"/>
      <w:lvlJc w:val="left"/>
      <w:pPr>
        <w:ind w:left="5050" w:hanging="360"/>
      </w:pPr>
      <w:rPr>
        <w:rFonts w:ascii="Courier New" w:hAnsi="Courier New" w:cs="Courier New" w:hint="default"/>
      </w:rPr>
    </w:lvl>
    <w:lvl w:ilvl="8" w:tplc="04190005">
      <w:start w:val="1"/>
      <w:numFmt w:val="bullet"/>
      <w:lvlText w:val=""/>
      <w:lvlJc w:val="left"/>
      <w:pPr>
        <w:ind w:left="5770" w:hanging="360"/>
      </w:pPr>
      <w:rPr>
        <w:rFonts w:ascii="Wingdings" w:hAnsi="Wingdings" w:hint="default"/>
      </w:rPr>
    </w:lvl>
  </w:abstractNum>
  <w:abstractNum w:abstractNumId="1">
    <w:nsid w:val="13833BC9"/>
    <w:multiLevelType w:val="multilevel"/>
    <w:tmpl w:val="866AF18E"/>
    <w:lvl w:ilvl="0">
      <w:start w:val="1"/>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141178F7"/>
    <w:multiLevelType w:val="multilevel"/>
    <w:tmpl w:val="C37AC6EC"/>
    <w:lvl w:ilvl="0">
      <w:start w:val="1"/>
      <w:numFmt w:val="decimal"/>
      <w:lvlText w:val="%1"/>
      <w:lvlJc w:val="left"/>
      <w:pPr>
        <w:ind w:left="360" w:hanging="360"/>
      </w:pPr>
      <w:rPr>
        <w:rFonts w:hint="default"/>
      </w:rPr>
    </w:lvl>
    <w:lvl w:ilvl="1">
      <w:start w:val="8"/>
      <w:numFmt w:val="decimal"/>
      <w:lvlText w:val="%1.%2"/>
      <w:lvlJc w:val="left"/>
      <w:pPr>
        <w:ind w:left="4472" w:hanging="360"/>
      </w:pPr>
      <w:rPr>
        <w:rFonts w:hint="default"/>
      </w:rPr>
    </w:lvl>
    <w:lvl w:ilvl="2">
      <w:start w:val="1"/>
      <w:numFmt w:val="decimal"/>
      <w:lvlText w:val="%1.%2.%3"/>
      <w:lvlJc w:val="left"/>
      <w:pPr>
        <w:ind w:left="4874" w:hanging="720"/>
      </w:pPr>
      <w:rPr>
        <w:rFonts w:hint="default"/>
      </w:rPr>
    </w:lvl>
    <w:lvl w:ilvl="3">
      <w:start w:val="1"/>
      <w:numFmt w:val="decimal"/>
      <w:lvlText w:val="%1.%2.%3.%4"/>
      <w:lvlJc w:val="left"/>
      <w:pPr>
        <w:ind w:left="6951" w:hanging="720"/>
      </w:pPr>
      <w:rPr>
        <w:rFonts w:hint="default"/>
      </w:rPr>
    </w:lvl>
    <w:lvl w:ilvl="4">
      <w:start w:val="1"/>
      <w:numFmt w:val="decimal"/>
      <w:lvlText w:val="%1.%2.%3.%4.%5"/>
      <w:lvlJc w:val="left"/>
      <w:pPr>
        <w:ind w:left="9388" w:hanging="1080"/>
      </w:pPr>
      <w:rPr>
        <w:rFonts w:hint="default"/>
      </w:rPr>
    </w:lvl>
    <w:lvl w:ilvl="5">
      <w:start w:val="1"/>
      <w:numFmt w:val="decimal"/>
      <w:lvlText w:val="%1.%2.%3.%4.%5.%6"/>
      <w:lvlJc w:val="left"/>
      <w:pPr>
        <w:ind w:left="11825" w:hanging="1440"/>
      </w:pPr>
      <w:rPr>
        <w:rFonts w:hint="default"/>
      </w:rPr>
    </w:lvl>
    <w:lvl w:ilvl="6">
      <w:start w:val="1"/>
      <w:numFmt w:val="decimal"/>
      <w:lvlText w:val="%1.%2.%3.%4.%5.%6.%7"/>
      <w:lvlJc w:val="left"/>
      <w:pPr>
        <w:ind w:left="13902" w:hanging="1440"/>
      </w:pPr>
      <w:rPr>
        <w:rFonts w:hint="default"/>
      </w:rPr>
    </w:lvl>
    <w:lvl w:ilvl="7">
      <w:start w:val="1"/>
      <w:numFmt w:val="decimal"/>
      <w:lvlText w:val="%1.%2.%3.%4.%5.%6.%7.%8"/>
      <w:lvlJc w:val="left"/>
      <w:pPr>
        <w:ind w:left="16339" w:hanging="1800"/>
      </w:pPr>
      <w:rPr>
        <w:rFonts w:hint="default"/>
      </w:rPr>
    </w:lvl>
    <w:lvl w:ilvl="8">
      <w:start w:val="1"/>
      <w:numFmt w:val="decimal"/>
      <w:lvlText w:val="%1.%2.%3.%4.%5.%6.%7.%8.%9"/>
      <w:lvlJc w:val="left"/>
      <w:pPr>
        <w:ind w:left="18416" w:hanging="1800"/>
      </w:pPr>
      <w:rPr>
        <w:rFonts w:hint="default"/>
      </w:rPr>
    </w:lvl>
  </w:abstractNum>
  <w:abstractNum w:abstractNumId="3">
    <w:nsid w:val="19F2044E"/>
    <w:multiLevelType w:val="hybridMultilevel"/>
    <w:tmpl w:val="994C75E2"/>
    <w:lvl w:ilvl="0" w:tplc="0C685682">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0EA6298"/>
    <w:multiLevelType w:val="multilevel"/>
    <w:tmpl w:val="E8C8CC86"/>
    <w:lvl w:ilvl="0">
      <w:start w:val="1"/>
      <w:numFmt w:val="decimal"/>
      <w:lvlText w:val="%1"/>
      <w:lvlJc w:val="left"/>
      <w:pPr>
        <w:ind w:left="375" w:hanging="375"/>
      </w:pPr>
      <w:rPr>
        <w:rFonts w:eastAsia="Times New Roman" w:hint="default"/>
        <w:b w:val="0"/>
        <w:sz w:val="28"/>
      </w:rPr>
    </w:lvl>
    <w:lvl w:ilvl="1">
      <w:start w:val="5"/>
      <w:numFmt w:val="decimal"/>
      <w:lvlText w:val="%1.%2"/>
      <w:lvlJc w:val="left"/>
      <w:pPr>
        <w:ind w:left="2077" w:hanging="375"/>
      </w:pPr>
      <w:rPr>
        <w:rFonts w:eastAsia="Times New Roman" w:hint="default"/>
        <w:b/>
        <w:sz w:val="28"/>
      </w:rPr>
    </w:lvl>
    <w:lvl w:ilvl="2">
      <w:start w:val="1"/>
      <w:numFmt w:val="decimal"/>
      <w:lvlText w:val="%1.%2.%3"/>
      <w:lvlJc w:val="left"/>
      <w:pPr>
        <w:ind w:left="3600" w:hanging="720"/>
      </w:pPr>
      <w:rPr>
        <w:rFonts w:eastAsia="Times New Roman" w:hint="default"/>
        <w:b w:val="0"/>
        <w:sz w:val="28"/>
      </w:rPr>
    </w:lvl>
    <w:lvl w:ilvl="3">
      <w:start w:val="1"/>
      <w:numFmt w:val="decimal"/>
      <w:lvlText w:val="%1.%2.%3.%4"/>
      <w:lvlJc w:val="left"/>
      <w:pPr>
        <w:ind w:left="5040" w:hanging="720"/>
      </w:pPr>
      <w:rPr>
        <w:rFonts w:eastAsia="Times New Roman" w:hint="default"/>
        <w:b w:val="0"/>
        <w:sz w:val="28"/>
      </w:rPr>
    </w:lvl>
    <w:lvl w:ilvl="4">
      <w:start w:val="1"/>
      <w:numFmt w:val="decimal"/>
      <w:lvlText w:val="%1.%2.%3.%4.%5"/>
      <w:lvlJc w:val="left"/>
      <w:pPr>
        <w:ind w:left="6840" w:hanging="1080"/>
      </w:pPr>
      <w:rPr>
        <w:rFonts w:eastAsia="Times New Roman" w:hint="default"/>
        <w:b w:val="0"/>
        <w:sz w:val="28"/>
      </w:rPr>
    </w:lvl>
    <w:lvl w:ilvl="5">
      <w:start w:val="1"/>
      <w:numFmt w:val="decimal"/>
      <w:lvlText w:val="%1.%2.%3.%4.%5.%6"/>
      <w:lvlJc w:val="left"/>
      <w:pPr>
        <w:ind w:left="8640" w:hanging="1440"/>
      </w:pPr>
      <w:rPr>
        <w:rFonts w:eastAsia="Times New Roman" w:hint="default"/>
        <w:b w:val="0"/>
        <w:sz w:val="28"/>
      </w:rPr>
    </w:lvl>
    <w:lvl w:ilvl="6">
      <w:start w:val="1"/>
      <w:numFmt w:val="decimal"/>
      <w:lvlText w:val="%1.%2.%3.%4.%5.%6.%7"/>
      <w:lvlJc w:val="left"/>
      <w:pPr>
        <w:ind w:left="10080" w:hanging="1440"/>
      </w:pPr>
      <w:rPr>
        <w:rFonts w:eastAsia="Times New Roman" w:hint="default"/>
        <w:b w:val="0"/>
        <w:sz w:val="28"/>
      </w:rPr>
    </w:lvl>
    <w:lvl w:ilvl="7">
      <w:start w:val="1"/>
      <w:numFmt w:val="decimal"/>
      <w:lvlText w:val="%1.%2.%3.%4.%5.%6.%7.%8"/>
      <w:lvlJc w:val="left"/>
      <w:pPr>
        <w:ind w:left="11880" w:hanging="1800"/>
      </w:pPr>
      <w:rPr>
        <w:rFonts w:eastAsia="Times New Roman" w:hint="default"/>
        <w:b w:val="0"/>
        <w:sz w:val="28"/>
      </w:rPr>
    </w:lvl>
    <w:lvl w:ilvl="8">
      <w:start w:val="1"/>
      <w:numFmt w:val="decimal"/>
      <w:lvlText w:val="%1.%2.%3.%4.%5.%6.%7.%8.%9"/>
      <w:lvlJc w:val="left"/>
      <w:pPr>
        <w:ind w:left="13320" w:hanging="1800"/>
      </w:pPr>
      <w:rPr>
        <w:rFonts w:eastAsia="Times New Roman" w:hint="default"/>
        <w:b w:val="0"/>
        <w:sz w:val="28"/>
      </w:rPr>
    </w:lvl>
  </w:abstractNum>
  <w:abstractNum w:abstractNumId="5">
    <w:nsid w:val="2A611741"/>
    <w:multiLevelType w:val="hybridMultilevel"/>
    <w:tmpl w:val="1C2E8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7370F9"/>
    <w:multiLevelType w:val="multilevel"/>
    <w:tmpl w:val="94B0C72E"/>
    <w:lvl w:ilvl="0">
      <w:start w:val="1"/>
      <w:numFmt w:val="decimal"/>
      <w:lvlText w:val="%1."/>
      <w:lvlJc w:val="left"/>
      <w:pPr>
        <w:ind w:left="390" w:hanging="390"/>
      </w:pPr>
      <w:rPr>
        <w:rFonts w:eastAsia="Arial Unicode MS" w:cs="Arial Unicode MS" w:hint="default"/>
        <w:color w:val="000000"/>
      </w:rPr>
    </w:lvl>
    <w:lvl w:ilvl="1">
      <w:start w:val="1"/>
      <w:numFmt w:val="decimal"/>
      <w:lvlText w:val="%1.%2."/>
      <w:lvlJc w:val="left"/>
      <w:pPr>
        <w:ind w:left="720" w:hanging="720"/>
      </w:pPr>
      <w:rPr>
        <w:rFonts w:eastAsia="Arial Unicode MS" w:cs="Arial Unicode MS" w:hint="default"/>
        <w:color w:val="000000"/>
      </w:rPr>
    </w:lvl>
    <w:lvl w:ilvl="2">
      <w:start w:val="1"/>
      <w:numFmt w:val="decimal"/>
      <w:lvlText w:val="%1.%2.%3."/>
      <w:lvlJc w:val="left"/>
      <w:pPr>
        <w:ind w:left="720" w:hanging="720"/>
      </w:pPr>
      <w:rPr>
        <w:rFonts w:eastAsia="Arial Unicode MS" w:cs="Arial Unicode MS" w:hint="default"/>
        <w:color w:val="000000"/>
      </w:rPr>
    </w:lvl>
    <w:lvl w:ilvl="3">
      <w:start w:val="1"/>
      <w:numFmt w:val="decimal"/>
      <w:lvlText w:val="%1.%2.%3.%4."/>
      <w:lvlJc w:val="left"/>
      <w:pPr>
        <w:ind w:left="1080" w:hanging="1080"/>
      </w:pPr>
      <w:rPr>
        <w:rFonts w:eastAsia="Arial Unicode MS" w:cs="Arial Unicode MS" w:hint="default"/>
        <w:color w:val="000000"/>
      </w:rPr>
    </w:lvl>
    <w:lvl w:ilvl="4">
      <w:start w:val="1"/>
      <w:numFmt w:val="decimal"/>
      <w:lvlText w:val="%1.%2.%3.%4.%5."/>
      <w:lvlJc w:val="left"/>
      <w:pPr>
        <w:ind w:left="1080" w:hanging="1080"/>
      </w:pPr>
      <w:rPr>
        <w:rFonts w:eastAsia="Arial Unicode MS" w:cs="Arial Unicode MS" w:hint="default"/>
        <w:color w:val="000000"/>
      </w:rPr>
    </w:lvl>
    <w:lvl w:ilvl="5">
      <w:start w:val="1"/>
      <w:numFmt w:val="decimal"/>
      <w:lvlText w:val="%1.%2.%3.%4.%5.%6."/>
      <w:lvlJc w:val="left"/>
      <w:pPr>
        <w:ind w:left="1440" w:hanging="1440"/>
      </w:pPr>
      <w:rPr>
        <w:rFonts w:eastAsia="Arial Unicode MS" w:cs="Arial Unicode MS" w:hint="default"/>
        <w:color w:val="000000"/>
      </w:rPr>
    </w:lvl>
    <w:lvl w:ilvl="6">
      <w:start w:val="1"/>
      <w:numFmt w:val="decimal"/>
      <w:lvlText w:val="%1.%2.%3.%4.%5.%6.%7."/>
      <w:lvlJc w:val="left"/>
      <w:pPr>
        <w:ind w:left="1440" w:hanging="1440"/>
      </w:pPr>
      <w:rPr>
        <w:rFonts w:eastAsia="Arial Unicode MS" w:cs="Arial Unicode MS" w:hint="default"/>
        <w:color w:val="000000"/>
      </w:rPr>
    </w:lvl>
    <w:lvl w:ilvl="7">
      <w:start w:val="1"/>
      <w:numFmt w:val="decimal"/>
      <w:lvlText w:val="%1.%2.%3.%4.%5.%6.%7.%8."/>
      <w:lvlJc w:val="left"/>
      <w:pPr>
        <w:ind w:left="1800" w:hanging="1800"/>
      </w:pPr>
      <w:rPr>
        <w:rFonts w:eastAsia="Arial Unicode MS" w:cs="Arial Unicode MS" w:hint="default"/>
        <w:color w:val="000000"/>
      </w:rPr>
    </w:lvl>
    <w:lvl w:ilvl="8">
      <w:start w:val="1"/>
      <w:numFmt w:val="decimal"/>
      <w:lvlText w:val="%1.%2.%3.%4.%5.%6.%7.%8.%9."/>
      <w:lvlJc w:val="left"/>
      <w:pPr>
        <w:ind w:left="1800" w:hanging="1800"/>
      </w:pPr>
      <w:rPr>
        <w:rFonts w:eastAsia="Arial Unicode MS" w:cs="Arial Unicode MS" w:hint="default"/>
        <w:color w:val="000000"/>
      </w:rPr>
    </w:lvl>
  </w:abstractNum>
  <w:abstractNum w:abstractNumId="7">
    <w:nsid w:val="6B5D11D2"/>
    <w:multiLevelType w:val="multilevel"/>
    <w:tmpl w:val="02C0B8A4"/>
    <w:lvl w:ilvl="0">
      <w:start w:val="1"/>
      <w:numFmt w:val="decimal"/>
      <w:pStyle w:val="1"/>
      <w:lvlText w:val="%1."/>
      <w:lvlJc w:val="left"/>
      <w:pPr>
        <w:ind w:left="360" w:hanging="360"/>
      </w:pPr>
      <w:rPr>
        <w:b/>
      </w:rPr>
    </w:lvl>
    <w:lvl w:ilvl="1">
      <w:start w:val="1"/>
      <w:numFmt w:val="decimal"/>
      <w:lvlText w:val="%1.%2."/>
      <w:lvlJc w:val="left"/>
      <w:pPr>
        <w:ind w:left="43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3D16C91"/>
    <w:multiLevelType w:val="multilevel"/>
    <w:tmpl w:val="A05C7A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6"/>
  </w:num>
  <w:num w:numId="4">
    <w:abstractNumId w:val="8"/>
  </w:num>
  <w:num w:numId="5">
    <w:abstractNumId w:val="1"/>
  </w:num>
  <w:num w:numId="6">
    <w:abstractNumId w:val="4"/>
  </w:num>
  <w:num w:numId="7">
    <w:abstractNumId w:val="0"/>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4F4"/>
    <w:rsid w:val="00000F12"/>
    <w:rsid w:val="00002633"/>
    <w:rsid w:val="00002E54"/>
    <w:rsid w:val="0000439B"/>
    <w:rsid w:val="00004C3E"/>
    <w:rsid w:val="00004FBA"/>
    <w:rsid w:val="0000569B"/>
    <w:rsid w:val="0000572F"/>
    <w:rsid w:val="00005F86"/>
    <w:rsid w:val="00006612"/>
    <w:rsid w:val="000079FE"/>
    <w:rsid w:val="00007B94"/>
    <w:rsid w:val="00007C02"/>
    <w:rsid w:val="000104CA"/>
    <w:rsid w:val="00011FCC"/>
    <w:rsid w:val="00013367"/>
    <w:rsid w:val="000147FF"/>
    <w:rsid w:val="000156BF"/>
    <w:rsid w:val="00016C8D"/>
    <w:rsid w:val="00021333"/>
    <w:rsid w:val="00021DDF"/>
    <w:rsid w:val="0002385E"/>
    <w:rsid w:val="00024675"/>
    <w:rsid w:val="00025434"/>
    <w:rsid w:val="00026B3D"/>
    <w:rsid w:val="0002710F"/>
    <w:rsid w:val="000272A6"/>
    <w:rsid w:val="000274D3"/>
    <w:rsid w:val="00027670"/>
    <w:rsid w:val="00027990"/>
    <w:rsid w:val="0003093F"/>
    <w:rsid w:val="00030C6C"/>
    <w:rsid w:val="0003123C"/>
    <w:rsid w:val="0003167A"/>
    <w:rsid w:val="00031B28"/>
    <w:rsid w:val="00031CEB"/>
    <w:rsid w:val="00034544"/>
    <w:rsid w:val="000348EF"/>
    <w:rsid w:val="00034A50"/>
    <w:rsid w:val="00035894"/>
    <w:rsid w:val="0003621E"/>
    <w:rsid w:val="00036BD7"/>
    <w:rsid w:val="00037411"/>
    <w:rsid w:val="000401F8"/>
    <w:rsid w:val="00042F66"/>
    <w:rsid w:val="000432CC"/>
    <w:rsid w:val="00043C04"/>
    <w:rsid w:val="00051434"/>
    <w:rsid w:val="000520B2"/>
    <w:rsid w:val="000528C3"/>
    <w:rsid w:val="00054725"/>
    <w:rsid w:val="00054A39"/>
    <w:rsid w:val="00054BC7"/>
    <w:rsid w:val="00055CC8"/>
    <w:rsid w:val="000565FF"/>
    <w:rsid w:val="00057341"/>
    <w:rsid w:val="00060CD0"/>
    <w:rsid w:val="000610A9"/>
    <w:rsid w:val="00061B4D"/>
    <w:rsid w:val="00062653"/>
    <w:rsid w:val="000632FE"/>
    <w:rsid w:val="00064A34"/>
    <w:rsid w:val="000664FC"/>
    <w:rsid w:val="00067AF6"/>
    <w:rsid w:val="00067D6D"/>
    <w:rsid w:val="00072768"/>
    <w:rsid w:val="00073704"/>
    <w:rsid w:val="00073E61"/>
    <w:rsid w:val="000749D0"/>
    <w:rsid w:val="000751BC"/>
    <w:rsid w:val="000759FE"/>
    <w:rsid w:val="00075A87"/>
    <w:rsid w:val="000775FE"/>
    <w:rsid w:val="00077D86"/>
    <w:rsid w:val="00077FE5"/>
    <w:rsid w:val="0008111E"/>
    <w:rsid w:val="0008228F"/>
    <w:rsid w:val="000822BB"/>
    <w:rsid w:val="0008357B"/>
    <w:rsid w:val="000849FF"/>
    <w:rsid w:val="00087442"/>
    <w:rsid w:val="00087FDD"/>
    <w:rsid w:val="0009336E"/>
    <w:rsid w:val="0009402B"/>
    <w:rsid w:val="00094141"/>
    <w:rsid w:val="00096838"/>
    <w:rsid w:val="00096D91"/>
    <w:rsid w:val="00096E3F"/>
    <w:rsid w:val="00096E90"/>
    <w:rsid w:val="000A01A8"/>
    <w:rsid w:val="000A0B97"/>
    <w:rsid w:val="000A2572"/>
    <w:rsid w:val="000A34CC"/>
    <w:rsid w:val="000A46A4"/>
    <w:rsid w:val="000A5908"/>
    <w:rsid w:val="000A64A7"/>
    <w:rsid w:val="000A75CB"/>
    <w:rsid w:val="000A7D39"/>
    <w:rsid w:val="000B0C23"/>
    <w:rsid w:val="000B3067"/>
    <w:rsid w:val="000B39D6"/>
    <w:rsid w:val="000B3B2D"/>
    <w:rsid w:val="000B3F93"/>
    <w:rsid w:val="000B5187"/>
    <w:rsid w:val="000B5F4C"/>
    <w:rsid w:val="000B67DF"/>
    <w:rsid w:val="000B68E9"/>
    <w:rsid w:val="000B6C9E"/>
    <w:rsid w:val="000B7F37"/>
    <w:rsid w:val="000C1C2A"/>
    <w:rsid w:val="000C1EBB"/>
    <w:rsid w:val="000C20EC"/>
    <w:rsid w:val="000C5594"/>
    <w:rsid w:val="000C5CCE"/>
    <w:rsid w:val="000C7A30"/>
    <w:rsid w:val="000D037F"/>
    <w:rsid w:val="000D1030"/>
    <w:rsid w:val="000D12FA"/>
    <w:rsid w:val="000D15BD"/>
    <w:rsid w:val="000D236C"/>
    <w:rsid w:val="000D4331"/>
    <w:rsid w:val="000D65D1"/>
    <w:rsid w:val="000D662B"/>
    <w:rsid w:val="000E1F35"/>
    <w:rsid w:val="000E2E70"/>
    <w:rsid w:val="000E2E8C"/>
    <w:rsid w:val="000E38EB"/>
    <w:rsid w:val="000E396E"/>
    <w:rsid w:val="000E4ADC"/>
    <w:rsid w:val="000F01DE"/>
    <w:rsid w:val="000F14F9"/>
    <w:rsid w:val="000F1580"/>
    <w:rsid w:val="000F2BF2"/>
    <w:rsid w:val="000F2E2F"/>
    <w:rsid w:val="000F3C0D"/>
    <w:rsid w:val="000F4E30"/>
    <w:rsid w:val="001001C7"/>
    <w:rsid w:val="00102852"/>
    <w:rsid w:val="00103937"/>
    <w:rsid w:val="001048E3"/>
    <w:rsid w:val="001054F7"/>
    <w:rsid w:val="00105940"/>
    <w:rsid w:val="00106BD4"/>
    <w:rsid w:val="00106E72"/>
    <w:rsid w:val="001117DD"/>
    <w:rsid w:val="00114794"/>
    <w:rsid w:val="001156DF"/>
    <w:rsid w:val="00117C53"/>
    <w:rsid w:val="0012299C"/>
    <w:rsid w:val="00123095"/>
    <w:rsid w:val="00123CC6"/>
    <w:rsid w:val="0012488A"/>
    <w:rsid w:val="00125A02"/>
    <w:rsid w:val="001307E0"/>
    <w:rsid w:val="00131A4A"/>
    <w:rsid w:val="00132900"/>
    <w:rsid w:val="00132B58"/>
    <w:rsid w:val="00132CE1"/>
    <w:rsid w:val="00134636"/>
    <w:rsid w:val="001359DB"/>
    <w:rsid w:val="00141570"/>
    <w:rsid w:val="00141D9D"/>
    <w:rsid w:val="0014258E"/>
    <w:rsid w:val="0014284B"/>
    <w:rsid w:val="00142C5B"/>
    <w:rsid w:val="001449C4"/>
    <w:rsid w:val="00144A6F"/>
    <w:rsid w:val="00144C7A"/>
    <w:rsid w:val="001456A7"/>
    <w:rsid w:val="001466F8"/>
    <w:rsid w:val="00147C65"/>
    <w:rsid w:val="00150D76"/>
    <w:rsid w:val="0015181D"/>
    <w:rsid w:val="00152BAF"/>
    <w:rsid w:val="001542F8"/>
    <w:rsid w:val="001563DB"/>
    <w:rsid w:val="00160170"/>
    <w:rsid w:val="00161502"/>
    <w:rsid w:val="00162B60"/>
    <w:rsid w:val="00162FF9"/>
    <w:rsid w:val="001639DE"/>
    <w:rsid w:val="001645F5"/>
    <w:rsid w:val="00164749"/>
    <w:rsid w:val="00165941"/>
    <w:rsid w:val="00166FD6"/>
    <w:rsid w:val="00172AC9"/>
    <w:rsid w:val="0017341F"/>
    <w:rsid w:val="001737EC"/>
    <w:rsid w:val="00173D7C"/>
    <w:rsid w:val="00174355"/>
    <w:rsid w:val="0017509D"/>
    <w:rsid w:val="0017657D"/>
    <w:rsid w:val="00180784"/>
    <w:rsid w:val="00180A08"/>
    <w:rsid w:val="00180A4A"/>
    <w:rsid w:val="00180F1F"/>
    <w:rsid w:val="00180FB2"/>
    <w:rsid w:val="001813A7"/>
    <w:rsid w:val="00183DB0"/>
    <w:rsid w:val="00184144"/>
    <w:rsid w:val="001853BF"/>
    <w:rsid w:val="00185F19"/>
    <w:rsid w:val="00187E22"/>
    <w:rsid w:val="001905C1"/>
    <w:rsid w:val="001907FD"/>
    <w:rsid w:val="0019171D"/>
    <w:rsid w:val="001922A7"/>
    <w:rsid w:val="00193E9F"/>
    <w:rsid w:val="001954D5"/>
    <w:rsid w:val="00195644"/>
    <w:rsid w:val="0019696A"/>
    <w:rsid w:val="00197457"/>
    <w:rsid w:val="00197695"/>
    <w:rsid w:val="001A1E9F"/>
    <w:rsid w:val="001A2B25"/>
    <w:rsid w:val="001A7210"/>
    <w:rsid w:val="001B07DD"/>
    <w:rsid w:val="001B0FC5"/>
    <w:rsid w:val="001B1A36"/>
    <w:rsid w:val="001B28CD"/>
    <w:rsid w:val="001B2929"/>
    <w:rsid w:val="001B48CA"/>
    <w:rsid w:val="001B59CA"/>
    <w:rsid w:val="001B5E3B"/>
    <w:rsid w:val="001B718A"/>
    <w:rsid w:val="001B7CC1"/>
    <w:rsid w:val="001B7F7F"/>
    <w:rsid w:val="001C0294"/>
    <w:rsid w:val="001C0D0B"/>
    <w:rsid w:val="001C0D76"/>
    <w:rsid w:val="001C1350"/>
    <w:rsid w:val="001C2454"/>
    <w:rsid w:val="001C3869"/>
    <w:rsid w:val="001C3985"/>
    <w:rsid w:val="001C51C5"/>
    <w:rsid w:val="001C5F2B"/>
    <w:rsid w:val="001C62C8"/>
    <w:rsid w:val="001D0800"/>
    <w:rsid w:val="001D1C94"/>
    <w:rsid w:val="001D2188"/>
    <w:rsid w:val="001D27F3"/>
    <w:rsid w:val="001D38E6"/>
    <w:rsid w:val="001D3B95"/>
    <w:rsid w:val="001D3BA7"/>
    <w:rsid w:val="001D3CCE"/>
    <w:rsid w:val="001D473C"/>
    <w:rsid w:val="001D478B"/>
    <w:rsid w:val="001D6D46"/>
    <w:rsid w:val="001E170C"/>
    <w:rsid w:val="001E187E"/>
    <w:rsid w:val="001E1FE7"/>
    <w:rsid w:val="001E280A"/>
    <w:rsid w:val="001E2881"/>
    <w:rsid w:val="001E2C65"/>
    <w:rsid w:val="001E3BA0"/>
    <w:rsid w:val="001E3C30"/>
    <w:rsid w:val="001E4A38"/>
    <w:rsid w:val="001E4D45"/>
    <w:rsid w:val="001E5061"/>
    <w:rsid w:val="001E5198"/>
    <w:rsid w:val="001E67F5"/>
    <w:rsid w:val="001F0591"/>
    <w:rsid w:val="001F0A6E"/>
    <w:rsid w:val="001F0B6E"/>
    <w:rsid w:val="001F1365"/>
    <w:rsid w:val="001F3347"/>
    <w:rsid w:val="001F50AE"/>
    <w:rsid w:val="001F5874"/>
    <w:rsid w:val="001F5A8E"/>
    <w:rsid w:val="001F5F0D"/>
    <w:rsid w:val="001F635D"/>
    <w:rsid w:val="00201C0C"/>
    <w:rsid w:val="002023B7"/>
    <w:rsid w:val="00202515"/>
    <w:rsid w:val="0020266B"/>
    <w:rsid w:val="00203D98"/>
    <w:rsid w:val="00205018"/>
    <w:rsid w:val="00205769"/>
    <w:rsid w:val="00205B55"/>
    <w:rsid w:val="00206293"/>
    <w:rsid w:val="00207365"/>
    <w:rsid w:val="00207664"/>
    <w:rsid w:val="00207AE5"/>
    <w:rsid w:val="00207DB1"/>
    <w:rsid w:val="0021049D"/>
    <w:rsid w:val="002108AD"/>
    <w:rsid w:val="00212A47"/>
    <w:rsid w:val="002133DD"/>
    <w:rsid w:val="00214028"/>
    <w:rsid w:val="002147F9"/>
    <w:rsid w:val="002157B6"/>
    <w:rsid w:val="00216A3F"/>
    <w:rsid w:val="002178AA"/>
    <w:rsid w:val="00217EFD"/>
    <w:rsid w:val="00220254"/>
    <w:rsid w:val="002203CA"/>
    <w:rsid w:val="00225E54"/>
    <w:rsid w:val="00226178"/>
    <w:rsid w:val="002266E1"/>
    <w:rsid w:val="00226ED0"/>
    <w:rsid w:val="002303A2"/>
    <w:rsid w:val="002303A4"/>
    <w:rsid w:val="0023065A"/>
    <w:rsid w:val="00230D2F"/>
    <w:rsid w:val="002320FF"/>
    <w:rsid w:val="00232889"/>
    <w:rsid w:val="002339E9"/>
    <w:rsid w:val="00234A4C"/>
    <w:rsid w:val="00235EA8"/>
    <w:rsid w:val="002365DB"/>
    <w:rsid w:val="002370CD"/>
    <w:rsid w:val="00237F4B"/>
    <w:rsid w:val="00240581"/>
    <w:rsid w:val="00241ADF"/>
    <w:rsid w:val="0024274C"/>
    <w:rsid w:val="00242E55"/>
    <w:rsid w:val="00244A4F"/>
    <w:rsid w:val="0024551F"/>
    <w:rsid w:val="002469A3"/>
    <w:rsid w:val="00246A34"/>
    <w:rsid w:val="002475D3"/>
    <w:rsid w:val="00247F04"/>
    <w:rsid w:val="00250A8B"/>
    <w:rsid w:val="00251150"/>
    <w:rsid w:val="00251199"/>
    <w:rsid w:val="002520EC"/>
    <w:rsid w:val="00252F0C"/>
    <w:rsid w:val="00253A75"/>
    <w:rsid w:val="00253C73"/>
    <w:rsid w:val="00253D32"/>
    <w:rsid w:val="002563B3"/>
    <w:rsid w:val="00256926"/>
    <w:rsid w:val="00260C55"/>
    <w:rsid w:val="00260CB4"/>
    <w:rsid w:val="00260E42"/>
    <w:rsid w:val="00261EB3"/>
    <w:rsid w:val="0026214A"/>
    <w:rsid w:val="00262873"/>
    <w:rsid w:val="00263074"/>
    <w:rsid w:val="00263180"/>
    <w:rsid w:val="0026483F"/>
    <w:rsid w:val="00265685"/>
    <w:rsid w:val="00265C3A"/>
    <w:rsid w:val="002673ED"/>
    <w:rsid w:val="002674E7"/>
    <w:rsid w:val="00270297"/>
    <w:rsid w:val="002727F7"/>
    <w:rsid w:val="00272AF0"/>
    <w:rsid w:val="002730A1"/>
    <w:rsid w:val="00275AD9"/>
    <w:rsid w:val="00276073"/>
    <w:rsid w:val="00280710"/>
    <w:rsid w:val="00280D15"/>
    <w:rsid w:val="00281A2E"/>
    <w:rsid w:val="00284091"/>
    <w:rsid w:val="00284C7C"/>
    <w:rsid w:val="00284E8A"/>
    <w:rsid w:val="00285795"/>
    <w:rsid w:val="002859C2"/>
    <w:rsid w:val="00287494"/>
    <w:rsid w:val="002909BE"/>
    <w:rsid w:val="00293533"/>
    <w:rsid w:val="002951A3"/>
    <w:rsid w:val="00296530"/>
    <w:rsid w:val="00297B59"/>
    <w:rsid w:val="002A2957"/>
    <w:rsid w:val="002A38D0"/>
    <w:rsid w:val="002A42A9"/>
    <w:rsid w:val="002A46A3"/>
    <w:rsid w:val="002A46EA"/>
    <w:rsid w:val="002A53EB"/>
    <w:rsid w:val="002A5834"/>
    <w:rsid w:val="002A63F3"/>
    <w:rsid w:val="002A7E28"/>
    <w:rsid w:val="002B0387"/>
    <w:rsid w:val="002B1A93"/>
    <w:rsid w:val="002B1C0B"/>
    <w:rsid w:val="002B29A2"/>
    <w:rsid w:val="002B320F"/>
    <w:rsid w:val="002B3452"/>
    <w:rsid w:val="002B44DD"/>
    <w:rsid w:val="002B476A"/>
    <w:rsid w:val="002B5DDF"/>
    <w:rsid w:val="002B6441"/>
    <w:rsid w:val="002B747D"/>
    <w:rsid w:val="002B7C33"/>
    <w:rsid w:val="002C2455"/>
    <w:rsid w:val="002C2D2C"/>
    <w:rsid w:val="002C4198"/>
    <w:rsid w:val="002C5B77"/>
    <w:rsid w:val="002D065F"/>
    <w:rsid w:val="002D0E5E"/>
    <w:rsid w:val="002D1776"/>
    <w:rsid w:val="002D1D2A"/>
    <w:rsid w:val="002D2622"/>
    <w:rsid w:val="002D3892"/>
    <w:rsid w:val="002D3A75"/>
    <w:rsid w:val="002D3FE3"/>
    <w:rsid w:val="002D549E"/>
    <w:rsid w:val="002D643D"/>
    <w:rsid w:val="002D69C8"/>
    <w:rsid w:val="002E0506"/>
    <w:rsid w:val="002E05E5"/>
    <w:rsid w:val="002E117C"/>
    <w:rsid w:val="002E1669"/>
    <w:rsid w:val="002E1800"/>
    <w:rsid w:val="002E3378"/>
    <w:rsid w:val="002E431F"/>
    <w:rsid w:val="002E5F17"/>
    <w:rsid w:val="002E60DE"/>
    <w:rsid w:val="002E72D1"/>
    <w:rsid w:val="002E7354"/>
    <w:rsid w:val="002F058F"/>
    <w:rsid w:val="002F1682"/>
    <w:rsid w:val="002F2544"/>
    <w:rsid w:val="002F25A0"/>
    <w:rsid w:val="002F638D"/>
    <w:rsid w:val="002F7435"/>
    <w:rsid w:val="002F7D46"/>
    <w:rsid w:val="002F7D75"/>
    <w:rsid w:val="003003BC"/>
    <w:rsid w:val="00300775"/>
    <w:rsid w:val="00300F42"/>
    <w:rsid w:val="0030128F"/>
    <w:rsid w:val="00301D53"/>
    <w:rsid w:val="00302F1D"/>
    <w:rsid w:val="0030690F"/>
    <w:rsid w:val="00307188"/>
    <w:rsid w:val="00307C89"/>
    <w:rsid w:val="00307EA1"/>
    <w:rsid w:val="00310F85"/>
    <w:rsid w:val="00312D90"/>
    <w:rsid w:val="00313130"/>
    <w:rsid w:val="00313AD9"/>
    <w:rsid w:val="003200CA"/>
    <w:rsid w:val="0032082B"/>
    <w:rsid w:val="00321003"/>
    <w:rsid w:val="00321632"/>
    <w:rsid w:val="00321F70"/>
    <w:rsid w:val="00322BBC"/>
    <w:rsid w:val="00330047"/>
    <w:rsid w:val="00330D9C"/>
    <w:rsid w:val="00330EAA"/>
    <w:rsid w:val="00331824"/>
    <w:rsid w:val="00333831"/>
    <w:rsid w:val="00333F79"/>
    <w:rsid w:val="00334445"/>
    <w:rsid w:val="00335C99"/>
    <w:rsid w:val="003363B9"/>
    <w:rsid w:val="003400D6"/>
    <w:rsid w:val="003418E6"/>
    <w:rsid w:val="003431DD"/>
    <w:rsid w:val="003437E0"/>
    <w:rsid w:val="00344885"/>
    <w:rsid w:val="0034559A"/>
    <w:rsid w:val="00346177"/>
    <w:rsid w:val="00347553"/>
    <w:rsid w:val="00347AF1"/>
    <w:rsid w:val="0035018D"/>
    <w:rsid w:val="003502DA"/>
    <w:rsid w:val="00350D5B"/>
    <w:rsid w:val="00350D9C"/>
    <w:rsid w:val="0035116D"/>
    <w:rsid w:val="00351B37"/>
    <w:rsid w:val="00351BE3"/>
    <w:rsid w:val="00351E3C"/>
    <w:rsid w:val="00352A8B"/>
    <w:rsid w:val="00353EB3"/>
    <w:rsid w:val="0035404F"/>
    <w:rsid w:val="003540A8"/>
    <w:rsid w:val="003542A1"/>
    <w:rsid w:val="00354576"/>
    <w:rsid w:val="00355B7B"/>
    <w:rsid w:val="003561F7"/>
    <w:rsid w:val="00356772"/>
    <w:rsid w:val="00356E9F"/>
    <w:rsid w:val="00357C6E"/>
    <w:rsid w:val="003609CB"/>
    <w:rsid w:val="0036249C"/>
    <w:rsid w:val="00365FFF"/>
    <w:rsid w:val="0036796B"/>
    <w:rsid w:val="003700F7"/>
    <w:rsid w:val="003705DE"/>
    <w:rsid w:val="00370EF8"/>
    <w:rsid w:val="00371D40"/>
    <w:rsid w:val="003720B3"/>
    <w:rsid w:val="00372EF9"/>
    <w:rsid w:val="00373C7A"/>
    <w:rsid w:val="0037519F"/>
    <w:rsid w:val="00375719"/>
    <w:rsid w:val="00375F01"/>
    <w:rsid w:val="00376845"/>
    <w:rsid w:val="00377051"/>
    <w:rsid w:val="0037716A"/>
    <w:rsid w:val="003778FD"/>
    <w:rsid w:val="00377D5E"/>
    <w:rsid w:val="00377D7C"/>
    <w:rsid w:val="00380534"/>
    <w:rsid w:val="0038337A"/>
    <w:rsid w:val="0038357A"/>
    <w:rsid w:val="00384337"/>
    <w:rsid w:val="003852DD"/>
    <w:rsid w:val="003853E8"/>
    <w:rsid w:val="00385B66"/>
    <w:rsid w:val="00385E3F"/>
    <w:rsid w:val="00391159"/>
    <w:rsid w:val="00393830"/>
    <w:rsid w:val="00393CF4"/>
    <w:rsid w:val="003966A7"/>
    <w:rsid w:val="00397305"/>
    <w:rsid w:val="003974F4"/>
    <w:rsid w:val="003A0139"/>
    <w:rsid w:val="003A03F0"/>
    <w:rsid w:val="003A2566"/>
    <w:rsid w:val="003A3DAD"/>
    <w:rsid w:val="003A3ED2"/>
    <w:rsid w:val="003A47AF"/>
    <w:rsid w:val="003A55A0"/>
    <w:rsid w:val="003A680C"/>
    <w:rsid w:val="003A788E"/>
    <w:rsid w:val="003B1736"/>
    <w:rsid w:val="003B1839"/>
    <w:rsid w:val="003B2218"/>
    <w:rsid w:val="003B24EA"/>
    <w:rsid w:val="003B2DA0"/>
    <w:rsid w:val="003B40C6"/>
    <w:rsid w:val="003B4AD2"/>
    <w:rsid w:val="003B5ABC"/>
    <w:rsid w:val="003B65F6"/>
    <w:rsid w:val="003B6727"/>
    <w:rsid w:val="003C0252"/>
    <w:rsid w:val="003C11B7"/>
    <w:rsid w:val="003C1A41"/>
    <w:rsid w:val="003C1C4F"/>
    <w:rsid w:val="003C27EC"/>
    <w:rsid w:val="003C3392"/>
    <w:rsid w:val="003C3FEB"/>
    <w:rsid w:val="003C4212"/>
    <w:rsid w:val="003C58FA"/>
    <w:rsid w:val="003C5B11"/>
    <w:rsid w:val="003C5BD1"/>
    <w:rsid w:val="003C5D30"/>
    <w:rsid w:val="003D22BC"/>
    <w:rsid w:val="003D2990"/>
    <w:rsid w:val="003D309D"/>
    <w:rsid w:val="003D31BF"/>
    <w:rsid w:val="003D62D0"/>
    <w:rsid w:val="003D668F"/>
    <w:rsid w:val="003D74DE"/>
    <w:rsid w:val="003E0A1E"/>
    <w:rsid w:val="003E260C"/>
    <w:rsid w:val="003E4E03"/>
    <w:rsid w:val="003E4E09"/>
    <w:rsid w:val="003E7F75"/>
    <w:rsid w:val="003F06BF"/>
    <w:rsid w:val="003F0BEE"/>
    <w:rsid w:val="003F0E3C"/>
    <w:rsid w:val="003F29E7"/>
    <w:rsid w:val="003F2BB1"/>
    <w:rsid w:val="003F3DDD"/>
    <w:rsid w:val="003F407C"/>
    <w:rsid w:val="003F4751"/>
    <w:rsid w:val="003F4938"/>
    <w:rsid w:val="003F7058"/>
    <w:rsid w:val="003F7123"/>
    <w:rsid w:val="003F74AE"/>
    <w:rsid w:val="00401C75"/>
    <w:rsid w:val="004042A4"/>
    <w:rsid w:val="00404719"/>
    <w:rsid w:val="00404EEB"/>
    <w:rsid w:val="004050D1"/>
    <w:rsid w:val="00405632"/>
    <w:rsid w:val="00407A67"/>
    <w:rsid w:val="00407B5D"/>
    <w:rsid w:val="0041005F"/>
    <w:rsid w:val="004105B3"/>
    <w:rsid w:val="004113A3"/>
    <w:rsid w:val="00411438"/>
    <w:rsid w:val="00412EBE"/>
    <w:rsid w:val="004155FD"/>
    <w:rsid w:val="00416B5D"/>
    <w:rsid w:val="00416BA7"/>
    <w:rsid w:val="00416C0E"/>
    <w:rsid w:val="004171FE"/>
    <w:rsid w:val="00420C94"/>
    <w:rsid w:val="00420E8F"/>
    <w:rsid w:val="00421685"/>
    <w:rsid w:val="00422219"/>
    <w:rsid w:val="00422C4B"/>
    <w:rsid w:val="00423A3B"/>
    <w:rsid w:val="004252E4"/>
    <w:rsid w:val="004255D3"/>
    <w:rsid w:val="0042560C"/>
    <w:rsid w:val="00425C68"/>
    <w:rsid w:val="00425D29"/>
    <w:rsid w:val="00425DB4"/>
    <w:rsid w:val="00426298"/>
    <w:rsid w:val="004300E8"/>
    <w:rsid w:val="0043055E"/>
    <w:rsid w:val="004309D2"/>
    <w:rsid w:val="00430BBF"/>
    <w:rsid w:val="00431709"/>
    <w:rsid w:val="00432086"/>
    <w:rsid w:val="00432338"/>
    <w:rsid w:val="004339B6"/>
    <w:rsid w:val="00434DCA"/>
    <w:rsid w:val="00435672"/>
    <w:rsid w:val="004401E4"/>
    <w:rsid w:val="00440312"/>
    <w:rsid w:val="004439C6"/>
    <w:rsid w:val="00444C5D"/>
    <w:rsid w:val="00446133"/>
    <w:rsid w:val="00446719"/>
    <w:rsid w:val="00446EE3"/>
    <w:rsid w:val="00446F9B"/>
    <w:rsid w:val="00447719"/>
    <w:rsid w:val="00447EDA"/>
    <w:rsid w:val="00453097"/>
    <w:rsid w:val="00455BFA"/>
    <w:rsid w:val="004561F0"/>
    <w:rsid w:val="00456D14"/>
    <w:rsid w:val="00457806"/>
    <w:rsid w:val="004603B9"/>
    <w:rsid w:val="00460D46"/>
    <w:rsid w:val="00461664"/>
    <w:rsid w:val="00461B4C"/>
    <w:rsid w:val="00461E9A"/>
    <w:rsid w:val="0046358E"/>
    <w:rsid w:val="004635BE"/>
    <w:rsid w:val="00463A98"/>
    <w:rsid w:val="00464971"/>
    <w:rsid w:val="0046560F"/>
    <w:rsid w:val="00466051"/>
    <w:rsid w:val="004665EF"/>
    <w:rsid w:val="0046769B"/>
    <w:rsid w:val="00467A61"/>
    <w:rsid w:val="00467AE4"/>
    <w:rsid w:val="00470149"/>
    <w:rsid w:val="00471016"/>
    <w:rsid w:val="0047209E"/>
    <w:rsid w:val="00475881"/>
    <w:rsid w:val="0047665E"/>
    <w:rsid w:val="004778A3"/>
    <w:rsid w:val="00480311"/>
    <w:rsid w:val="004804B4"/>
    <w:rsid w:val="00480C01"/>
    <w:rsid w:val="004813B4"/>
    <w:rsid w:val="00482BDF"/>
    <w:rsid w:val="004830AB"/>
    <w:rsid w:val="004837F6"/>
    <w:rsid w:val="00484BB1"/>
    <w:rsid w:val="0048514D"/>
    <w:rsid w:val="00485C28"/>
    <w:rsid w:val="00486434"/>
    <w:rsid w:val="00486FCD"/>
    <w:rsid w:val="00491309"/>
    <w:rsid w:val="00494602"/>
    <w:rsid w:val="00495164"/>
    <w:rsid w:val="004958C2"/>
    <w:rsid w:val="004962E5"/>
    <w:rsid w:val="0049657C"/>
    <w:rsid w:val="00497435"/>
    <w:rsid w:val="0049750F"/>
    <w:rsid w:val="00497B5B"/>
    <w:rsid w:val="00497B73"/>
    <w:rsid w:val="004A0893"/>
    <w:rsid w:val="004A0BA1"/>
    <w:rsid w:val="004A37B0"/>
    <w:rsid w:val="004A43BB"/>
    <w:rsid w:val="004A60A4"/>
    <w:rsid w:val="004A71FA"/>
    <w:rsid w:val="004A72FE"/>
    <w:rsid w:val="004A7574"/>
    <w:rsid w:val="004B0519"/>
    <w:rsid w:val="004B0593"/>
    <w:rsid w:val="004B1BBA"/>
    <w:rsid w:val="004B2E45"/>
    <w:rsid w:val="004B3D9F"/>
    <w:rsid w:val="004B4ACE"/>
    <w:rsid w:val="004B4BB7"/>
    <w:rsid w:val="004B5C2B"/>
    <w:rsid w:val="004B6D6A"/>
    <w:rsid w:val="004C06F6"/>
    <w:rsid w:val="004C0D62"/>
    <w:rsid w:val="004C160D"/>
    <w:rsid w:val="004C1F23"/>
    <w:rsid w:val="004C2E97"/>
    <w:rsid w:val="004C49AA"/>
    <w:rsid w:val="004C4B90"/>
    <w:rsid w:val="004C6B5D"/>
    <w:rsid w:val="004C798A"/>
    <w:rsid w:val="004C7ED5"/>
    <w:rsid w:val="004D2EF8"/>
    <w:rsid w:val="004D46FD"/>
    <w:rsid w:val="004D4DAA"/>
    <w:rsid w:val="004D540A"/>
    <w:rsid w:val="004D5D2E"/>
    <w:rsid w:val="004D5D93"/>
    <w:rsid w:val="004D6E2C"/>
    <w:rsid w:val="004D731A"/>
    <w:rsid w:val="004D74F3"/>
    <w:rsid w:val="004D7558"/>
    <w:rsid w:val="004D7947"/>
    <w:rsid w:val="004D7FC9"/>
    <w:rsid w:val="004E0156"/>
    <w:rsid w:val="004E26AE"/>
    <w:rsid w:val="004E2DE4"/>
    <w:rsid w:val="004E31B8"/>
    <w:rsid w:val="004E500D"/>
    <w:rsid w:val="004E54D1"/>
    <w:rsid w:val="004E61C3"/>
    <w:rsid w:val="004E71D2"/>
    <w:rsid w:val="004E7323"/>
    <w:rsid w:val="004F007A"/>
    <w:rsid w:val="004F09D7"/>
    <w:rsid w:val="004F0AE6"/>
    <w:rsid w:val="004F0DE6"/>
    <w:rsid w:val="004F1433"/>
    <w:rsid w:val="004F1BE6"/>
    <w:rsid w:val="004F374F"/>
    <w:rsid w:val="004F3866"/>
    <w:rsid w:val="004F3926"/>
    <w:rsid w:val="004F5ED7"/>
    <w:rsid w:val="004F6A4E"/>
    <w:rsid w:val="00500514"/>
    <w:rsid w:val="00501E06"/>
    <w:rsid w:val="005023DC"/>
    <w:rsid w:val="00502750"/>
    <w:rsid w:val="00502A55"/>
    <w:rsid w:val="00502E27"/>
    <w:rsid w:val="005047EB"/>
    <w:rsid w:val="00506B10"/>
    <w:rsid w:val="00506D16"/>
    <w:rsid w:val="00510668"/>
    <w:rsid w:val="0051078E"/>
    <w:rsid w:val="00511572"/>
    <w:rsid w:val="00511D82"/>
    <w:rsid w:val="00514072"/>
    <w:rsid w:val="0051442E"/>
    <w:rsid w:val="00516442"/>
    <w:rsid w:val="00516B0C"/>
    <w:rsid w:val="00521381"/>
    <w:rsid w:val="005224E1"/>
    <w:rsid w:val="005225B8"/>
    <w:rsid w:val="0052294E"/>
    <w:rsid w:val="0052311B"/>
    <w:rsid w:val="0052440A"/>
    <w:rsid w:val="00524E5C"/>
    <w:rsid w:val="0052542F"/>
    <w:rsid w:val="00525ADB"/>
    <w:rsid w:val="00525D65"/>
    <w:rsid w:val="00526361"/>
    <w:rsid w:val="005264BC"/>
    <w:rsid w:val="005268C4"/>
    <w:rsid w:val="00526CDF"/>
    <w:rsid w:val="005306DD"/>
    <w:rsid w:val="00531558"/>
    <w:rsid w:val="00531659"/>
    <w:rsid w:val="00532C94"/>
    <w:rsid w:val="00532D7D"/>
    <w:rsid w:val="00534C98"/>
    <w:rsid w:val="00535375"/>
    <w:rsid w:val="0053561A"/>
    <w:rsid w:val="0054057E"/>
    <w:rsid w:val="005405BD"/>
    <w:rsid w:val="005413C1"/>
    <w:rsid w:val="00542AFA"/>
    <w:rsid w:val="0054378B"/>
    <w:rsid w:val="0054416C"/>
    <w:rsid w:val="00546687"/>
    <w:rsid w:val="00550601"/>
    <w:rsid w:val="00550D22"/>
    <w:rsid w:val="00550E3C"/>
    <w:rsid w:val="00551184"/>
    <w:rsid w:val="005516A1"/>
    <w:rsid w:val="00551861"/>
    <w:rsid w:val="00551D39"/>
    <w:rsid w:val="00551FE2"/>
    <w:rsid w:val="005529BA"/>
    <w:rsid w:val="00553C08"/>
    <w:rsid w:val="00554386"/>
    <w:rsid w:val="00554D9B"/>
    <w:rsid w:val="005553A0"/>
    <w:rsid w:val="0055795E"/>
    <w:rsid w:val="00557F40"/>
    <w:rsid w:val="0056048E"/>
    <w:rsid w:val="00560E4F"/>
    <w:rsid w:val="00560F1A"/>
    <w:rsid w:val="00561D2C"/>
    <w:rsid w:val="00563394"/>
    <w:rsid w:val="00564BBA"/>
    <w:rsid w:val="005650FC"/>
    <w:rsid w:val="0056522D"/>
    <w:rsid w:val="00565F2C"/>
    <w:rsid w:val="005663FE"/>
    <w:rsid w:val="00566D0D"/>
    <w:rsid w:val="0056710A"/>
    <w:rsid w:val="00567D5B"/>
    <w:rsid w:val="005709CF"/>
    <w:rsid w:val="005715ED"/>
    <w:rsid w:val="0057412A"/>
    <w:rsid w:val="00575590"/>
    <w:rsid w:val="005757C2"/>
    <w:rsid w:val="0057604F"/>
    <w:rsid w:val="00576B81"/>
    <w:rsid w:val="00576EFE"/>
    <w:rsid w:val="00577EEF"/>
    <w:rsid w:val="00580AC2"/>
    <w:rsid w:val="00580C40"/>
    <w:rsid w:val="005819EA"/>
    <w:rsid w:val="00583A08"/>
    <w:rsid w:val="0058439A"/>
    <w:rsid w:val="00585FF2"/>
    <w:rsid w:val="005864F2"/>
    <w:rsid w:val="0058651C"/>
    <w:rsid w:val="0058666E"/>
    <w:rsid w:val="00587119"/>
    <w:rsid w:val="00587A03"/>
    <w:rsid w:val="00590AF3"/>
    <w:rsid w:val="0059119C"/>
    <w:rsid w:val="00591414"/>
    <w:rsid w:val="00592D43"/>
    <w:rsid w:val="00592D61"/>
    <w:rsid w:val="005939CB"/>
    <w:rsid w:val="00593C14"/>
    <w:rsid w:val="00596174"/>
    <w:rsid w:val="00596C37"/>
    <w:rsid w:val="005A16AA"/>
    <w:rsid w:val="005A1907"/>
    <w:rsid w:val="005A1DE6"/>
    <w:rsid w:val="005A2357"/>
    <w:rsid w:val="005A2568"/>
    <w:rsid w:val="005A2E3F"/>
    <w:rsid w:val="005A421D"/>
    <w:rsid w:val="005A4CFB"/>
    <w:rsid w:val="005A4D9E"/>
    <w:rsid w:val="005A4DF5"/>
    <w:rsid w:val="005A4E5C"/>
    <w:rsid w:val="005A5859"/>
    <w:rsid w:val="005A61DF"/>
    <w:rsid w:val="005A70D6"/>
    <w:rsid w:val="005B2893"/>
    <w:rsid w:val="005B2B34"/>
    <w:rsid w:val="005B2CD8"/>
    <w:rsid w:val="005B4F02"/>
    <w:rsid w:val="005B567C"/>
    <w:rsid w:val="005B6054"/>
    <w:rsid w:val="005B6E0F"/>
    <w:rsid w:val="005B70C5"/>
    <w:rsid w:val="005B72DD"/>
    <w:rsid w:val="005B7722"/>
    <w:rsid w:val="005C1579"/>
    <w:rsid w:val="005C1F77"/>
    <w:rsid w:val="005C21C3"/>
    <w:rsid w:val="005C34D3"/>
    <w:rsid w:val="005C3F9E"/>
    <w:rsid w:val="005C4C0C"/>
    <w:rsid w:val="005C5834"/>
    <w:rsid w:val="005C5AFE"/>
    <w:rsid w:val="005C65F9"/>
    <w:rsid w:val="005D1047"/>
    <w:rsid w:val="005D1B42"/>
    <w:rsid w:val="005D2481"/>
    <w:rsid w:val="005D360B"/>
    <w:rsid w:val="005D4006"/>
    <w:rsid w:val="005D4138"/>
    <w:rsid w:val="005D4563"/>
    <w:rsid w:val="005D4A43"/>
    <w:rsid w:val="005D51BC"/>
    <w:rsid w:val="005D573E"/>
    <w:rsid w:val="005D59EC"/>
    <w:rsid w:val="005D6DBD"/>
    <w:rsid w:val="005E02C5"/>
    <w:rsid w:val="005E1D38"/>
    <w:rsid w:val="005E3359"/>
    <w:rsid w:val="005E3EF5"/>
    <w:rsid w:val="005E45F7"/>
    <w:rsid w:val="005E48CB"/>
    <w:rsid w:val="005E5911"/>
    <w:rsid w:val="005E5992"/>
    <w:rsid w:val="005E60E1"/>
    <w:rsid w:val="005E7829"/>
    <w:rsid w:val="005E7F31"/>
    <w:rsid w:val="005F0B0A"/>
    <w:rsid w:val="005F1405"/>
    <w:rsid w:val="005F5228"/>
    <w:rsid w:val="005F6585"/>
    <w:rsid w:val="005F69C7"/>
    <w:rsid w:val="005F7028"/>
    <w:rsid w:val="005F7328"/>
    <w:rsid w:val="00600042"/>
    <w:rsid w:val="0060079A"/>
    <w:rsid w:val="0060109C"/>
    <w:rsid w:val="006025C1"/>
    <w:rsid w:val="00603B18"/>
    <w:rsid w:val="0060416A"/>
    <w:rsid w:val="006049DE"/>
    <w:rsid w:val="006105AE"/>
    <w:rsid w:val="00611181"/>
    <w:rsid w:val="006123AD"/>
    <w:rsid w:val="00612BF3"/>
    <w:rsid w:val="0061326F"/>
    <w:rsid w:val="006146E6"/>
    <w:rsid w:val="00615D9B"/>
    <w:rsid w:val="006174FA"/>
    <w:rsid w:val="006176AD"/>
    <w:rsid w:val="0062131B"/>
    <w:rsid w:val="00622036"/>
    <w:rsid w:val="00623948"/>
    <w:rsid w:val="00624066"/>
    <w:rsid w:val="00624C67"/>
    <w:rsid w:val="00624F17"/>
    <w:rsid w:val="0062628A"/>
    <w:rsid w:val="00626E77"/>
    <w:rsid w:val="00627FF0"/>
    <w:rsid w:val="00630069"/>
    <w:rsid w:val="00630785"/>
    <w:rsid w:val="00630FAB"/>
    <w:rsid w:val="00631F54"/>
    <w:rsid w:val="00632882"/>
    <w:rsid w:val="00632D2B"/>
    <w:rsid w:val="00632E28"/>
    <w:rsid w:val="00632E63"/>
    <w:rsid w:val="00635679"/>
    <w:rsid w:val="006364B3"/>
    <w:rsid w:val="00636856"/>
    <w:rsid w:val="00636B10"/>
    <w:rsid w:val="006401A3"/>
    <w:rsid w:val="006407EC"/>
    <w:rsid w:val="0064242D"/>
    <w:rsid w:val="00642576"/>
    <w:rsid w:val="006429BD"/>
    <w:rsid w:val="00642EEE"/>
    <w:rsid w:val="00642F0C"/>
    <w:rsid w:val="00643EA8"/>
    <w:rsid w:val="006468D5"/>
    <w:rsid w:val="00646A4D"/>
    <w:rsid w:val="00646E47"/>
    <w:rsid w:val="0064749B"/>
    <w:rsid w:val="00651275"/>
    <w:rsid w:val="00652974"/>
    <w:rsid w:val="0065456F"/>
    <w:rsid w:val="006550F0"/>
    <w:rsid w:val="006563D7"/>
    <w:rsid w:val="006566BD"/>
    <w:rsid w:val="006567FF"/>
    <w:rsid w:val="00656910"/>
    <w:rsid w:val="00656E8E"/>
    <w:rsid w:val="00657AB4"/>
    <w:rsid w:val="006601D0"/>
    <w:rsid w:val="00661B29"/>
    <w:rsid w:val="00662196"/>
    <w:rsid w:val="00663CBD"/>
    <w:rsid w:val="0066426B"/>
    <w:rsid w:val="00664F86"/>
    <w:rsid w:val="00665A75"/>
    <w:rsid w:val="00665BA9"/>
    <w:rsid w:val="00665FF8"/>
    <w:rsid w:val="0066645F"/>
    <w:rsid w:val="00666FA6"/>
    <w:rsid w:val="00670262"/>
    <w:rsid w:val="006726A6"/>
    <w:rsid w:val="00673BD8"/>
    <w:rsid w:val="00675A8B"/>
    <w:rsid w:val="00676484"/>
    <w:rsid w:val="006767B1"/>
    <w:rsid w:val="00677993"/>
    <w:rsid w:val="0068052A"/>
    <w:rsid w:val="00680782"/>
    <w:rsid w:val="00680D16"/>
    <w:rsid w:val="006847C2"/>
    <w:rsid w:val="00684CEA"/>
    <w:rsid w:val="006854CA"/>
    <w:rsid w:val="006865C9"/>
    <w:rsid w:val="00687F28"/>
    <w:rsid w:val="006901D7"/>
    <w:rsid w:val="0069211F"/>
    <w:rsid w:val="00693815"/>
    <w:rsid w:val="006939DF"/>
    <w:rsid w:val="00694B9C"/>
    <w:rsid w:val="00696AF4"/>
    <w:rsid w:val="006A18F0"/>
    <w:rsid w:val="006A2C81"/>
    <w:rsid w:val="006A3DD6"/>
    <w:rsid w:val="006A41C9"/>
    <w:rsid w:val="006A49A5"/>
    <w:rsid w:val="006A4B0A"/>
    <w:rsid w:val="006A4F09"/>
    <w:rsid w:val="006A552C"/>
    <w:rsid w:val="006A56D5"/>
    <w:rsid w:val="006A6CE0"/>
    <w:rsid w:val="006A79CC"/>
    <w:rsid w:val="006A7BF9"/>
    <w:rsid w:val="006B1168"/>
    <w:rsid w:val="006B2245"/>
    <w:rsid w:val="006B2698"/>
    <w:rsid w:val="006B562C"/>
    <w:rsid w:val="006B56EA"/>
    <w:rsid w:val="006B595A"/>
    <w:rsid w:val="006B5DEA"/>
    <w:rsid w:val="006B7712"/>
    <w:rsid w:val="006B79FC"/>
    <w:rsid w:val="006C0595"/>
    <w:rsid w:val="006C09B2"/>
    <w:rsid w:val="006C0FE6"/>
    <w:rsid w:val="006C2421"/>
    <w:rsid w:val="006C2970"/>
    <w:rsid w:val="006C3E17"/>
    <w:rsid w:val="006C5710"/>
    <w:rsid w:val="006C6654"/>
    <w:rsid w:val="006C67BD"/>
    <w:rsid w:val="006C7829"/>
    <w:rsid w:val="006D17A1"/>
    <w:rsid w:val="006D187D"/>
    <w:rsid w:val="006D1A4D"/>
    <w:rsid w:val="006D20E0"/>
    <w:rsid w:val="006D39B4"/>
    <w:rsid w:val="006D5043"/>
    <w:rsid w:val="006D5344"/>
    <w:rsid w:val="006D5B16"/>
    <w:rsid w:val="006D5BE1"/>
    <w:rsid w:val="006D7996"/>
    <w:rsid w:val="006E1C30"/>
    <w:rsid w:val="006E1FD3"/>
    <w:rsid w:val="006E2485"/>
    <w:rsid w:val="006E24D3"/>
    <w:rsid w:val="006E45A1"/>
    <w:rsid w:val="006E6F49"/>
    <w:rsid w:val="006F0490"/>
    <w:rsid w:val="006F07E1"/>
    <w:rsid w:val="006F09F4"/>
    <w:rsid w:val="006F1DCB"/>
    <w:rsid w:val="006F2AC0"/>
    <w:rsid w:val="006F3E22"/>
    <w:rsid w:val="006F4021"/>
    <w:rsid w:val="006F4150"/>
    <w:rsid w:val="006F56E3"/>
    <w:rsid w:val="006F670E"/>
    <w:rsid w:val="006F7410"/>
    <w:rsid w:val="006F76EE"/>
    <w:rsid w:val="00700E70"/>
    <w:rsid w:val="0070151B"/>
    <w:rsid w:val="00702451"/>
    <w:rsid w:val="00702D06"/>
    <w:rsid w:val="00703174"/>
    <w:rsid w:val="0070327B"/>
    <w:rsid w:val="00704A36"/>
    <w:rsid w:val="00704C61"/>
    <w:rsid w:val="00704D03"/>
    <w:rsid w:val="00704D57"/>
    <w:rsid w:val="007062F1"/>
    <w:rsid w:val="00706837"/>
    <w:rsid w:val="0070704F"/>
    <w:rsid w:val="00707DB1"/>
    <w:rsid w:val="007135E3"/>
    <w:rsid w:val="0071401D"/>
    <w:rsid w:val="007145E6"/>
    <w:rsid w:val="0071553D"/>
    <w:rsid w:val="007167A7"/>
    <w:rsid w:val="00716F2F"/>
    <w:rsid w:val="0071701E"/>
    <w:rsid w:val="007177E8"/>
    <w:rsid w:val="0071793C"/>
    <w:rsid w:val="007217C3"/>
    <w:rsid w:val="00721E15"/>
    <w:rsid w:val="007234D2"/>
    <w:rsid w:val="00723B8B"/>
    <w:rsid w:val="00724DD6"/>
    <w:rsid w:val="007251F8"/>
    <w:rsid w:val="0072545D"/>
    <w:rsid w:val="007255A5"/>
    <w:rsid w:val="00727CBF"/>
    <w:rsid w:val="00727F85"/>
    <w:rsid w:val="00730B0C"/>
    <w:rsid w:val="00731A70"/>
    <w:rsid w:val="0073278A"/>
    <w:rsid w:val="0073307E"/>
    <w:rsid w:val="00734241"/>
    <w:rsid w:val="00734AB2"/>
    <w:rsid w:val="0073650C"/>
    <w:rsid w:val="00736CFC"/>
    <w:rsid w:val="00737089"/>
    <w:rsid w:val="00737396"/>
    <w:rsid w:val="0074038A"/>
    <w:rsid w:val="00740980"/>
    <w:rsid w:val="00741584"/>
    <w:rsid w:val="007417A6"/>
    <w:rsid w:val="00741972"/>
    <w:rsid w:val="00741A6C"/>
    <w:rsid w:val="00743195"/>
    <w:rsid w:val="007444FA"/>
    <w:rsid w:val="00744A80"/>
    <w:rsid w:val="00744E95"/>
    <w:rsid w:val="0074561E"/>
    <w:rsid w:val="007459ED"/>
    <w:rsid w:val="00745EC7"/>
    <w:rsid w:val="007462D6"/>
    <w:rsid w:val="00753187"/>
    <w:rsid w:val="00754F2F"/>
    <w:rsid w:val="007573D4"/>
    <w:rsid w:val="007576E7"/>
    <w:rsid w:val="007601E9"/>
    <w:rsid w:val="007619F1"/>
    <w:rsid w:val="00762DEA"/>
    <w:rsid w:val="00764BAE"/>
    <w:rsid w:val="00764E70"/>
    <w:rsid w:val="007657E4"/>
    <w:rsid w:val="00772F32"/>
    <w:rsid w:val="00774FF6"/>
    <w:rsid w:val="00775837"/>
    <w:rsid w:val="00775895"/>
    <w:rsid w:val="00776045"/>
    <w:rsid w:val="00776580"/>
    <w:rsid w:val="00776E19"/>
    <w:rsid w:val="00777029"/>
    <w:rsid w:val="00777D4D"/>
    <w:rsid w:val="00780141"/>
    <w:rsid w:val="00780372"/>
    <w:rsid w:val="007804BE"/>
    <w:rsid w:val="00780BF8"/>
    <w:rsid w:val="00781598"/>
    <w:rsid w:val="00781CC6"/>
    <w:rsid w:val="00782953"/>
    <w:rsid w:val="00785F53"/>
    <w:rsid w:val="00786170"/>
    <w:rsid w:val="007866B7"/>
    <w:rsid w:val="007868FB"/>
    <w:rsid w:val="007877DF"/>
    <w:rsid w:val="00790117"/>
    <w:rsid w:val="00791998"/>
    <w:rsid w:val="00791ECD"/>
    <w:rsid w:val="007930AA"/>
    <w:rsid w:val="00793A56"/>
    <w:rsid w:val="007947BB"/>
    <w:rsid w:val="007951E2"/>
    <w:rsid w:val="00797B82"/>
    <w:rsid w:val="007A0822"/>
    <w:rsid w:val="007A0AEC"/>
    <w:rsid w:val="007A0DBA"/>
    <w:rsid w:val="007A0DF2"/>
    <w:rsid w:val="007A11CD"/>
    <w:rsid w:val="007A15F3"/>
    <w:rsid w:val="007A1968"/>
    <w:rsid w:val="007A2785"/>
    <w:rsid w:val="007A4620"/>
    <w:rsid w:val="007A4674"/>
    <w:rsid w:val="007A5A72"/>
    <w:rsid w:val="007A7371"/>
    <w:rsid w:val="007B0BFA"/>
    <w:rsid w:val="007B0BFD"/>
    <w:rsid w:val="007B1E08"/>
    <w:rsid w:val="007B20ED"/>
    <w:rsid w:val="007B2A0E"/>
    <w:rsid w:val="007B2D37"/>
    <w:rsid w:val="007B2E67"/>
    <w:rsid w:val="007B326C"/>
    <w:rsid w:val="007B4824"/>
    <w:rsid w:val="007B5278"/>
    <w:rsid w:val="007B5BF8"/>
    <w:rsid w:val="007B5E26"/>
    <w:rsid w:val="007C0241"/>
    <w:rsid w:val="007C1F14"/>
    <w:rsid w:val="007C38AB"/>
    <w:rsid w:val="007C54D7"/>
    <w:rsid w:val="007C5857"/>
    <w:rsid w:val="007C6454"/>
    <w:rsid w:val="007C6B8D"/>
    <w:rsid w:val="007C7D54"/>
    <w:rsid w:val="007D01DC"/>
    <w:rsid w:val="007D078C"/>
    <w:rsid w:val="007D1C32"/>
    <w:rsid w:val="007D1D90"/>
    <w:rsid w:val="007D23AE"/>
    <w:rsid w:val="007D2651"/>
    <w:rsid w:val="007D35CF"/>
    <w:rsid w:val="007D50D6"/>
    <w:rsid w:val="007D51F7"/>
    <w:rsid w:val="007D5293"/>
    <w:rsid w:val="007D660A"/>
    <w:rsid w:val="007D7686"/>
    <w:rsid w:val="007D77FD"/>
    <w:rsid w:val="007E0295"/>
    <w:rsid w:val="007E08D0"/>
    <w:rsid w:val="007E1F47"/>
    <w:rsid w:val="007E22FA"/>
    <w:rsid w:val="007E29C3"/>
    <w:rsid w:val="007E4D4C"/>
    <w:rsid w:val="007E5F74"/>
    <w:rsid w:val="007E784B"/>
    <w:rsid w:val="007E7AEC"/>
    <w:rsid w:val="007F0524"/>
    <w:rsid w:val="007F14E1"/>
    <w:rsid w:val="007F1E8A"/>
    <w:rsid w:val="007F216D"/>
    <w:rsid w:val="007F2B08"/>
    <w:rsid w:val="007F2C37"/>
    <w:rsid w:val="007F3622"/>
    <w:rsid w:val="007F4955"/>
    <w:rsid w:val="007F4B70"/>
    <w:rsid w:val="007F4E48"/>
    <w:rsid w:val="007F4F26"/>
    <w:rsid w:val="007F76A4"/>
    <w:rsid w:val="00800A7D"/>
    <w:rsid w:val="0080142E"/>
    <w:rsid w:val="00801892"/>
    <w:rsid w:val="0080440F"/>
    <w:rsid w:val="00804C4A"/>
    <w:rsid w:val="00805294"/>
    <w:rsid w:val="00805308"/>
    <w:rsid w:val="00805354"/>
    <w:rsid w:val="00805B65"/>
    <w:rsid w:val="00806037"/>
    <w:rsid w:val="008062F5"/>
    <w:rsid w:val="008063F4"/>
    <w:rsid w:val="00807B06"/>
    <w:rsid w:val="00811D76"/>
    <w:rsid w:val="008158E0"/>
    <w:rsid w:val="00815BBB"/>
    <w:rsid w:val="0081612A"/>
    <w:rsid w:val="00816A95"/>
    <w:rsid w:val="008173FB"/>
    <w:rsid w:val="008179D7"/>
    <w:rsid w:val="00820264"/>
    <w:rsid w:val="008222B8"/>
    <w:rsid w:val="0082274B"/>
    <w:rsid w:val="008232BF"/>
    <w:rsid w:val="008238A6"/>
    <w:rsid w:val="0082399C"/>
    <w:rsid w:val="00823C36"/>
    <w:rsid w:val="008248BD"/>
    <w:rsid w:val="00824FCB"/>
    <w:rsid w:val="00825116"/>
    <w:rsid w:val="008274BD"/>
    <w:rsid w:val="00830F9A"/>
    <w:rsid w:val="00831AAD"/>
    <w:rsid w:val="008329A1"/>
    <w:rsid w:val="00832C5C"/>
    <w:rsid w:val="00833545"/>
    <w:rsid w:val="00834450"/>
    <w:rsid w:val="00835996"/>
    <w:rsid w:val="00835D6C"/>
    <w:rsid w:val="00836DFD"/>
    <w:rsid w:val="008402B0"/>
    <w:rsid w:val="0084168F"/>
    <w:rsid w:val="00841E28"/>
    <w:rsid w:val="008424F6"/>
    <w:rsid w:val="0084287B"/>
    <w:rsid w:val="00842A27"/>
    <w:rsid w:val="00842DD0"/>
    <w:rsid w:val="0084342C"/>
    <w:rsid w:val="008439AE"/>
    <w:rsid w:val="00843DBD"/>
    <w:rsid w:val="00844CC1"/>
    <w:rsid w:val="00847020"/>
    <w:rsid w:val="008479CC"/>
    <w:rsid w:val="00851EDC"/>
    <w:rsid w:val="00851F72"/>
    <w:rsid w:val="00854253"/>
    <w:rsid w:val="0085500A"/>
    <w:rsid w:val="008553FB"/>
    <w:rsid w:val="00855970"/>
    <w:rsid w:val="00856B45"/>
    <w:rsid w:val="00857911"/>
    <w:rsid w:val="00857975"/>
    <w:rsid w:val="0086144D"/>
    <w:rsid w:val="00861515"/>
    <w:rsid w:val="00862E35"/>
    <w:rsid w:val="00863B0E"/>
    <w:rsid w:val="00863C21"/>
    <w:rsid w:val="00865A0A"/>
    <w:rsid w:val="00865E84"/>
    <w:rsid w:val="00866356"/>
    <w:rsid w:val="008672CF"/>
    <w:rsid w:val="008673C1"/>
    <w:rsid w:val="0086741D"/>
    <w:rsid w:val="00867533"/>
    <w:rsid w:val="00872288"/>
    <w:rsid w:val="00872355"/>
    <w:rsid w:val="008739E5"/>
    <w:rsid w:val="008746FE"/>
    <w:rsid w:val="00874B83"/>
    <w:rsid w:val="00875569"/>
    <w:rsid w:val="00876B61"/>
    <w:rsid w:val="00877A50"/>
    <w:rsid w:val="0088259E"/>
    <w:rsid w:val="00886E31"/>
    <w:rsid w:val="00886E6E"/>
    <w:rsid w:val="00886E96"/>
    <w:rsid w:val="00886F38"/>
    <w:rsid w:val="00887505"/>
    <w:rsid w:val="00887956"/>
    <w:rsid w:val="008900FF"/>
    <w:rsid w:val="0089093D"/>
    <w:rsid w:val="00890B08"/>
    <w:rsid w:val="0089230E"/>
    <w:rsid w:val="00892DEB"/>
    <w:rsid w:val="00894375"/>
    <w:rsid w:val="00894FB2"/>
    <w:rsid w:val="0089600A"/>
    <w:rsid w:val="0089645E"/>
    <w:rsid w:val="008969FE"/>
    <w:rsid w:val="00897259"/>
    <w:rsid w:val="00897ABB"/>
    <w:rsid w:val="008A0797"/>
    <w:rsid w:val="008A0FA0"/>
    <w:rsid w:val="008A10FB"/>
    <w:rsid w:val="008A1BF6"/>
    <w:rsid w:val="008A2C6D"/>
    <w:rsid w:val="008A37F1"/>
    <w:rsid w:val="008A38B0"/>
    <w:rsid w:val="008A4066"/>
    <w:rsid w:val="008A4609"/>
    <w:rsid w:val="008A4C8E"/>
    <w:rsid w:val="008A4D94"/>
    <w:rsid w:val="008A56B3"/>
    <w:rsid w:val="008A66B0"/>
    <w:rsid w:val="008A6F3B"/>
    <w:rsid w:val="008B0A6D"/>
    <w:rsid w:val="008B2852"/>
    <w:rsid w:val="008B28DE"/>
    <w:rsid w:val="008B292B"/>
    <w:rsid w:val="008B3209"/>
    <w:rsid w:val="008B37ED"/>
    <w:rsid w:val="008B3D64"/>
    <w:rsid w:val="008B3E80"/>
    <w:rsid w:val="008B4B1E"/>
    <w:rsid w:val="008B4EF6"/>
    <w:rsid w:val="008B64E5"/>
    <w:rsid w:val="008B7357"/>
    <w:rsid w:val="008C2103"/>
    <w:rsid w:val="008C2EEA"/>
    <w:rsid w:val="008C31F3"/>
    <w:rsid w:val="008C39C5"/>
    <w:rsid w:val="008C423D"/>
    <w:rsid w:val="008C4CAC"/>
    <w:rsid w:val="008C4D82"/>
    <w:rsid w:val="008D246A"/>
    <w:rsid w:val="008D2E38"/>
    <w:rsid w:val="008D352D"/>
    <w:rsid w:val="008D3737"/>
    <w:rsid w:val="008D41FB"/>
    <w:rsid w:val="008D4327"/>
    <w:rsid w:val="008D47FA"/>
    <w:rsid w:val="008D5C83"/>
    <w:rsid w:val="008E0392"/>
    <w:rsid w:val="008E1BFA"/>
    <w:rsid w:val="008E1FA8"/>
    <w:rsid w:val="008E262B"/>
    <w:rsid w:val="008E2D07"/>
    <w:rsid w:val="008E3D76"/>
    <w:rsid w:val="008E486F"/>
    <w:rsid w:val="008E4E31"/>
    <w:rsid w:val="008E5C48"/>
    <w:rsid w:val="008E63B1"/>
    <w:rsid w:val="008E7850"/>
    <w:rsid w:val="008F03C2"/>
    <w:rsid w:val="008F1000"/>
    <w:rsid w:val="008F111E"/>
    <w:rsid w:val="008F1923"/>
    <w:rsid w:val="008F1F8D"/>
    <w:rsid w:val="008F2223"/>
    <w:rsid w:val="008F2B97"/>
    <w:rsid w:val="008F3E66"/>
    <w:rsid w:val="008F5714"/>
    <w:rsid w:val="008F642D"/>
    <w:rsid w:val="008F7173"/>
    <w:rsid w:val="008F7DED"/>
    <w:rsid w:val="008F7E5A"/>
    <w:rsid w:val="009001F3"/>
    <w:rsid w:val="00901087"/>
    <w:rsid w:val="00901104"/>
    <w:rsid w:val="00901E4B"/>
    <w:rsid w:val="009026A8"/>
    <w:rsid w:val="00902842"/>
    <w:rsid w:val="00903747"/>
    <w:rsid w:val="00904F61"/>
    <w:rsid w:val="00905F6D"/>
    <w:rsid w:val="00906BAD"/>
    <w:rsid w:val="00907336"/>
    <w:rsid w:val="0091036F"/>
    <w:rsid w:val="0091042C"/>
    <w:rsid w:val="00910560"/>
    <w:rsid w:val="00910E07"/>
    <w:rsid w:val="00911B13"/>
    <w:rsid w:val="00912A62"/>
    <w:rsid w:val="00912B7C"/>
    <w:rsid w:val="00913025"/>
    <w:rsid w:val="0091481B"/>
    <w:rsid w:val="00914ADB"/>
    <w:rsid w:val="00915BD4"/>
    <w:rsid w:val="0091628F"/>
    <w:rsid w:val="009168E5"/>
    <w:rsid w:val="00921B64"/>
    <w:rsid w:val="00922538"/>
    <w:rsid w:val="00922610"/>
    <w:rsid w:val="0092265E"/>
    <w:rsid w:val="00923A06"/>
    <w:rsid w:val="00924C3F"/>
    <w:rsid w:val="00930D2F"/>
    <w:rsid w:val="00932B8E"/>
    <w:rsid w:val="00933122"/>
    <w:rsid w:val="00934577"/>
    <w:rsid w:val="009348E0"/>
    <w:rsid w:val="009359D3"/>
    <w:rsid w:val="009373E2"/>
    <w:rsid w:val="0094171D"/>
    <w:rsid w:val="00941D74"/>
    <w:rsid w:val="00942A18"/>
    <w:rsid w:val="00942D9A"/>
    <w:rsid w:val="009436D2"/>
    <w:rsid w:val="0094371F"/>
    <w:rsid w:val="009443A7"/>
    <w:rsid w:val="00944726"/>
    <w:rsid w:val="00946F11"/>
    <w:rsid w:val="009470F7"/>
    <w:rsid w:val="009474AA"/>
    <w:rsid w:val="009504BE"/>
    <w:rsid w:val="00953E4E"/>
    <w:rsid w:val="00955143"/>
    <w:rsid w:val="00956AF5"/>
    <w:rsid w:val="009577CF"/>
    <w:rsid w:val="009579E8"/>
    <w:rsid w:val="00960792"/>
    <w:rsid w:val="00960E27"/>
    <w:rsid w:val="0096119C"/>
    <w:rsid w:val="009615D8"/>
    <w:rsid w:val="009619CC"/>
    <w:rsid w:val="00961EC0"/>
    <w:rsid w:val="00963941"/>
    <w:rsid w:val="00964835"/>
    <w:rsid w:val="00966390"/>
    <w:rsid w:val="00967A05"/>
    <w:rsid w:val="009705D0"/>
    <w:rsid w:val="0097075E"/>
    <w:rsid w:val="00970C1E"/>
    <w:rsid w:val="00970E03"/>
    <w:rsid w:val="00971548"/>
    <w:rsid w:val="00972A5E"/>
    <w:rsid w:val="009738DC"/>
    <w:rsid w:val="0097433A"/>
    <w:rsid w:val="0097438C"/>
    <w:rsid w:val="00974A8E"/>
    <w:rsid w:val="009770AB"/>
    <w:rsid w:val="00977C8F"/>
    <w:rsid w:val="0098224F"/>
    <w:rsid w:val="00983BFF"/>
    <w:rsid w:val="00985B1A"/>
    <w:rsid w:val="00985C0C"/>
    <w:rsid w:val="00987A41"/>
    <w:rsid w:val="00987DF1"/>
    <w:rsid w:val="009907EE"/>
    <w:rsid w:val="00990D98"/>
    <w:rsid w:val="00991B0D"/>
    <w:rsid w:val="00992AEE"/>
    <w:rsid w:val="00993D7C"/>
    <w:rsid w:val="009941C7"/>
    <w:rsid w:val="00994AD9"/>
    <w:rsid w:val="00994B11"/>
    <w:rsid w:val="00994BE5"/>
    <w:rsid w:val="00994F83"/>
    <w:rsid w:val="009955F9"/>
    <w:rsid w:val="00995E49"/>
    <w:rsid w:val="00996561"/>
    <w:rsid w:val="00997F7F"/>
    <w:rsid w:val="009A21F3"/>
    <w:rsid w:val="009A495B"/>
    <w:rsid w:val="009A4C9A"/>
    <w:rsid w:val="009A6FC3"/>
    <w:rsid w:val="009A7E75"/>
    <w:rsid w:val="009B09E2"/>
    <w:rsid w:val="009B155D"/>
    <w:rsid w:val="009B1811"/>
    <w:rsid w:val="009B3D8A"/>
    <w:rsid w:val="009B43D3"/>
    <w:rsid w:val="009B48E9"/>
    <w:rsid w:val="009B4B8F"/>
    <w:rsid w:val="009B6A52"/>
    <w:rsid w:val="009C0F88"/>
    <w:rsid w:val="009C155C"/>
    <w:rsid w:val="009C55E2"/>
    <w:rsid w:val="009C59CB"/>
    <w:rsid w:val="009C6E6F"/>
    <w:rsid w:val="009C705F"/>
    <w:rsid w:val="009D036F"/>
    <w:rsid w:val="009D044C"/>
    <w:rsid w:val="009D0C50"/>
    <w:rsid w:val="009D4273"/>
    <w:rsid w:val="009D4DDC"/>
    <w:rsid w:val="009D6848"/>
    <w:rsid w:val="009D6A9E"/>
    <w:rsid w:val="009D776C"/>
    <w:rsid w:val="009E010C"/>
    <w:rsid w:val="009E26FE"/>
    <w:rsid w:val="009E3A7D"/>
    <w:rsid w:val="009E4A06"/>
    <w:rsid w:val="009E56E1"/>
    <w:rsid w:val="009E6007"/>
    <w:rsid w:val="009E63B6"/>
    <w:rsid w:val="009E65D6"/>
    <w:rsid w:val="009E6E35"/>
    <w:rsid w:val="009E782F"/>
    <w:rsid w:val="009F113D"/>
    <w:rsid w:val="009F2150"/>
    <w:rsid w:val="009F26E6"/>
    <w:rsid w:val="009F37E8"/>
    <w:rsid w:val="009F3ECD"/>
    <w:rsid w:val="009F4FBE"/>
    <w:rsid w:val="009F5301"/>
    <w:rsid w:val="009F6E57"/>
    <w:rsid w:val="009F6E5E"/>
    <w:rsid w:val="009F7DF4"/>
    <w:rsid w:val="00A00909"/>
    <w:rsid w:val="00A00B92"/>
    <w:rsid w:val="00A03894"/>
    <w:rsid w:val="00A03A81"/>
    <w:rsid w:val="00A05C2F"/>
    <w:rsid w:val="00A069AD"/>
    <w:rsid w:val="00A11800"/>
    <w:rsid w:val="00A12770"/>
    <w:rsid w:val="00A1398B"/>
    <w:rsid w:val="00A139B2"/>
    <w:rsid w:val="00A1553A"/>
    <w:rsid w:val="00A16B8D"/>
    <w:rsid w:val="00A17004"/>
    <w:rsid w:val="00A17D2E"/>
    <w:rsid w:val="00A20552"/>
    <w:rsid w:val="00A2055A"/>
    <w:rsid w:val="00A20962"/>
    <w:rsid w:val="00A21C91"/>
    <w:rsid w:val="00A229F9"/>
    <w:rsid w:val="00A25217"/>
    <w:rsid w:val="00A25E4A"/>
    <w:rsid w:val="00A26A2D"/>
    <w:rsid w:val="00A27D30"/>
    <w:rsid w:val="00A27EB8"/>
    <w:rsid w:val="00A31231"/>
    <w:rsid w:val="00A3128F"/>
    <w:rsid w:val="00A32898"/>
    <w:rsid w:val="00A32E40"/>
    <w:rsid w:val="00A332AB"/>
    <w:rsid w:val="00A3421E"/>
    <w:rsid w:val="00A362DB"/>
    <w:rsid w:val="00A36777"/>
    <w:rsid w:val="00A37B52"/>
    <w:rsid w:val="00A37D5B"/>
    <w:rsid w:val="00A37E64"/>
    <w:rsid w:val="00A410F5"/>
    <w:rsid w:val="00A4121B"/>
    <w:rsid w:val="00A41827"/>
    <w:rsid w:val="00A4191C"/>
    <w:rsid w:val="00A4233B"/>
    <w:rsid w:val="00A42A70"/>
    <w:rsid w:val="00A44A00"/>
    <w:rsid w:val="00A45DCC"/>
    <w:rsid w:val="00A46505"/>
    <w:rsid w:val="00A47DE1"/>
    <w:rsid w:val="00A5056C"/>
    <w:rsid w:val="00A50EEE"/>
    <w:rsid w:val="00A51B2F"/>
    <w:rsid w:val="00A51CA9"/>
    <w:rsid w:val="00A52ED6"/>
    <w:rsid w:val="00A53239"/>
    <w:rsid w:val="00A54AEB"/>
    <w:rsid w:val="00A54B58"/>
    <w:rsid w:val="00A55113"/>
    <w:rsid w:val="00A5511D"/>
    <w:rsid w:val="00A55A53"/>
    <w:rsid w:val="00A56817"/>
    <w:rsid w:val="00A6029E"/>
    <w:rsid w:val="00A605A7"/>
    <w:rsid w:val="00A60B17"/>
    <w:rsid w:val="00A60E84"/>
    <w:rsid w:val="00A614E5"/>
    <w:rsid w:val="00A62E82"/>
    <w:rsid w:val="00A640F2"/>
    <w:rsid w:val="00A641AC"/>
    <w:rsid w:val="00A70958"/>
    <w:rsid w:val="00A72CC9"/>
    <w:rsid w:val="00A734AC"/>
    <w:rsid w:val="00A73CE1"/>
    <w:rsid w:val="00A73F15"/>
    <w:rsid w:val="00A742BE"/>
    <w:rsid w:val="00A74CF7"/>
    <w:rsid w:val="00A8005C"/>
    <w:rsid w:val="00A803CE"/>
    <w:rsid w:val="00A85C47"/>
    <w:rsid w:val="00A9057B"/>
    <w:rsid w:val="00A9093D"/>
    <w:rsid w:val="00A90E5A"/>
    <w:rsid w:val="00A92CDF"/>
    <w:rsid w:val="00A94B96"/>
    <w:rsid w:val="00A96534"/>
    <w:rsid w:val="00A97338"/>
    <w:rsid w:val="00A9777B"/>
    <w:rsid w:val="00A97B81"/>
    <w:rsid w:val="00AA0784"/>
    <w:rsid w:val="00AA1643"/>
    <w:rsid w:val="00AA1A18"/>
    <w:rsid w:val="00AA3092"/>
    <w:rsid w:val="00AA3632"/>
    <w:rsid w:val="00AA36B3"/>
    <w:rsid w:val="00AA3DF0"/>
    <w:rsid w:val="00AA51AF"/>
    <w:rsid w:val="00AA529E"/>
    <w:rsid w:val="00AA5E18"/>
    <w:rsid w:val="00AA612B"/>
    <w:rsid w:val="00AB0463"/>
    <w:rsid w:val="00AB04EA"/>
    <w:rsid w:val="00AB0CDD"/>
    <w:rsid w:val="00AB1878"/>
    <w:rsid w:val="00AB3128"/>
    <w:rsid w:val="00AB31B4"/>
    <w:rsid w:val="00AB5CA3"/>
    <w:rsid w:val="00AB65AF"/>
    <w:rsid w:val="00AB67D3"/>
    <w:rsid w:val="00AC06B3"/>
    <w:rsid w:val="00AC30AC"/>
    <w:rsid w:val="00AC43B0"/>
    <w:rsid w:val="00AC4DA2"/>
    <w:rsid w:val="00AC5588"/>
    <w:rsid w:val="00AC6497"/>
    <w:rsid w:val="00AC6713"/>
    <w:rsid w:val="00AC701D"/>
    <w:rsid w:val="00AC7683"/>
    <w:rsid w:val="00AD0047"/>
    <w:rsid w:val="00AD1209"/>
    <w:rsid w:val="00AD1332"/>
    <w:rsid w:val="00AD267A"/>
    <w:rsid w:val="00AD39F1"/>
    <w:rsid w:val="00AD3F2D"/>
    <w:rsid w:val="00AD4864"/>
    <w:rsid w:val="00AD558C"/>
    <w:rsid w:val="00AD5A09"/>
    <w:rsid w:val="00AD6C09"/>
    <w:rsid w:val="00AD7CD4"/>
    <w:rsid w:val="00AE0AE7"/>
    <w:rsid w:val="00AE21F9"/>
    <w:rsid w:val="00AE245F"/>
    <w:rsid w:val="00AE3661"/>
    <w:rsid w:val="00AE3832"/>
    <w:rsid w:val="00AE3B6E"/>
    <w:rsid w:val="00AE40B3"/>
    <w:rsid w:val="00AE4C25"/>
    <w:rsid w:val="00AE6401"/>
    <w:rsid w:val="00AE65F1"/>
    <w:rsid w:val="00AF237A"/>
    <w:rsid w:val="00AF2538"/>
    <w:rsid w:val="00AF2726"/>
    <w:rsid w:val="00AF3360"/>
    <w:rsid w:val="00AF3D7D"/>
    <w:rsid w:val="00AF3F05"/>
    <w:rsid w:val="00AF477B"/>
    <w:rsid w:val="00AF4D2D"/>
    <w:rsid w:val="00AF4F64"/>
    <w:rsid w:val="00AF5143"/>
    <w:rsid w:val="00AF52C4"/>
    <w:rsid w:val="00AF65A5"/>
    <w:rsid w:val="00AF6D27"/>
    <w:rsid w:val="00AF7674"/>
    <w:rsid w:val="00B01C3F"/>
    <w:rsid w:val="00B03425"/>
    <w:rsid w:val="00B03DF9"/>
    <w:rsid w:val="00B04DC9"/>
    <w:rsid w:val="00B07A88"/>
    <w:rsid w:val="00B07F0D"/>
    <w:rsid w:val="00B10683"/>
    <w:rsid w:val="00B11322"/>
    <w:rsid w:val="00B117ED"/>
    <w:rsid w:val="00B120B5"/>
    <w:rsid w:val="00B12A96"/>
    <w:rsid w:val="00B12AA8"/>
    <w:rsid w:val="00B13518"/>
    <w:rsid w:val="00B141A9"/>
    <w:rsid w:val="00B141ED"/>
    <w:rsid w:val="00B14FF2"/>
    <w:rsid w:val="00B1537A"/>
    <w:rsid w:val="00B158CD"/>
    <w:rsid w:val="00B164D1"/>
    <w:rsid w:val="00B17049"/>
    <w:rsid w:val="00B205DF"/>
    <w:rsid w:val="00B20738"/>
    <w:rsid w:val="00B2124E"/>
    <w:rsid w:val="00B24471"/>
    <w:rsid w:val="00B255E6"/>
    <w:rsid w:val="00B25BB4"/>
    <w:rsid w:val="00B26F5A"/>
    <w:rsid w:val="00B27318"/>
    <w:rsid w:val="00B27D06"/>
    <w:rsid w:val="00B302A1"/>
    <w:rsid w:val="00B30A17"/>
    <w:rsid w:val="00B30C53"/>
    <w:rsid w:val="00B316EE"/>
    <w:rsid w:val="00B31D65"/>
    <w:rsid w:val="00B32C07"/>
    <w:rsid w:val="00B33D8E"/>
    <w:rsid w:val="00B344BB"/>
    <w:rsid w:val="00B4025B"/>
    <w:rsid w:val="00B419B4"/>
    <w:rsid w:val="00B42E4F"/>
    <w:rsid w:val="00B43092"/>
    <w:rsid w:val="00B44FF8"/>
    <w:rsid w:val="00B46DE1"/>
    <w:rsid w:val="00B501DF"/>
    <w:rsid w:val="00B50904"/>
    <w:rsid w:val="00B51466"/>
    <w:rsid w:val="00B5266F"/>
    <w:rsid w:val="00B55070"/>
    <w:rsid w:val="00B55445"/>
    <w:rsid w:val="00B561ED"/>
    <w:rsid w:val="00B57B20"/>
    <w:rsid w:val="00B601C8"/>
    <w:rsid w:val="00B60E97"/>
    <w:rsid w:val="00B612B9"/>
    <w:rsid w:val="00B61840"/>
    <w:rsid w:val="00B6271A"/>
    <w:rsid w:val="00B65146"/>
    <w:rsid w:val="00B65662"/>
    <w:rsid w:val="00B658E7"/>
    <w:rsid w:val="00B674C8"/>
    <w:rsid w:val="00B67B43"/>
    <w:rsid w:val="00B67F0D"/>
    <w:rsid w:val="00B73223"/>
    <w:rsid w:val="00B74019"/>
    <w:rsid w:val="00B7404F"/>
    <w:rsid w:val="00B74701"/>
    <w:rsid w:val="00B74E27"/>
    <w:rsid w:val="00B7512D"/>
    <w:rsid w:val="00B75EA4"/>
    <w:rsid w:val="00B77734"/>
    <w:rsid w:val="00B7788A"/>
    <w:rsid w:val="00B8195B"/>
    <w:rsid w:val="00B82854"/>
    <w:rsid w:val="00B8285C"/>
    <w:rsid w:val="00B83A1D"/>
    <w:rsid w:val="00B84A7D"/>
    <w:rsid w:val="00B85F0F"/>
    <w:rsid w:val="00B86311"/>
    <w:rsid w:val="00B86DDD"/>
    <w:rsid w:val="00B87881"/>
    <w:rsid w:val="00B87EB0"/>
    <w:rsid w:val="00B9020D"/>
    <w:rsid w:val="00B913E0"/>
    <w:rsid w:val="00B915FD"/>
    <w:rsid w:val="00B91C57"/>
    <w:rsid w:val="00B92500"/>
    <w:rsid w:val="00B9286A"/>
    <w:rsid w:val="00B9321A"/>
    <w:rsid w:val="00B93555"/>
    <w:rsid w:val="00B93DBE"/>
    <w:rsid w:val="00B93FF0"/>
    <w:rsid w:val="00B95368"/>
    <w:rsid w:val="00B95E37"/>
    <w:rsid w:val="00B97097"/>
    <w:rsid w:val="00B973E4"/>
    <w:rsid w:val="00BA127D"/>
    <w:rsid w:val="00BA19C6"/>
    <w:rsid w:val="00BA1D7C"/>
    <w:rsid w:val="00BA5310"/>
    <w:rsid w:val="00BA73E0"/>
    <w:rsid w:val="00BB0FCA"/>
    <w:rsid w:val="00BB1120"/>
    <w:rsid w:val="00BB4476"/>
    <w:rsid w:val="00BB4978"/>
    <w:rsid w:val="00BB4E1F"/>
    <w:rsid w:val="00BB6315"/>
    <w:rsid w:val="00BC010C"/>
    <w:rsid w:val="00BC014B"/>
    <w:rsid w:val="00BC0177"/>
    <w:rsid w:val="00BC1612"/>
    <w:rsid w:val="00BC1D2C"/>
    <w:rsid w:val="00BC251F"/>
    <w:rsid w:val="00BC27D6"/>
    <w:rsid w:val="00BC2CD0"/>
    <w:rsid w:val="00BC2EF7"/>
    <w:rsid w:val="00BC5597"/>
    <w:rsid w:val="00BC5F80"/>
    <w:rsid w:val="00BC5F8E"/>
    <w:rsid w:val="00BC696A"/>
    <w:rsid w:val="00BC6E56"/>
    <w:rsid w:val="00BC7CFC"/>
    <w:rsid w:val="00BD041D"/>
    <w:rsid w:val="00BD0F22"/>
    <w:rsid w:val="00BD18E7"/>
    <w:rsid w:val="00BD2904"/>
    <w:rsid w:val="00BD2DB7"/>
    <w:rsid w:val="00BD3F76"/>
    <w:rsid w:val="00BD448F"/>
    <w:rsid w:val="00BD63C0"/>
    <w:rsid w:val="00BD7ADC"/>
    <w:rsid w:val="00BD7DA8"/>
    <w:rsid w:val="00BD7EB0"/>
    <w:rsid w:val="00BE26DB"/>
    <w:rsid w:val="00BE2C8B"/>
    <w:rsid w:val="00BE38D5"/>
    <w:rsid w:val="00BE4B13"/>
    <w:rsid w:val="00BE5110"/>
    <w:rsid w:val="00BE559B"/>
    <w:rsid w:val="00BE5631"/>
    <w:rsid w:val="00BE56EC"/>
    <w:rsid w:val="00BE5CBB"/>
    <w:rsid w:val="00BE69DF"/>
    <w:rsid w:val="00BE7937"/>
    <w:rsid w:val="00BF0017"/>
    <w:rsid w:val="00BF0096"/>
    <w:rsid w:val="00BF043A"/>
    <w:rsid w:val="00BF0A0C"/>
    <w:rsid w:val="00BF1D80"/>
    <w:rsid w:val="00BF318C"/>
    <w:rsid w:val="00BF371F"/>
    <w:rsid w:val="00BF4B9A"/>
    <w:rsid w:val="00BF6A0E"/>
    <w:rsid w:val="00BF7DFC"/>
    <w:rsid w:val="00C00068"/>
    <w:rsid w:val="00C002B4"/>
    <w:rsid w:val="00C01283"/>
    <w:rsid w:val="00C02541"/>
    <w:rsid w:val="00C03C7A"/>
    <w:rsid w:val="00C04E92"/>
    <w:rsid w:val="00C060B0"/>
    <w:rsid w:val="00C0659B"/>
    <w:rsid w:val="00C06C5C"/>
    <w:rsid w:val="00C07487"/>
    <w:rsid w:val="00C12A05"/>
    <w:rsid w:val="00C12C2F"/>
    <w:rsid w:val="00C12E96"/>
    <w:rsid w:val="00C130AF"/>
    <w:rsid w:val="00C13251"/>
    <w:rsid w:val="00C16504"/>
    <w:rsid w:val="00C175A6"/>
    <w:rsid w:val="00C17638"/>
    <w:rsid w:val="00C17B1E"/>
    <w:rsid w:val="00C20AC1"/>
    <w:rsid w:val="00C222FB"/>
    <w:rsid w:val="00C22342"/>
    <w:rsid w:val="00C23F65"/>
    <w:rsid w:val="00C244CE"/>
    <w:rsid w:val="00C24594"/>
    <w:rsid w:val="00C247CB"/>
    <w:rsid w:val="00C2488D"/>
    <w:rsid w:val="00C25B45"/>
    <w:rsid w:val="00C278BF"/>
    <w:rsid w:val="00C27C94"/>
    <w:rsid w:val="00C27C98"/>
    <w:rsid w:val="00C30191"/>
    <w:rsid w:val="00C31962"/>
    <w:rsid w:val="00C31EF6"/>
    <w:rsid w:val="00C32C7D"/>
    <w:rsid w:val="00C32FBC"/>
    <w:rsid w:val="00C33EA4"/>
    <w:rsid w:val="00C344FD"/>
    <w:rsid w:val="00C348DC"/>
    <w:rsid w:val="00C34CF4"/>
    <w:rsid w:val="00C34FD2"/>
    <w:rsid w:val="00C350BA"/>
    <w:rsid w:val="00C36681"/>
    <w:rsid w:val="00C36C8F"/>
    <w:rsid w:val="00C37BE3"/>
    <w:rsid w:val="00C400E2"/>
    <w:rsid w:val="00C409A1"/>
    <w:rsid w:val="00C40C39"/>
    <w:rsid w:val="00C40F59"/>
    <w:rsid w:val="00C42B8B"/>
    <w:rsid w:val="00C42D46"/>
    <w:rsid w:val="00C46ECF"/>
    <w:rsid w:val="00C4763D"/>
    <w:rsid w:val="00C507C8"/>
    <w:rsid w:val="00C50E65"/>
    <w:rsid w:val="00C518E5"/>
    <w:rsid w:val="00C54C7B"/>
    <w:rsid w:val="00C552A1"/>
    <w:rsid w:val="00C559AF"/>
    <w:rsid w:val="00C55B87"/>
    <w:rsid w:val="00C56F25"/>
    <w:rsid w:val="00C63462"/>
    <w:rsid w:val="00C63941"/>
    <w:rsid w:val="00C64E1D"/>
    <w:rsid w:val="00C652F6"/>
    <w:rsid w:val="00C65A3F"/>
    <w:rsid w:val="00C67374"/>
    <w:rsid w:val="00C72549"/>
    <w:rsid w:val="00C72B16"/>
    <w:rsid w:val="00C73FCC"/>
    <w:rsid w:val="00C747BF"/>
    <w:rsid w:val="00C80507"/>
    <w:rsid w:val="00C80AD3"/>
    <w:rsid w:val="00C80CAB"/>
    <w:rsid w:val="00C820CF"/>
    <w:rsid w:val="00C82AB6"/>
    <w:rsid w:val="00C833DC"/>
    <w:rsid w:val="00C83AE8"/>
    <w:rsid w:val="00C83D83"/>
    <w:rsid w:val="00C84A9D"/>
    <w:rsid w:val="00C84C9F"/>
    <w:rsid w:val="00C85CBB"/>
    <w:rsid w:val="00C87E35"/>
    <w:rsid w:val="00C918E3"/>
    <w:rsid w:val="00C91A38"/>
    <w:rsid w:val="00C9246A"/>
    <w:rsid w:val="00C92C45"/>
    <w:rsid w:val="00C92E13"/>
    <w:rsid w:val="00C94415"/>
    <w:rsid w:val="00C9492D"/>
    <w:rsid w:val="00C95A74"/>
    <w:rsid w:val="00C97295"/>
    <w:rsid w:val="00C97852"/>
    <w:rsid w:val="00CA0529"/>
    <w:rsid w:val="00CA09B3"/>
    <w:rsid w:val="00CA1419"/>
    <w:rsid w:val="00CA2C2F"/>
    <w:rsid w:val="00CA3A1A"/>
    <w:rsid w:val="00CA52F4"/>
    <w:rsid w:val="00CA5A3E"/>
    <w:rsid w:val="00CA6431"/>
    <w:rsid w:val="00CA650F"/>
    <w:rsid w:val="00CB0123"/>
    <w:rsid w:val="00CB02D2"/>
    <w:rsid w:val="00CB0326"/>
    <w:rsid w:val="00CB0ABF"/>
    <w:rsid w:val="00CB1E12"/>
    <w:rsid w:val="00CB2B07"/>
    <w:rsid w:val="00CB31FD"/>
    <w:rsid w:val="00CB3416"/>
    <w:rsid w:val="00CB6C05"/>
    <w:rsid w:val="00CB6ECA"/>
    <w:rsid w:val="00CB72C9"/>
    <w:rsid w:val="00CB7D51"/>
    <w:rsid w:val="00CC0078"/>
    <w:rsid w:val="00CC099A"/>
    <w:rsid w:val="00CC0AF6"/>
    <w:rsid w:val="00CC0CC9"/>
    <w:rsid w:val="00CC1C47"/>
    <w:rsid w:val="00CC21D1"/>
    <w:rsid w:val="00CC2E3E"/>
    <w:rsid w:val="00CC3070"/>
    <w:rsid w:val="00CC4646"/>
    <w:rsid w:val="00CC46E4"/>
    <w:rsid w:val="00CC4AAE"/>
    <w:rsid w:val="00CC4E6D"/>
    <w:rsid w:val="00CC6ADE"/>
    <w:rsid w:val="00CD0497"/>
    <w:rsid w:val="00CD20A7"/>
    <w:rsid w:val="00CD23CA"/>
    <w:rsid w:val="00CD34CB"/>
    <w:rsid w:val="00CD42A9"/>
    <w:rsid w:val="00CD42C4"/>
    <w:rsid w:val="00CD5E96"/>
    <w:rsid w:val="00CD6AC6"/>
    <w:rsid w:val="00CE00BE"/>
    <w:rsid w:val="00CE02AA"/>
    <w:rsid w:val="00CE1CAD"/>
    <w:rsid w:val="00CE2AF8"/>
    <w:rsid w:val="00CE3AC7"/>
    <w:rsid w:val="00CE7B63"/>
    <w:rsid w:val="00CE7FC9"/>
    <w:rsid w:val="00CF0425"/>
    <w:rsid w:val="00CF0733"/>
    <w:rsid w:val="00CF108C"/>
    <w:rsid w:val="00CF18D0"/>
    <w:rsid w:val="00CF1FBB"/>
    <w:rsid w:val="00CF21C8"/>
    <w:rsid w:val="00CF2AE4"/>
    <w:rsid w:val="00CF315F"/>
    <w:rsid w:val="00CF3387"/>
    <w:rsid w:val="00CF3A48"/>
    <w:rsid w:val="00CF41E2"/>
    <w:rsid w:val="00CF6CAF"/>
    <w:rsid w:val="00CF7798"/>
    <w:rsid w:val="00D011DF"/>
    <w:rsid w:val="00D014DD"/>
    <w:rsid w:val="00D01650"/>
    <w:rsid w:val="00D02621"/>
    <w:rsid w:val="00D02AFC"/>
    <w:rsid w:val="00D06251"/>
    <w:rsid w:val="00D06B11"/>
    <w:rsid w:val="00D078A0"/>
    <w:rsid w:val="00D07DEC"/>
    <w:rsid w:val="00D125AD"/>
    <w:rsid w:val="00D12BC2"/>
    <w:rsid w:val="00D12DD1"/>
    <w:rsid w:val="00D13C11"/>
    <w:rsid w:val="00D17317"/>
    <w:rsid w:val="00D177F0"/>
    <w:rsid w:val="00D21335"/>
    <w:rsid w:val="00D22512"/>
    <w:rsid w:val="00D22800"/>
    <w:rsid w:val="00D231FB"/>
    <w:rsid w:val="00D2665B"/>
    <w:rsid w:val="00D26662"/>
    <w:rsid w:val="00D26D00"/>
    <w:rsid w:val="00D30067"/>
    <w:rsid w:val="00D30088"/>
    <w:rsid w:val="00D31479"/>
    <w:rsid w:val="00D32B65"/>
    <w:rsid w:val="00D33E02"/>
    <w:rsid w:val="00D3439B"/>
    <w:rsid w:val="00D36014"/>
    <w:rsid w:val="00D407AC"/>
    <w:rsid w:val="00D40AF0"/>
    <w:rsid w:val="00D42106"/>
    <w:rsid w:val="00D4338C"/>
    <w:rsid w:val="00D436ED"/>
    <w:rsid w:val="00D43F7B"/>
    <w:rsid w:val="00D43FFF"/>
    <w:rsid w:val="00D44408"/>
    <w:rsid w:val="00D45E82"/>
    <w:rsid w:val="00D4651E"/>
    <w:rsid w:val="00D47DB0"/>
    <w:rsid w:val="00D50CBA"/>
    <w:rsid w:val="00D50F06"/>
    <w:rsid w:val="00D51ABF"/>
    <w:rsid w:val="00D52CAA"/>
    <w:rsid w:val="00D52CB4"/>
    <w:rsid w:val="00D52D66"/>
    <w:rsid w:val="00D54260"/>
    <w:rsid w:val="00D5553F"/>
    <w:rsid w:val="00D60788"/>
    <w:rsid w:val="00D60A3C"/>
    <w:rsid w:val="00D61BB9"/>
    <w:rsid w:val="00D62FE3"/>
    <w:rsid w:val="00D631BC"/>
    <w:rsid w:val="00D64AC7"/>
    <w:rsid w:val="00D65237"/>
    <w:rsid w:val="00D65A0C"/>
    <w:rsid w:val="00D671D4"/>
    <w:rsid w:val="00D710B5"/>
    <w:rsid w:val="00D717F3"/>
    <w:rsid w:val="00D71AE4"/>
    <w:rsid w:val="00D721E8"/>
    <w:rsid w:val="00D72433"/>
    <w:rsid w:val="00D72758"/>
    <w:rsid w:val="00D72B0A"/>
    <w:rsid w:val="00D7484E"/>
    <w:rsid w:val="00D75065"/>
    <w:rsid w:val="00D75FCB"/>
    <w:rsid w:val="00D76257"/>
    <w:rsid w:val="00D768F7"/>
    <w:rsid w:val="00D77120"/>
    <w:rsid w:val="00D77AF5"/>
    <w:rsid w:val="00D835D2"/>
    <w:rsid w:val="00D85DD8"/>
    <w:rsid w:val="00D85F9D"/>
    <w:rsid w:val="00D86EFA"/>
    <w:rsid w:val="00D8748C"/>
    <w:rsid w:val="00D87CD1"/>
    <w:rsid w:val="00D91048"/>
    <w:rsid w:val="00D930A7"/>
    <w:rsid w:val="00D9335F"/>
    <w:rsid w:val="00D95182"/>
    <w:rsid w:val="00D95DA1"/>
    <w:rsid w:val="00D97EBF"/>
    <w:rsid w:val="00DA1209"/>
    <w:rsid w:val="00DA1B16"/>
    <w:rsid w:val="00DA1D91"/>
    <w:rsid w:val="00DA271B"/>
    <w:rsid w:val="00DA2EA2"/>
    <w:rsid w:val="00DA2F62"/>
    <w:rsid w:val="00DA2F9E"/>
    <w:rsid w:val="00DA397E"/>
    <w:rsid w:val="00DA409B"/>
    <w:rsid w:val="00DA4735"/>
    <w:rsid w:val="00DA4F1F"/>
    <w:rsid w:val="00DA61B4"/>
    <w:rsid w:val="00DA6C35"/>
    <w:rsid w:val="00DA6DF1"/>
    <w:rsid w:val="00DB011A"/>
    <w:rsid w:val="00DB0E67"/>
    <w:rsid w:val="00DB1849"/>
    <w:rsid w:val="00DB2700"/>
    <w:rsid w:val="00DB333E"/>
    <w:rsid w:val="00DB3698"/>
    <w:rsid w:val="00DB4418"/>
    <w:rsid w:val="00DB5855"/>
    <w:rsid w:val="00DB6312"/>
    <w:rsid w:val="00DB6ADF"/>
    <w:rsid w:val="00DB6BFA"/>
    <w:rsid w:val="00DC00FC"/>
    <w:rsid w:val="00DC2233"/>
    <w:rsid w:val="00DC25AC"/>
    <w:rsid w:val="00DC3D66"/>
    <w:rsid w:val="00DC4AFE"/>
    <w:rsid w:val="00DC5E62"/>
    <w:rsid w:val="00DC6A02"/>
    <w:rsid w:val="00DC6F44"/>
    <w:rsid w:val="00DC7E54"/>
    <w:rsid w:val="00DD10E3"/>
    <w:rsid w:val="00DD2849"/>
    <w:rsid w:val="00DD34E0"/>
    <w:rsid w:val="00DD3988"/>
    <w:rsid w:val="00DD4018"/>
    <w:rsid w:val="00DD4AB1"/>
    <w:rsid w:val="00DD51FA"/>
    <w:rsid w:val="00DD5828"/>
    <w:rsid w:val="00DD5CC7"/>
    <w:rsid w:val="00DD652C"/>
    <w:rsid w:val="00DD6E6A"/>
    <w:rsid w:val="00DD6EFA"/>
    <w:rsid w:val="00DD6F86"/>
    <w:rsid w:val="00DD73A3"/>
    <w:rsid w:val="00DD7F5A"/>
    <w:rsid w:val="00DE0CB5"/>
    <w:rsid w:val="00DE2C93"/>
    <w:rsid w:val="00DE2C9D"/>
    <w:rsid w:val="00DE2EAB"/>
    <w:rsid w:val="00DE3178"/>
    <w:rsid w:val="00DE3522"/>
    <w:rsid w:val="00DE35B5"/>
    <w:rsid w:val="00DE3A70"/>
    <w:rsid w:val="00DE485B"/>
    <w:rsid w:val="00DE4D78"/>
    <w:rsid w:val="00DE4E8F"/>
    <w:rsid w:val="00DE4EB4"/>
    <w:rsid w:val="00DE5EB4"/>
    <w:rsid w:val="00DE69AA"/>
    <w:rsid w:val="00DE7375"/>
    <w:rsid w:val="00DE79D0"/>
    <w:rsid w:val="00DE7B60"/>
    <w:rsid w:val="00DF0956"/>
    <w:rsid w:val="00DF0B3E"/>
    <w:rsid w:val="00DF1172"/>
    <w:rsid w:val="00DF2139"/>
    <w:rsid w:val="00DF23E6"/>
    <w:rsid w:val="00DF24D8"/>
    <w:rsid w:val="00DF2E86"/>
    <w:rsid w:val="00DF2FDC"/>
    <w:rsid w:val="00DF310B"/>
    <w:rsid w:val="00DF4263"/>
    <w:rsid w:val="00DF44BA"/>
    <w:rsid w:val="00DF46DE"/>
    <w:rsid w:val="00DF5339"/>
    <w:rsid w:val="00DF6206"/>
    <w:rsid w:val="00DF78BC"/>
    <w:rsid w:val="00E003AE"/>
    <w:rsid w:val="00E022DC"/>
    <w:rsid w:val="00E024C8"/>
    <w:rsid w:val="00E025F9"/>
    <w:rsid w:val="00E02FB0"/>
    <w:rsid w:val="00E06098"/>
    <w:rsid w:val="00E063BB"/>
    <w:rsid w:val="00E06A6D"/>
    <w:rsid w:val="00E06DB7"/>
    <w:rsid w:val="00E10D0A"/>
    <w:rsid w:val="00E10DE4"/>
    <w:rsid w:val="00E114A0"/>
    <w:rsid w:val="00E123D6"/>
    <w:rsid w:val="00E12A8F"/>
    <w:rsid w:val="00E13699"/>
    <w:rsid w:val="00E1371E"/>
    <w:rsid w:val="00E14E8D"/>
    <w:rsid w:val="00E15B51"/>
    <w:rsid w:val="00E16883"/>
    <w:rsid w:val="00E2031A"/>
    <w:rsid w:val="00E20DDC"/>
    <w:rsid w:val="00E21D58"/>
    <w:rsid w:val="00E220F9"/>
    <w:rsid w:val="00E227F7"/>
    <w:rsid w:val="00E2339F"/>
    <w:rsid w:val="00E233CD"/>
    <w:rsid w:val="00E24D99"/>
    <w:rsid w:val="00E24FB6"/>
    <w:rsid w:val="00E26A80"/>
    <w:rsid w:val="00E2776A"/>
    <w:rsid w:val="00E27C78"/>
    <w:rsid w:val="00E31C27"/>
    <w:rsid w:val="00E31E01"/>
    <w:rsid w:val="00E32748"/>
    <w:rsid w:val="00E33004"/>
    <w:rsid w:val="00E3300C"/>
    <w:rsid w:val="00E3363F"/>
    <w:rsid w:val="00E33956"/>
    <w:rsid w:val="00E34A1D"/>
    <w:rsid w:val="00E34A56"/>
    <w:rsid w:val="00E3525A"/>
    <w:rsid w:val="00E355E8"/>
    <w:rsid w:val="00E35952"/>
    <w:rsid w:val="00E37083"/>
    <w:rsid w:val="00E3717E"/>
    <w:rsid w:val="00E405A3"/>
    <w:rsid w:val="00E40D06"/>
    <w:rsid w:val="00E40E28"/>
    <w:rsid w:val="00E41EB3"/>
    <w:rsid w:val="00E428AD"/>
    <w:rsid w:val="00E42BBB"/>
    <w:rsid w:val="00E44DC5"/>
    <w:rsid w:val="00E478BD"/>
    <w:rsid w:val="00E500A7"/>
    <w:rsid w:val="00E516D9"/>
    <w:rsid w:val="00E5314D"/>
    <w:rsid w:val="00E53293"/>
    <w:rsid w:val="00E53395"/>
    <w:rsid w:val="00E54BF0"/>
    <w:rsid w:val="00E54C5E"/>
    <w:rsid w:val="00E55187"/>
    <w:rsid w:val="00E55A07"/>
    <w:rsid w:val="00E5637F"/>
    <w:rsid w:val="00E579D9"/>
    <w:rsid w:val="00E6077F"/>
    <w:rsid w:val="00E60C3A"/>
    <w:rsid w:val="00E61E17"/>
    <w:rsid w:val="00E62800"/>
    <w:rsid w:val="00E652FC"/>
    <w:rsid w:val="00E66176"/>
    <w:rsid w:val="00E66EFF"/>
    <w:rsid w:val="00E67094"/>
    <w:rsid w:val="00E70ABD"/>
    <w:rsid w:val="00E71C06"/>
    <w:rsid w:val="00E71FB8"/>
    <w:rsid w:val="00E72664"/>
    <w:rsid w:val="00E72802"/>
    <w:rsid w:val="00E728C1"/>
    <w:rsid w:val="00E72AD5"/>
    <w:rsid w:val="00E737BC"/>
    <w:rsid w:val="00E74B23"/>
    <w:rsid w:val="00E77D63"/>
    <w:rsid w:val="00E80EB1"/>
    <w:rsid w:val="00E811F4"/>
    <w:rsid w:val="00E81DF5"/>
    <w:rsid w:val="00E82B76"/>
    <w:rsid w:val="00E83070"/>
    <w:rsid w:val="00E842C9"/>
    <w:rsid w:val="00E84704"/>
    <w:rsid w:val="00E847D0"/>
    <w:rsid w:val="00E92B32"/>
    <w:rsid w:val="00E9304F"/>
    <w:rsid w:val="00E94342"/>
    <w:rsid w:val="00E94933"/>
    <w:rsid w:val="00E94DEC"/>
    <w:rsid w:val="00E95DE6"/>
    <w:rsid w:val="00E961DA"/>
    <w:rsid w:val="00E962C8"/>
    <w:rsid w:val="00EA00E0"/>
    <w:rsid w:val="00EA0C86"/>
    <w:rsid w:val="00EA15B2"/>
    <w:rsid w:val="00EA1BF2"/>
    <w:rsid w:val="00EA2371"/>
    <w:rsid w:val="00EA3C5D"/>
    <w:rsid w:val="00EA3DFA"/>
    <w:rsid w:val="00EA50E0"/>
    <w:rsid w:val="00EA56B3"/>
    <w:rsid w:val="00EA7984"/>
    <w:rsid w:val="00EB0801"/>
    <w:rsid w:val="00EB0FA2"/>
    <w:rsid w:val="00EB11AF"/>
    <w:rsid w:val="00EB235A"/>
    <w:rsid w:val="00EB2457"/>
    <w:rsid w:val="00EB3707"/>
    <w:rsid w:val="00EB3C39"/>
    <w:rsid w:val="00EB4AB8"/>
    <w:rsid w:val="00EB5072"/>
    <w:rsid w:val="00EB5C3D"/>
    <w:rsid w:val="00EB6045"/>
    <w:rsid w:val="00EB7633"/>
    <w:rsid w:val="00EC28DC"/>
    <w:rsid w:val="00EC2B39"/>
    <w:rsid w:val="00EC2CB0"/>
    <w:rsid w:val="00EC46C8"/>
    <w:rsid w:val="00EC490D"/>
    <w:rsid w:val="00EC53D3"/>
    <w:rsid w:val="00EC54F4"/>
    <w:rsid w:val="00EC5FEA"/>
    <w:rsid w:val="00EC6DB3"/>
    <w:rsid w:val="00EC7B2A"/>
    <w:rsid w:val="00ED098D"/>
    <w:rsid w:val="00ED0A51"/>
    <w:rsid w:val="00ED37A8"/>
    <w:rsid w:val="00ED5412"/>
    <w:rsid w:val="00ED6390"/>
    <w:rsid w:val="00ED6A7B"/>
    <w:rsid w:val="00ED6B5B"/>
    <w:rsid w:val="00ED7066"/>
    <w:rsid w:val="00ED7151"/>
    <w:rsid w:val="00EE0241"/>
    <w:rsid w:val="00EE04E8"/>
    <w:rsid w:val="00EE0971"/>
    <w:rsid w:val="00EE3070"/>
    <w:rsid w:val="00EE41B9"/>
    <w:rsid w:val="00EE50C6"/>
    <w:rsid w:val="00EE56C3"/>
    <w:rsid w:val="00EE58D5"/>
    <w:rsid w:val="00EE62EF"/>
    <w:rsid w:val="00EE7464"/>
    <w:rsid w:val="00EF0333"/>
    <w:rsid w:val="00EF0376"/>
    <w:rsid w:val="00EF0623"/>
    <w:rsid w:val="00EF0C14"/>
    <w:rsid w:val="00EF0FB1"/>
    <w:rsid w:val="00EF568D"/>
    <w:rsid w:val="00EF5DC0"/>
    <w:rsid w:val="00EF61E7"/>
    <w:rsid w:val="00EF67D9"/>
    <w:rsid w:val="00EF74B8"/>
    <w:rsid w:val="00EF75F5"/>
    <w:rsid w:val="00EF791D"/>
    <w:rsid w:val="00EF7CB6"/>
    <w:rsid w:val="00F00E63"/>
    <w:rsid w:val="00F025BE"/>
    <w:rsid w:val="00F0322D"/>
    <w:rsid w:val="00F039B4"/>
    <w:rsid w:val="00F03BDF"/>
    <w:rsid w:val="00F0473E"/>
    <w:rsid w:val="00F0531F"/>
    <w:rsid w:val="00F055ED"/>
    <w:rsid w:val="00F067BB"/>
    <w:rsid w:val="00F0687C"/>
    <w:rsid w:val="00F10AEB"/>
    <w:rsid w:val="00F1126E"/>
    <w:rsid w:val="00F12CFB"/>
    <w:rsid w:val="00F1420F"/>
    <w:rsid w:val="00F178B2"/>
    <w:rsid w:val="00F20DEC"/>
    <w:rsid w:val="00F20E4D"/>
    <w:rsid w:val="00F20F79"/>
    <w:rsid w:val="00F21024"/>
    <w:rsid w:val="00F21281"/>
    <w:rsid w:val="00F215E0"/>
    <w:rsid w:val="00F218F6"/>
    <w:rsid w:val="00F22ABF"/>
    <w:rsid w:val="00F239B9"/>
    <w:rsid w:val="00F25C54"/>
    <w:rsid w:val="00F25CED"/>
    <w:rsid w:val="00F25E4C"/>
    <w:rsid w:val="00F261CB"/>
    <w:rsid w:val="00F271CE"/>
    <w:rsid w:val="00F2763F"/>
    <w:rsid w:val="00F30628"/>
    <w:rsid w:val="00F31C15"/>
    <w:rsid w:val="00F33303"/>
    <w:rsid w:val="00F340FA"/>
    <w:rsid w:val="00F34124"/>
    <w:rsid w:val="00F3599E"/>
    <w:rsid w:val="00F36DB1"/>
    <w:rsid w:val="00F3757A"/>
    <w:rsid w:val="00F37D1E"/>
    <w:rsid w:val="00F4063B"/>
    <w:rsid w:val="00F40B71"/>
    <w:rsid w:val="00F41278"/>
    <w:rsid w:val="00F41A68"/>
    <w:rsid w:val="00F43EDA"/>
    <w:rsid w:val="00F4458B"/>
    <w:rsid w:val="00F47B37"/>
    <w:rsid w:val="00F5072B"/>
    <w:rsid w:val="00F54597"/>
    <w:rsid w:val="00F54ECE"/>
    <w:rsid w:val="00F550ED"/>
    <w:rsid w:val="00F5523D"/>
    <w:rsid w:val="00F55DF0"/>
    <w:rsid w:val="00F560F4"/>
    <w:rsid w:val="00F56D4D"/>
    <w:rsid w:val="00F57155"/>
    <w:rsid w:val="00F60035"/>
    <w:rsid w:val="00F6116D"/>
    <w:rsid w:val="00F61B95"/>
    <w:rsid w:val="00F61BA2"/>
    <w:rsid w:val="00F61C46"/>
    <w:rsid w:val="00F64503"/>
    <w:rsid w:val="00F6738E"/>
    <w:rsid w:val="00F67683"/>
    <w:rsid w:val="00F6794F"/>
    <w:rsid w:val="00F70057"/>
    <w:rsid w:val="00F70D1F"/>
    <w:rsid w:val="00F70E11"/>
    <w:rsid w:val="00F71727"/>
    <w:rsid w:val="00F71BEF"/>
    <w:rsid w:val="00F73C61"/>
    <w:rsid w:val="00F758F0"/>
    <w:rsid w:val="00F77B18"/>
    <w:rsid w:val="00F806E3"/>
    <w:rsid w:val="00F816BA"/>
    <w:rsid w:val="00F81F03"/>
    <w:rsid w:val="00F8286D"/>
    <w:rsid w:val="00F841D5"/>
    <w:rsid w:val="00F84509"/>
    <w:rsid w:val="00F84996"/>
    <w:rsid w:val="00F86151"/>
    <w:rsid w:val="00F86C42"/>
    <w:rsid w:val="00F902B0"/>
    <w:rsid w:val="00F906AD"/>
    <w:rsid w:val="00F91BFE"/>
    <w:rsid w:val="00F932C9"/>
    <w:rsid w:val="00F93619"/>
    <w:rsid w:val="00F936BB"/>
    <w:rsid w:val="00F969FA"/>
    <w:rsid w:val="00F96AC3"/>
    <w:rsid w:val="00F9782D"/>
    <w:rsid w:val="00F97FFE"/>
    <w:rsid w:val="00FA0C2E"/>
    <w:rsid w:val="00FA17DD"/>
    <w:rsid w:val="00FA1B02"/>
    <w:rsid w:val="00FA1ED8"/>
    <w:rsid w:val="00FA2113"/>
    <w:rsid w:val="00FA43B4"/>
    <w:rsid w:val="00FA4607"/>
    <w:rsid w:val="00FA4C6A"/>
    <w:rsid w:val="00FA6085"/>
    <w:rsid w:val="00FA76CB"/>
    <w:rsid w:val="00FA77A1"/>
    <w:rsid w:val="00FB0E00"/>
    <w:rsid w:val="00FB0E26"/>
    <w:rsid w:val="00FB0F24"/>
    <w:rsid w:val="00FB2E42"/>
    <w:rsid w:val="00FB46DC"/>
    <w:rsid w:val="00FB5ED5"/>
    <w:rsid w:val="00FB6400"/>
    <w:rsid w:val="00FB672A"/>
    <w:rsid w:val="00FB79A2"/>
    <w:rsid w:val="00FC0BEF"/>
    <w:rsid w:val="00FC152A"/>
    <w:rsid w:val="00FC23FE"/>
    <w:rsid w:val="00FC2620"/>
    <w:rsid w:val="00FC62EB"/>
    <w:rsid w:val="00FC6AA6"/>
    <w:rsid w:val="00FC6EFD"/>
    <w:rsid w:val="00FD0364"/>
    <w:rsid w:val="00FD08E3"/>
    <w:rsid w:val="00FD11AF"/>
    <w:rsid w:val="00FD40E7"/>
    <w:rsid w:val="00FD513B"/>
    <w:rsid w:val="00FD642B"/>
    <w:rsid w:val="00FD7B43"/>
    <w:rsid w:val="00FE0113"/>
    <w:rsid w:val="00FE0D80"/>
    <w:rsid w:val="00FE0EDE"/>
    <w:rsid w:val="00FE10CA"/>
    <w:rsid w:val="00FE1C7F"/>
    <w:rsid w:val="00FE1DFB"/>
    <w:rsid w:val="00FE298D"/>
    <w:rsid w:val="00FE3410"/>
    <w:rsid w:val="00FE343B"/>
    <w:rsid w:val="00FE605E"/>
    <w:rsid w:val="00FE6313"/>
    <w:rsid w:val="00FE71A0"/>
    <w:rsid w:val="00FE7255"/>
    <w:rsid w:val="00FF0C88"/>
    <w:rsid w:val="00FF13B7"/>
    <w:rsid w:val="00FF14F6"/>
    <w:rsid w:val="00FF2C93"/>
    <w:rsid w:val="00FF3272"/>
    <w:rsid w:val="00FF4C9E"/>
    <w:rsid w:val="00FF5353"/>
    <w:rsid w:val="00FF7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0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D2F"/>
    <w:pPr>
      <w:spacing w:after="200" w:line="276" w:lineRule="auto"/>
    </w:pPr>
    <w:rPr>
      <w:sz w:val="22"/>
      <w:szCs w:val="22"/>
      <w:lang w:eastAsia="en-US"/>
    </w:rPr>
  </w:style>
  <w:style w:type="paragraph" w:styleId="10">
    <w:name w:val="heading 1"/>
    <w:basedOn w:val="a"/>
    <w:next w:val="a"/>
    <w:link w:val="11"/>
    <w:qFormat/>
    <w:rsid w:val="00096838"/>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096838"/>
    <w:rPr>
      <w:rFonts w:ascii="Arial" w:eastAsia="Times New Roman" w:hAnsi="Arial" w:cs="Arial"/>
      <w:b/>
      <w:bCs/>
      <w:kern w:val="32"/>
      <w:sz w:val="32"/>
      <w:szCs w:val="32"/>
    </w:rPr>
  </w:style>
  <w:style w:type="table" w:styleId="a3">
    <w:name w:val="Table Grid"/>
    <w:basedOn w:val="a1"/>
    <w:uiPriority w:val="59"/>
    <w:rsid w:val="00AD3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6C9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C9E"/>
  </w:style>
  <w:style w:type="paragraph" w:styleId="a6">
    <w:name w:val="footer"/>
    <w:basedOn w:val="a"/>
    <w:link w:val="a7"/>
    <w:uiPriority w:val="99"/>
    <w:unhideWhenUsed/>
    <w:rsid w:val="000B6C9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C9E"/>
  </w:style>
  <w:style w:type="paragraph" w:styleId="a8">
    <w:name w:val="Body Text Indent"/>
    <w:basedOn w:val="a"/>
    <w:link w:val="a9"/>
    <w:rsid w:val="00CF41E2"/>
    <w:pPr>
      <w:spacing w:after="0" w:line="240" w:lineRule="auto"/>
      <w:ind w:firstLine="284"/>
      <w:jc w:val="both"/>
    </w:pPr>
    <w:rPr>
      <w:rFonts w:ascii="Times New Roman" w:eastAsia="Times New Roman" w:hAnsi="Times New Roman"/>
      <w:sz w:val="28"/>
      <w:szCs w:val="20"/>
    </w:rPr>
  </w:style>
  <w:style w:type="character" w:customStyle="1" w:styleId="a9">
    <w:name w:val="Основной текст с отступом Знак"/>
    <w:link w:val="a8"/>
    <w:rsid w:val="00CF41E2"/>
    <w:rPr>
      <w:rFonts w:ascii="Times New Roman" w:eastAsia="Times New Roman" w:hAnsi="Times New Roman" w:cs="Times New Roman"/>
      <w:sz w:val="28"/>
      <w:szCs w:val="20"/>
    </w:rPr>
  </w:style>
  <w:style w:type="paragraph" w:styleId="aa">
    <w:name w:val="Balloon Text"/>
    <w:basedOn w:val="a"/>
    <w:link w:val="ab"/>
    <w:uiPriority w:val="99"/>
    <w:semiHidden/>
    <w:unhideWhenUsed/>
    <w:rsid w:val="00DF2FDC"/>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DF2FDC"/>
    <w:rPr>
      <w:rFonts w:ascii="Tahoma" w:hAnsi="Tahoma" w:cs="Tahoma"/>
      <w:sz w:val="16"/>
      <w:szCs w:val="16"/>
    </w:rPr>
  </w:style>
  <w:style w:type="paragraph" w:styleId="ac">
    <w:name w:val="Body Text"/>
    <w:basedOn w:val="a"/>
    <w:link w:val="ad"/>
    <w:uiPriority w:val="99"/>
    <w:unhideWhenUsed/>
    <w:rsid w:val="002B1A93"/>
    <w:pPr>
      <w:spacing w:after="120"/>
    </w:pPr>
  </w:style>
  <w:style w:type="character" w:customStyle="1" w:styleId="ad">
    <w:name w:val="Основной текст Знак"/>
    <w:basedOn w:val="a0"/>
    <w:link w:val="ac"/>
    <w:uiPriority w:val="99"/>
    <w:rsid w:val="002B1A93"/>
  </w:style>
  <w:style w:type="paragraph" w:styleId="ae">
    <w:name w:val="List Paragraph"/>
    <w:basedOn w:val="a"/>
    <w:uiPriority w:val="34"/>
    <w:qFormat/>
    <w:rsid w:val="002B1A93"/>
    <w:pPr>
      <w:spacing w:after="0" w:line="240" w:lineRule="auto"/>
      <w:ind w:left="720"/>
      <w:contextualSpacing/>
    </w:pPr>
    <w:rPr>
      <w:rFonts w:ascii="Times New Roman" w:eastAsia="Times New Roman" w:hAnsi="Times New Roman"/>
      <w:sz w:val="24"/>
      <w:szCs w:val="24"/>
      <w:lang w:eastAsia="ru-RU"/>
    </w:rPr>
  </w:style>
  <w:style w:type="paragraph" w:styleId="3">
    <w:name w:val="Body Text 3"/>
    <w:basedOn w:val="a"/>
    <w:link w:val="30"/>
    <w:uiPriority w:val="99"/>
    <w:unhideWhenUsed/>
    <w:rsid w:val="005864F2"/>
    <w:pPr>
      <w:spacing w:after="120"/>
    </w:pPr>
    <w:rPr>
      <w:sz w:val="16"/>
      <w:szCs w:val="16"/>
    </w:rPr>
  </w:style>
  <w:style w:type="character" w:customStyle="1" w:styleId="30">
    <w:name w:val="Основной текст 3 Знак"/>
    <w:link w:val="3"/>
    <w:uiPriority w:val="99"/>
    <w:rsid w:val="005864F2"/>
    <w:rPr>
      <w:sz w:val="16"/>
      <w:szCs w:val="16"/>
      <w:lang w:eastAsia="en-US"/>
    </w:rPr>
  </w:style>
  <w:style w:type="character" w:customStyle="1" w:styleId="font261">
    <w:name w:val="font261"/>
    <w:basedOn w:val="a0"/>
    <w:rsid w:val="003C11B7"/>
    <w:rPr>
      <w:rFonts w:ascii="Times New Roman" w:hAnsi="Times New Roman" w:cs="Times New Roman" w:hint="default"/>
      <w:b/>
      <w:bCs/>
      <w:i w:val="0"/>
      <w:iCs w:val="0"/>
      <w:strike w:val="0"/>
      <w:dstrike w:val="0"/>
      <w:color w:val="000000"/>
      <w:sz w:val="18"/>
      <w:szCs w:val="18"/>
      <w:u w:val="none"/>
      <w:effect w:val="none"/>
    </w:rPr>
  </w:style>
  <w:style w:type="character" w:customStyle="1" w:styleId="font271">
    <w:name w:val="font271"/>
    <w:basedOn w:val="a0"/>
    <w:rsid w:val="003C11B7"/>
    <w:rPr>
      <w:rFonts w:ascii="Times New Roman" w:hAnsi="Times New Roman" w:cs="Times New Roman" w:hint="default"/>
      <w:b w:val="0"/>
      <w:bCs w:val="0"/>
      <w:i w:val="0"/>
      <w:iCs w:val="0"/>
      <w:strike w:val="0"/>
      <w:dstrike w:val="0"/>
      <w:color w:val="000000"/>
      <w:sz w:val="18"/>
      <w:szCs w:val="18"/>
      <w:u w:val="none"/>
      <w:effect w:val="none"/>
    </w:rPr>
  </w:style>
  <w:style w:type="character" w:customStyle="1" w:styleId="xforms-value">
    <w:name w:val="xforms-value"/>
    <w:basedOn w:val="a0"/>
    <w:rsid w:val="00791ECD"/>
  </w:style>
  <w:style w:type="paragraph" w:customStyle="1" w:styleId="ConsPlusNormal">
    <w:name w:val="ConsPlusNormal"/>
    <w:rsid w:val="00F261CB"/>
    <w:pPr>
      <w:widowControl w:val="0"/>
      <w:autoSpaceDE w:val="0"/>
      <w:autoSpaceDN w:val="0"/>
      <w:adjustRightInd w:val="0"/>
    </w:pPr>
    <w:rPr>
      <w:rFonts w:ascii="Arial" w:eastAsia="Times New Roman" w:hAnsi="Arial" w:cs="Arial"/>
    </w:rPr>
  </w:style>
  <w:style w:type="paragraph" w:customStyle="1" w:styleId="ConsPlusTitle">
    <w:name w:val="ConsPlusTitle"/>
    <w:rsid w:val="00F261CB"/>
    <w:pPr>
      <w:widowControl w:val="0"/>
      <w:autoSpaceDE w:val="0"/>
      <w:autoSpaceDN w:val="0"/>
    </w:pPr>
    <w:rPr>
      <w:rFonts w:ascii="Times New Roman" w:eastAsia="Times New Roman" w:hAnsi="Times New Roman"/>
      <w:b/>
      <w:sz w:val="24"/>
    </w:rPr>
  </w:style>
  <w:style w:type="paragraph" w:styleId="af">
    <w:name w:val="Revision"/>
    <w:hidden/>
    <w:uiPriority w:val="99"/>
    <w:semiHidden/>
    <w:rsid w:val="000F14F9"/>
    <w:rPr>
      <w:sz w:val="22"/>
      <w:szCs w:val="22"/>
      <w:lang w:eastAsia="en-US"/>
    </w:rPr>
  </w:style>
  <w:style w:type="character" w:customStyle="1" w:styleId="af0">
    <w:name w:val="Цветовое выделение"/>
    <w:uiPriority w:val="99"/>
    <w:rsid w:val="00970C1E"/>
    <w:rPr>
      <w:b/>
      <w:bCs/>
      <w:color w:val="26282F"/>
    </w:rPr>
  </w:style>
  <w:style w:type="paragraph" w:customStyle="1" w:styleId="af1">
    <w:name w:val="Прижатый влево"/>
    <w:basedOn w:val="a"/>
    <w:next w:val="a"/>
    <w:uiPriority w:val="99"/>
    <w:rsid w:val="00970C1E"/>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2">
    <w:name w:val="Таблицы (моноширинный)"/>
    <w:basedOn w:val="a"/>
    <w:next w:val="a"/>
    <w:uiPriority w:val="99"/>
    <w:rsid w:val="00970C1E"/>
    <w:pPr>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2">
    <w:name w:val="Body Text Indent 2"/>
    <w:basedOn w:val="a"/>
    <w:link w:val="20"/>
    <w:rsid w:val="00D54260"/>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rsid w:val="00D54260"/>
    <w:rPr>
      <w:rFonts w:ascii="Times New Roman" w:eastAsia="Times New Roman" w:hAnsi="Times New Roman"/>
      <w:sz w:val="24"/>
      <w:szCs w:val="24"/>
    </w:rPr>
  </w:style>
  <w:style w:type="character" w:customStyle="1" w:styleId="af3">
    <w:name w:val="Основной текст_"/>
    <w:basedOn w:val="a0"/>
    <w:link w:val="21"/>
    <w:rsid w:val="00A55A53"/>
    <w:rPr>
      <w:rFonts w:ascii="Times New Roman" w:eastAsia="Times New Roman" w:hAnsi="Times New Roman"/>
      <w:spacing w:val="-6"/>
      <w:sz w:val="27"/>
      <w:szCs w:val="27"/>
      <w:shd w:val="clear" w:color="auto" w:fill="FFFFFF"/>
    </w:rPr>
  </w:style>
  <w:style w:type="paragraph" w:customStyle="1" w:styleId="21">
    <w:name w:val="Основной текст2"/>
    <w:basedOn w:val="a"/>
    <w:link w:val="af3"/>
    <w:rsid w:val="00A55A53"/>
    <w:pPr>
      <w:widowControl w:val="0"/>
      <w:shd w:val="clear" w:color="auto" w:fill="FFFFFF"/>
      <w:spacing w:before="360" w:after="0" w:line="319" w:lineRule="exact"/>
      <w:jc w:val="both"/>
    </w:pPr>
    <w:rPr>
      <w:rFonts w:ascii="Times New Roman" w:eastAsia="Times New Roman" w:hAnsi="Times New Roman"/>
      <w:spacing w:val="-6"/>
      <w:sz w:val="27"/>
      <w:szCs w:val="27"/>
      <w:lang w:eastAsia="ru-RU"/>
    </w:rPr>
  </w:style>
  <w:style w:type="paragraph" w:customStyle="1" w:styleId="12">
    <w:name w:val="заголовок 1"/>
    <w:basedOn w:val="a"/>
    <w:next w:val="a"/>
    <w:rsid w:val="00665FF8"/>
    <w:pPr>
      <w:keepNext/>
      <w:autoSpaceDE w:val="0"/>
      <w:autoSpaceDN w:val="0"/>
      <w:spacing w:after="0" w:line="240" w:lineRule="auto"/>
      <w:outlineLvl w:val="0"/>
    </w:pPr>
    <w:rPr>
      <w:rFonts w:ascii="Times New Roman" w:eastAsia="Times New Roman" w:hAnsi="Times New Roman"/>
      <w:sz w:val="28"/>
      <w:szCs w:val="28"/>
      <w:lang w:eastAsia="ru-RU"/>
    </w:rPr>
  </w:style>
  <w:style w:type="character" w:styleId="af4">
    <w:name w:val="Hyperlink"/>
    <w:rsid w:val="00EC46C8"/>
    <w:rPr>
      <w:color w:val="0000FF"/>
      <w:u w:val="single"/>
    </w:rPr>
  </w:style>
  <w:style w:type="character" w:styleId="af5">
    <w:name w:val="Emphasis"/>
    <w:basedOn w:val="a0"/>
    <w:qFormat/>
    <w:rsid w:val="00EC46C8"/>
    <w:rPr>
      <w:i/>
      <w:iCs/>
    </w:rPr>
  </w:style>
  <w:style w:type="character" w:customStyle="1" w:styleId="af6">
    <w:name w:val="Выделение жирным"/>
    <w:qFormat/>
    <w:rsid w:val="00EC46C8"/>
    <w:rPr>
      <w:b/>
      <w:bCs/>
    </w:rPr>
  </w:style>
  <w:style w:type="paragraph" w:styleId="af7">
    <w:name w:val="Normal (Web)"/>
    <w:basedOn w:val="a"/>
    <w:uiPriority w:val="99"/>
    <w:unhideWhenUsed/>
    <w:rsid w:val="003B2DA0"/>
    <w:pPr>
      <w:spacing w:after="160" w:line="259" w:lineRule="auto"/>
    </w:pPr>
    <w:rPr>
      <w:rFonts w:ascii="Times New Roman" w:eastAsiaTheme="minorHAnsi" w:hAnsi="Times New Roman"/>
      <w:sz w:val="24"/>
      <w:szCs w:val="24"/>
    </w:rPr>
  </w:style>
  <w:style w:type="paragraph" w:styleId="af8">
    <w:name w:val="No Spacing"/>
    <w:uiPriority w:val="1"/>
    <w:qFormat/>
    <w:rsid w:val="00E83070"/>
    <w:rPr>
      <w:rFonts w:ascii="Times New Roman" w:eastAsia="Arial Unicode MS" w:hAnsi="Times New Roman" w:cs="Arial Unicode MS"/>
      <w:color w:val="000000"/>
      <w:sz w:val="28"/>
      <w:szCs w:val="24"/>
      <w:lang w:val="ru"/>
    </w:rPr>
  </w:style>
  <w:style w:type="paragraph" w:styleId="1">
    <w:name w:val="toc 1"/>
    <w:basedOn w:val="a"/>
    <w:autoRedefine/>
    <w:uiPriority w:val="39"/>
    <w:rsid w:val="00E83070"/>
    <w:pPr>
      <w:numPr>
        <w:numId w:val="2"/>
      </w:numPr>
      <w:tabs>
        <w:tab w:val="left" w:pos="709"/>
      </w:tabs>
      <w:spacing w:after="0" w:line="240" w:lineRule="auto"/>
      <w:ind w:right="1277"/>
      <w:jc w:val="both"/>
    </w:pPr>
    <w:rPr>
      <w:rFonts w:cs="Calibri"/>
      <w:color w:val="000000"/>
      <w:sz w:val="26"/>
      <w:szCs w:val="26"/>
      <w:lang w:val="ru" w:eastAsia="ru-RU"/>
    </w:rPr>
  </w:style>
  <w:style w:type="paragraph" w:customStyle="1" w:styleId="6">
    <w:name w:val="Основной текст6"/>
    <w:basedOn w:val="a"/>
    <w:rsid w:val="00E83070"/>
    <w:pPr>
      <w:widowControl w:val="0"/>
      <w:shd w:val="clear" w:color="auto" w:fill="FFFFFF"/>
      <w:spacing w:before="240" w:after="0" w:line="341" w:lineRule="exact"/>
      <w:ind w:hanging="720"/>
      <w:jc w:val="center"/>
    </w:pPr>
    <w:rPr>
      <w:rFonts w:cs="Calibri"/>
      <w:sz w:val="23"/>
      <w:szCs w:val="23"/>
    </w:rPr>
  </w:style>
  <w:style w:type="character" w:customStyle="1" w:styleId="13">
    <w:name w:val="Заголовок №1_"/>
    <w:basedOn w:val="a0"/>
    <w:link w:val="14"/>
    <w:rsid w:val="008A0797"/>
    <w:rPr>
      <w:rFonts w:cs="Calibri"/>
      <w:sz w:val="23"/>
      <w:szCs w:val="23"/>
      <w:shd w:val="clear" w:color="auto" w:fill="FFFFFF"/>
    </w:rPr>
  </w:style>
  <w:style w:type="paragraph" w:customStyle="1" w:styleId="14">
    <w:name w:val="Заголовок №1"/>
    <w:basedOn w:val="a"/>
    <w:link w:val="13"/>
    <w:rsid w:val="008A0797"/>
    <w:pPr>
      <w:widowControl w:val="0"/>
      <w:shd w:val="clear" w:color="auto" w:fill="FFFFFF"/>
      <w:spacing w:after="420" w:line="0" w:lineRule="atLeast"/>
      <w:ind w:hanging="720"/>
      <w:outlineLvl w:val="0"/>
    </w:pPr>
    <w:rPr>
      <w:rFonts w:cs="Calibri"/>
      <w:sz w:val="23"/>
      <w:szCs w:val="23"/>
      <w:lang w:eastAsia="ru-RU"/>
    </w:rPr>
  </w:style>
  <w:style w:type="character" w:customStyle="1" w:styleId="31">
    <w:name w:val="Основной текст (3)_"/>
    <w:basedOn w:val="a0"/>
    <w:link w:val="32"/>
    <w:rsid w:val="00CC4646"/>
    <w:rPr>
      <w:rFonts w:cs="Calibri"/>
      <w:i/>
      <w:iCs/>
      <w:sz w:val="23"/>
      <w:szCs w:val="23"/>
      <w:shd w:val="clear" w:color="auto" w:fill="FFFFFF"/>
    </w:rPr>
  </w:style>
  <w:style w:type="paragraph" w:customStyle="1" w:styleId="32">
    <w:name w:val="Основной текст (3)"/>
    <w:basedOn w:val="a"/>
    <w:link w:val="31"/>
    <w:rsid w:val="00CC4646"/>
    <w:pPr>
      <w:widowControl w:val="0"/>
      <w:shd w:val="clear" w:color="auto" w:fill="FFFFFF"/>
      <w:spacing w:before="120" w:after="0" w:line="264" w:lineRule="exact"/>
    </w:pPr>
    <w:rPr>
      <w:rFonts w:cs="Calibri"/>
      <w:i/>
      <w:iCs/>
      <w:sz w:val="23"/>
      <w:szCs w:val="23"/>
      <w:lang w:eastAsia="ru-RU"/>
    </w:rPr>
  </w:style>
  <w:style w:type="character" w:customStyle="1" w:styleId="fontstyle01">
    <w:name w:val="fontstyle01"/>
    <w:basedOn w:val="a0"/>
    <w:rsid w:val="00FD513B"/>
    <w:rPr>
      <w:rFonts w:ascii="Times New Roman" w:hAnsi="Times New Roman" w:cs="Times New Roman" w:hint="default"/>
      <w:b/>
      <w:bCs/>
      <w:i w:val="0"/>
      <w:iCs w:val="0"/>
      <w:color w:val="000000"/>
      <w:sz w:val="28"/>
      <w:szCs w:val="28"/>
    </w:rPr>
  </w:style>
  <w:style w:type="character" w:customStyle="1" w:styleId="fontstyle21">
    <w:name w:val="fontstyle21"/>
    <w:basedOn w:val="a0"/>
    <w:rsid w:val="00FD513B"/>
    <w:rPr>
      <w:rFonts w:ascii="Times New Roman" w:hAnsi="Times New Roman" w:cs="Times New Roman" w:hint="default"/>
      <w:b w:val="0"/>
      <w:bCs w:val="0"/>
      <w:i w:val="0"/>
      <w:iCs w:val="0"/>
      <w:color w:val="000000"/>
      <w:sz w:val="28"/>
      <w:szCs w:val="28"/>
    </w:rPr>
  </w:style>
  <w:style w:type="character" w:customStyle="1" w:styleId="fontstyle31">
    <w:name w:val="fontstyle31"/>
    <w:basedOn w:val="a0"/>
    <w:rsid w:val="00FD513B"/>
    <w:rPr>
      <w:rFonts w:ascii="TimesNewRomanPSMT" w:hAnsi="TimesNewRomanPSMT" w:hint="default"/>
      <w:b w:val="0"/>
      <w:bCs w:val="0"/>
      <w:i w:val="0"/>
      <w:iCs w:val="0"/>
      <w:color w:val="000000"/>
      <w:sz w:val="28"/>
      <w:szCs w:val="28"/>
    </w:rPr>
  </w:style>
  <w:style w:type="paragraph" w:customStyle="1" w:styleId="s1">
    <w:name w:val="s_1"/>
    <w:basedOn w:val="a"/>
    <w:rsid w:val="00497B5B"/>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D2F"/>
    <w:pPr>
      <w:spacing w:after="200" w:line="276" w:lineRule="auto"/>
    </w:pPr>
    <w:rPr>
      <w:sz w:val="22"/>
      <w:szCs w:val="22"/>
      <w:lang w:eastAsia="en-US"/>
    </w:rPr>
  </w:style>
  <w:style w:type="paragraph" w:styleId="10">
    <w:name w:val="heading 1"/>
    <w:basedOn w:val="a"/>
    <w:next w:val="a"/>
    <w:link w:val="11"/>
    <w:qFormat/>
    <w:rsid w:val="00096838"/>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096838"/>
    <w:rPr>
      <w:rFonts w:ascii="Arial" w:eastAsia="Times New Roman" w:hAnsi="Arial" w:cs="Arial"/>
      <w:b/>
      <w:bCs/>
      <w:kern w:val="32"/>
      <w:sz w:val="32"/>
      <w:szCs w:val="32"/>
    </w:rPr>
  </w:style>
  <w:style w:type="table" w:styleId="a3">
    <w:name w:val="Table Grid"/>
    <w:basedOn w:val="a1"/>
    <w:uiPriority w:val="59"/>
    <w:rsid w:val="00AD3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6C9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C9E"/>
  </w:style>
  <w:style w:type="paragraph" w:styleId="a6">
    <w:name w:val="footer"/>
    <w:basedOn w:val="a"/>
    <w:link w:val="a7"/>
    <w:uiPriority w:val="99"/>
    <w:unhideWhenUsed/>
    <w:rsid w:val="000B6C9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C9E"/>
  </w:style>
  <w:style w:type="paragraph" w:styleId="a8">
    <w:name w:val="Body Text Indent"/>
    <w:basedOn w:val="a"/>
    <w:link w:val="a9"/>
    <w:rsid w:val="00CF41E2"/>
    <w:pPr>
      <w:spacing w:after="0" w:line="240" w:lineRule="auto"/>
      <w:ind w:firstLine="284"/>
      <w:jc w:val="both"/>
    </w:pPr>
    <w:rPr>
      <w:rFonts w:ascii="Times New Roman" w:eastAsia="Times New Roman" w:hAnsi="Times New Roman"/>
      <w:sz w:val="28"/>
      <w:szCs w:val="20"/>
    </w:rPr>
  </w:style>
  <w:style w:type="character" w:customStyle="1" w:styleId="a9">
    <w:name w:val="Основной текст с отступом Знак"/>
    <w:link w:val="a8"/>
    <w:rsid w:val="00CF41E2"/>
    <w:rPr>
      <w:rFonts w:ascii="Times New Roman" w:eastAsia="Times New Roman" w:hAnsi="Times New Roman" w:cs="Times New Roman"/>
      <w:sz w:val="28"/>
      <w:szCs w:val="20"/>
    </w:rPr>
  </w:style>
  <w:style w:type="paragraph" w:styleId="aa">
    <w:name w:val="Balloon Text"/>
    <w:basedOn w:val="a"/>
    <w:link w:val="ab"/>
    <w:uiPriority w:val="99"/>
    <w:semiHidden/>
    <w:unhideWhenUsed/>
    <w:rsid w:val="00DF2FDC"/>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DF2FDC"/>
    <w:rPr>
      <w:rFonts w:ascii="Tahoma" w:hAnsi="Tahoma" w:cs="Tahoma"/>
      <w:sz w:val="16"/>
      <w:szCs w:val="16"/>
    </w:rPr>
  </w:style>
  <w:style w:type="paragraph" w:styleId="ac">
    <w:name w:val="Body Text"/>
    <w:basedOn w:val="a"/>
    <w:link w:val="ad"/>
    <w:uiPriority w:val="99"/>
    <w:unhideWhenUsed/>
    <w:rsid w:val="002B1A93"/>
    <w:pPr>
      <w:spacing w:after="120"/>
    </w:pPr>
  </w:style>
  <w:style w:type="character" w:customStyle="1" w:styleId="ad">
    <w:name w:val="Основной текст Знак"/>
    <w:basedOn w:val="a0"/>
    <w:link w:val="ac"/>
    <w:uiPriority w:val="99"/>
    <w:rsid w:val="002B1A93"/>
  </w:style>
  <w:style w:type="paragraph" w:styleId="ae">
    <w:name w:val="List Paragraph"/>
    <w:basedOn w:val="a"/>
    <w:uiPriority w:val="34"/>
    <w:qFormat/>
    <w:rsid w:val="002B1A93"/>
    <w:pPr>
      <w:spacing w:after="0" w:line="240" w:lineRule="auto"/>
      <w:ind w:left="720"/>
      <w:contextualSpacing/>
    </w:pPr>
    <w:rPr>
      <w:rFonts w:ascii="Times New Roman" w:eastAsia="Times New Roman" w:hAnsi="Times New Roman"/>
      <w:sz w:val="24"/>
      <w:szCs w:val="24"/>
      <w:lang w:eastAsia="ru-RU"/>
    </w:rPr>
  </w:style>
  <w:style w:type="paragraph" w:styleId="3">
    <w:name w:val="Body Text 3"/>
    <w:basedOn w:val="a"/>
    <w:link w:val="30"/>
    <w:uiPriority w:val="99"/>
    <w:unhideWhenUsed/>
    <w:rsid w:val="005864F2"/>
    <w:pPr>
      <w:spacing w:after="120"/>
    </w:pPr>
    <w:rPr>
      <w:sz w:val="16"/>
      <w:szCs w:val="16"/>
    </w:rPr>
  </w:style>
  <w:style w:type="character" w:customStyle="1" w:styleId="30">
    <w:name w:val="Основной текст 3 Знак"/>
    <w:link w:val="3"/>
    <w:uiPriority w:val="99"/>
    <w:rsid w:val="005864F2"/>
    <w:rPr>
      <w:sz w:val="16"/>
      <w:szCs w:val="16"/>
      <w:lang w:eastAsia="en-US"/>
    </w:rPr>
  </w:style>
  <w:style w:type="character" w:customStyle="1" w:styleId="font261">
    <w:name w:val="font261"/>
    <w:basedOn w:val="a0"/>
    <w:rsid w:val="003C11B7"/>
    <w:rPr>
      <w:rFonts w:ascii="Times New Roman" w:hAnsi="Times New Roman" w:cs="Times New Roman" w:hint="default"/>
      <w:b/>
      <w:bCs/>
      <w:i w:val="0"/>
      <w:iCs w:val="0"/>
      <w:strike w:val="0"/>
      <w:dstrike w:val="0"/>
      <w:color w:val="000000"/>
      <w:sz w:val="18"/>
      <w:szCs w:val="18"/>
      <w:u w:val="none"/>
      <w:effect w:val="none"/>
    </w:rPr>
  </w:style>
  <w:style w:type="character" w:customStyle="1" w:styleId="font271">
    <w:name w:val="font271"/>
    <w:basedOn w:val="a0"/>
    <w:rsid w:val="003C11B7"/>
    <w:rPr>
      <w:rFonts w:ascii="Times New Roman" w:hAnsi="Times New Roman" w:cs="Times New Roman" w:hint="default"/>
      <w:b w:val="0"/>
      <w:bCs w:val="0"/>
      <w:i w:val="0"/>
      <w:iCs w:val="0"/>
      <w:strike w:val="0"/>
      <w:dstrike w:val="0"/>
      <w:color w:val="000000"/>
      <w:sz w:val="18"/>
      <w:szCs w:val="18"/>
      <w:u w:val="none"/>
      <w:effect w:val="none"/>
    </w:rPr>
  </w:style>
  <w:style w:type="character" w:customStyle="1" w:styleId="xforms-value">
    <w:name w:val="xforms-value"/>
    <w:basedOn w:val="a0"/>
    <w:rsid w:val="00791ECD"/>
  </w:style>
  <w:style w:type="paragraph" w:customStyle="1" w:styleId="ConsPlusNormal">
    <w:name w:val="ConsPlusNormal"/>
    <w:rsid w:val="00F261CB"/>
    <w:pPr>
      <w:widowControl w:val="0"/>
      <w:autoSpaceDE w:val="0"/>
      <w:autoSpaceDN w:val="0"/>
      <w:adjustRightInd w:val="0"/>
    </w:pPr>
    <w:rPr>
      <w:rFonts w:ascii="Arial" w:eastAsia="Times New Roman" w:hAnsi="Arial" w:cs="Arial"/>
    </w:rPr>
  </w:style>
  <w:style w:type="paragraph" w:customStyle="1" w:styleId="ConsPlusTitle">
    <w:name w:val="ConsPlusTitle"/>
    <w:rsid w:val="00F261CB"/>
    <w:pPr>
      <w:widowControl w:val="0"/>
      <w:autoSpaceDE w:val="0"/>
      <w:autoSpaceDN w:val="0"/>
    </w:pPr>
    <w:rPr>
      <w:rFonts w:ascii="Times New Roman" w:eastAsia="Times New Roman" w:hAnsi="Times New Roman"/>
      <w:b/>
      <w:sz w:val="24"/>
    </w:rPr>
  </w:style>
  <w:style w:type="paragraph" w:styleId="af">
    <w:name w:val="Revision"/>
    <w:hidden/>
    <w:uiPriority w:val="99"/>
    <w:semiHidden/>
    <w:rsid w:val="000F14F9"/>
    <w:rPr>
      <w:sz w:val="22"/>
      <w:szCs w:val="22"/>
      <w:lang w:eastAsia="en-US"/>
    </w:rPr>
  </w:style>
  <w:style w:type="character" w:customStyle="1" w:styleId="af0">
    <w:name w:val="Цветовое выделение"/>
    <w:uiPriority w:val="99"/>
    <w:rsid w:val="00970C1E"/>
    <w:rPr>
      <w:b/>
      <w:bCs/>
      <w:color w:val="26282F"/>
    </w:rPr>
  </w:style>
  <w:style w:type="paragraph" w:customStyle="1" w:styleId="af1">
    <w:name w:val="Прижатый влево"/>
    <w:basedOn w:val="a"/>
    <w:next w:val="a"/>
    <w:uiPriority w:val="99"/>
    <w:rsid w:val="00970C1E"/>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2">
    <w:name w:val="Таблицы (моноширинный)"/>
    <w:basedOn w:val="a"/>
    <w:next w:val="a"/>
    <w:uiPriority w:val="99"/>
    <w:rsid w:val="00970C1E"/>
    <w:pPr>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2">
    <w:name w:val="Body Text Indent 2"/>
    <w:basedOn w:val="a"/>
    <w:link w:val="20"/>
    <w:rsid w:val="00D54260"/>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rsid w:val="00D54260"/>
    <w:rPr>
      <w:rFonts w:ascii="Times New Roman" w:eastAsia="Times New Roman" w:hAnsi="Times New Roman"/>
      <w:sz w:val="24"/>
      <w:szCs w:val="24"/>
    </w:rPr>
  </w:style>
  <w:style w:type="character" w:customStyle="1" w:styleId="af3">
    <w:name w:val="Основной текст_"/>
    <w:basedOn w:val="a0"/>
    <w:link w:val="21"/>
    <w:rsid w:val="00A55A53"/>
    <w:rPr>
      <w:rFonts w:ascii="Times New Roman" w:eastAsia="Times New Roman" w:hAnsi="Times New Roman"/>
      <w:spacing w:val="-6"/>
      <w:sz w:val="27"/>
      <w:szCs w:val="27"/>
      <w:shd w:val="clear" w:color="auto" w:fill="FFFFFF"/>
    </w:rPr>
  </w:style>
  <w:style w:type="paragraph" w:customStyle="1" w:styleId="21">
    <w:name w:val="Основной текст2"/>
    <w:basedOn w:val="a"/>
    <w:link w:val="af3"/>
    <w:rsid w:val="00A55A53"/>
    <w:pPr>
      <w:widowControl w:val="0"/>
      <w:shd w:val="clear" w:color="auto" w:fill="FFFFFF"/>
      <w:spacing w:before="360" w:after="0" w:line="319" w:lineRule="exact"/>
      <w:jc w:val="both"/>
    </w:pPr>
    <w:rPr>
      <w:rFonts w:ascii="Times New Roman" w:eastAsia="Times New Roman" w:hAnsi="Times New Roman"/>
      <w:spacing w:val="-6"/>
      <w:sz w:val="27"/>
      <w:szCs w:val="27"/>
      <w:lang w:eastAsia="ru-RU"/>
    </w:rPr>
  </w:style>
  <w:style w:type="paragraph" w:customStyle="1" w:styleId="12">
    <w:name w:val="заголовок 1"/>
    <w:basedOn w:val="a"/>
    <w:next w:val="a"/>
    <w:rsid w:val="00665FF8"/>
    <w:pPr>
      <w:keepNext/>
      <w:autoSpaceDE w:val="0"/>
      <w:autoSpaceDN w:val="0"/>
      <w:spacing w:after="0" w:line="240" w:lineRule="auto"/>
      <w:outlineLvl w:val="0"/>
    </w:pPr>
    <w:rPr>
      <w:rFonts w:ascii="Times New Roman" w:eastAsia="Times New Roman" w:hAnsi="Times New Roman"/>
      <w:sz w:val="28"/>
      <w:szCs w:val="28"/>
      <w:lang w:eastAsia="ru-RU"/>
    </w:rPr>
  </w:style>
  <w:style w:type="character" w:styleId="af4">
    <w:name w:val="Hyperlink"/>
    <w:rsid w:val="00EC46C8"/>
    <w:rPr>
      <w:color w:val="0000FF"/>
      <w:u w:val="single"/>
    </w:rPr>
  </w:style>
  <w:style w:type="character" w:styleId="af5">
    <w:name w:val="Emphasis"/>
    <w:basedOn w:val="a0"/>
    <w:qFormat/>
    <w:rsid w:val="00EC46C8"/>
    <w:rPr>
      <w:i/>
      <w:iCs/>
    </w:rPr>
  </w:style>
  <w:style w:type="character" w:customStyle="1" w:styleId="af6">
    <w:name w:val="Выделение жирным"/>
    <w:qFormat/>
    <w:rsid w:val="00EC46C8"/>
    <w:rPr>
      <w:b/>
      <w:bCs/>
    </w:rPr>
  </w:style>
  <w:style w:type="paragraph" w:styleId="af7">
    <w:name w:val="Normal (Web)"/>
    <w:basedOn w:val="a"/>
    <w:uiPriority w:val="99"/>
    <w:unhideWhenUsed/>
    <w:rsid w:val="003B2DA0"/>
    <w:pPr>
      <w:spacing w:after="160" w:line="259" w:lineRule="auto"/>
    </w:pPr>
    <w:rPr>
      <w:rFonts w:ascii="Times New Roman" w:eastAsiaTheme="minorHAnsi" w:hAnsi="Times New Roman"/>
      <w:sz w:val="24"/>
      <w:szCs w:val="24"/>
    </w:rPr>
  </w:style>
  <w:style w:type="paragraph" w:styleId="af8">
    <w:name w:val="No Spacing"/>
    <w:uiPriority w:val="1"/>
    <w:qFormat/>
    <w:rsid w:val="00E83070"/>
    <w:rPr>
      <w:rFonts w:ascii="Times New Roman" w:eastAsia="Arial Unicode MS" w:hAnsi="Times New Roman" w:cs="Arial Unicode MS"/>
      <w:color w:val="000000"/>
      <w:sz w:val="28"/>
      <w:szCs w:val="24"/>
      <w:lang w:val="ru"/>
    </w:rPr>
  </w:style>
  <w:style w:type="paragraph" w:styleId="1">
    <w:name w:val="toc 1"/>
    <w:basedOn w:val="a"/>
    <w:autoRedefine/>
    <w:uiPriority w:val="39"/>
    <w:rsid w:val="00E83070"/>
    <w:pPr>
      <w:numPr>
        <w:numId w:val="2"/>
      </w:numPr>
      <w:tabs>
        <w:tab w:val="left" w:pos="709"/>
      </w:tabs>
      <w:spacing w:after="0" w:line="240" w:lineRule="auto"/>
      <w:ind w:right="1277"/>
      <w:jc w:val="both"/>
    </w:pPr>
    <w:rPr>
      <w:rFonts w:cs="Calibri"/>
      <w:color w:val="000000"/>
      <w:sz w:val="26"/>
      <w:szCs w:val="26"/>
      <w:lang w:val="ru" w:eastAsia="ru-RU"/>
    </w:rPr>
  </w:style>
  <w:style w:type="paragraph" w:customStyle="1" w:styleId="6">
    <w:name w:val="Основной текст6"/>
    <w:basedOn w:val="a"/>
    <w:rsid w:val="00E83070"/>
    <w:pPr>
      <w:widowControl w:val="0"/>
      <w:shd w:val="clear" w:color="auto" w:fill="FFFFFF"/>
      <w:spacing w:before="240" w:after="0" w:line="341" w:lineRule="exact"/>
      <w:ind w:hanging="720"/>
      <w:jc w:val="center"/>
    </w:pPr>
    <w:rPr>
      <w:rFonts w:cs="Calibri"/>
      <w:sz w:val="23"/>
      <w:szCs w:val="23"/>
    </w:rPr>
  </w:style>
  <w:style w:type="character" w:customStyle="1" w:styleId="13">
    <w:name w:val="Заголовок №1_"/>
    <w:basedOn w:val="a0"/>
    <w:link w:val="14"/>
    <w:rsid w:val="008A0797"/>
    <w:rPr>
      <w:rFonts w:cs="Calibri"/>
      <w:sz w:val="23"/>
      <w:szCs w:val="23"/>
      <w:shd w:val="clear" w:color="auto" w:fill="FFFFFF"/>
    </w:rPr>
  </w:style>
  <w:style w:type="paragraph" w:customStyle="1" w:styleId="14">
    <w:name w:val="Заголовок №1"/>
    <w:basedOn w:val="a"/>
    <w:link w:val="13"/>
    <w:rsid w:val="008A0797"/>
    <w:pPr>
      <w:widowControl w:val="0"/>
      <w:shd w:val="clear" w:color="auto" w:fill="FFFFFF"/>
      <w:spacing w:after="420" w:line="0" w:lineRule="atLeast"/>
      <w:ind w:hanging="720"/>
      <w:outlineLvl w:val="0"/>
    </w:pPr>
    <w:rPr>
      <w:rFonts w:cs="Calibri"/>
      <w:sz w:val="23"/>
      <w:szCs w:val="23"/>
      <w:lang w:eastAsia="ru-RU"/>
    </w:rPr>
  </w:style>
  <w:style w:type="character" w:customStyle="1" w:styleId="31">
    <w:name w:val="Основной текст (3)_"/>
    <w:basedOn w:val="a0"/>
    <w:link w:val="32"/>
    <w:rsid w:val="00CC4646"/>
    <w:rPr>
      <w:rFonts w:cs="Calibri"/>
      <w:i/>
      <w:iCs/>
      <w:sz w:val="23"/>
      <w:szCs w:val="23"/>
      <w:shd w:val="clear" w:color="auto" w:fill="FFFFFF"/>
    </w:rPr>
  </w:style>
  <w:style w:type="paragraph" w:customStyle="1" w:styleId="32">
    <w:name w:val="Основной текст (3)"/>
    <w:basedOn w:val="a"/>
    <w:link w:val="31"/>
    <w:rsid w:val="00CC4646"/>
    <w:pPr>
      <w:widowControl w:val="0"/>
      <w:shd w:val="clear" w:color="auto" w:fill="FFFFFF"/>
      <w:spacing w:before="120" w:after="0" w:line="264" w:lineRule="exact"/>
    </w:pPr>
    <w:rPr>
      <w:rFonts w:cs="Calibri"/>
      <w:i/>
      <w:iCs/>
      <w:sz w:val="23"/>
      <w:szCs w:val="23"/>
      <w:lang w:eastAsia="ru-RU"/>
    </w:rPr>
  </w:style>
  <w:style w:type="character" w:customStyle="1" w:styleId="fontstyle01">
    <w:name w:val="fontstyle01"/>
    <w:basedOn w:val="a0"/>
    <w:rsid w:val="00FD513B"/>
    <w:rPr>
      <w:rFonts w:ascii="Times New Roman" w:hAnsi="Times New Roman" w:cs="Times New Roman" w:hint="default"/>
      <w:b/>
      <w:bCs/>
      <w:i w:val="0"/>
      <w:iCs w:val="0"/>
      <w:color w:val="000000"/>
      <w:sz w:val="28"/>
      <w:szCs w:val="28"/>
    </w:rPr>
  </w:style>
  <w:style w:type="character" w:customStyle="1" w:styleId="fontstyle21">
    <w:name w:val="fontstyle21"/>
    <w:basedOn w:val="a0"/>
    <w:rsid w:val="00FD513B"/>
    <w:rPr>
      <w:rFonts w:ascii="Times New Roman" w:hAnsi="Times New Roman" w:cs="Times New Roman" w:hint="default"/>
      <w:b w:val="0"/>
      <w:bCs w:val="0"/>
      <w:i w:val="0"/>
      <w:iCs w:val="0"/>
      <w:color w:val="000000"/>
      <w:sz w:val="28"/>
      <w:szCs w:val="28"/>
    </w:rPr>
  </w:style>
  <w:style w:type="character" w:customStyle="1" w:styleId="fontstyle31">
    <w:name w:val="fontstyle31"/>
    <w:basedOn w:val="a0"/>
    <w:rsid w:val="00FD513B"/>
    <w:rPr>
      <w:rFonts w:ascii="TimesNewRomanPSMT" w:hAnsi="TimesNewRomanPSMT" w:hint="default"/>
      <w:b w:val="0"/>
      <w:bCs w:val="0"/>
      <w:i w:val="0"/>
      <w:iCs w:val="0"/>
      <w:color w:val="000000"/>
      <w:sz w:val="28"/>
      <w:szCs w:val="28"/>
    </w:rPr>
  </w:style>
  <w:style w:type="paragraph" w:customStyle="1" w:styleId="s1">
    <w:name w:val="s_1"/>
    <w:basedOn w:val="a"/>
    <w:rsid w:val="00497B5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66526">
      <w:bodyDiv w:val="1"/>
      <w:marLeft w:val="0"/>
      <w:marRight w:val="0"/>
      <w:marTop w:val="0"/>
      <w:marBottom w:val="0"/>
      <w:divBdr>
        <w:top w:val="none" w:sz="0" w:space="0" w:color="auto"/>
        <w:left w:val="none" w:sz="0" w:space="0" w:color="auto"/>
        <w:bottom w:val="none" w:sz="0" w:space="0" w:color="auto"/>
        <w:right w:val="none" w:sz="0" w:space="0" w:color="auto"/>
      </w:divBdr>
    </w:div>
    <w:div w:id="51119153">
      <w:bodyDiv w:val="1"/>
      <w:marLeft w:val="0"/>
      <w:marRight w:val="0"/>
      <w:marTop w:val="0"/>
      <w:marBottom w:val="0"/>
      <w:divBdr>
        <w:top w:val="none" w:sz="0" w:space="0" w:color="auto"/>
        <w:left w:val="none" w:sz="0" w:space="0" w:color="auto"/>
        <w:bottom w:val="none" w:sz="0" w:space="0" w:color="auto"/>
        <w:right w:val="none" w:sz="0" w:space="0" w:color="auto"/>
      </w:divBdr>
    </w:div>
    <w:div w:id="53627537">
      <w:bodyDiv w:val="1"/>
      <w:marLeft w:val="0"/>
      <w:marRight w:val="0"/>
      <w:marTop w:val="0"/>
      <w:marBottom w:val="0"/>
      <w:divBdr>
        <w:top w:val="none" w:sz="0" w:space="0" w:color="auto"/>
        <w:left w:val="none" w:sz="0" w:space="0" w:color="auto"/>
        <w:bottom w:val="none" w:sz="0" w:space="0" w:color="auto"/>
        <w:right w:val="none" w:sz="0" w:space="0" w:color="auto"/>
      </w:divBdr>
    </w:div>
    <w:div w:id="98962125">
      <w:bodyDiv w:val="1"/>
      <w:marLeft w:val="0"/>
      <w:marRight w:val="0"/>
      <w:marTop w:val="0"/>
      <w:marBottom w:val="0"/>
      <w:divBdr>
        <w:top w:val="none" w:sz="0" w:space="0" w:color="auto"/>
        <w:left w:val="none" w:sz="0" w:space="0" w:color="auto"/>
        <w:bottom w:val="none" w:sz="0" w:space="0" w:color="auto"/>
        <w:right w:val="none" w:sz="0" w:space="0" w:color="auto"/>
      </w:divBdr>
    </w:div>
    <w:div w:id="119688957">
      <w:bodyDiv w:val="1"/>
      <w:marLeft w:val="0"/>
      <w:marRight w:val="0"/>
      <w:marTop w:val="0"/>
      <w:marBottom w:val="0"/>
      <w:divBdr>
        <w:top w:val="none" w:sz="0" w:space="0" w:color="auto"/>
        <w:left w:val="none" w:sz="0" w:space="0" w:color="auto"/>
        <w:bottom w:val="none" w:sz="0" w:space="0" w:color="auto"/>
        <w:right w:val="none" w:sz="0" w:space="0" w:color="auto"/>
      </w:divBdr>
    </w:div>
    <w:div w:id="229848822">
      <w:bodyDiv w:val="1"/>
      <w:marLeft w:val="0"/>
      <w:marRight w:val="0"/>
      <w:marTop w:val="0"/>
      <w:marBottom w:val="0"/>
      <w:divBdr>
        <w:top w:val="none" w:sz="0" w:space="0" w:color="auto"/>
        <w:left w:val="none" w:sz="0" w:space="0" w:color="auto"/>
        <w:bottom w:val="none" w:sz="0" w:space="0" w:color="auto"/>
        <w:right w:val="none" w:sz="0" w:space="0" w:color="auto"/>
      </w:divBdr>
    </w:div>
    <w:div w:id="230044854">
      <w:bodyDiv w:val="1"/>
      <w:marLeft w:val="0"/>
      <w:marRight w:val="0"/>
      <w:marTop w:val="0"/>
      <w:marBottom w:val="0"/>
      <w:divBdr>
        <w:top w:val="none" w:sz="0" w:space="0" w:color="auto"/>
        <w:left w:val="none" w:sz="0" w:space="0" w:color="auto"/>
        <w:bottom w:val="none" w:sz="0" w:space="0" w:color="auto"/>
        <w:right w:val="none" w:sz="0" w:space="0" w:color="auto"/>
      </w:divBdr>
    </w:div>
    <w:div w:id="268591028">
      <w:bodyDiv w:val="1"/>
      <w:marLeft w:val="0"/>
      <w:marRight w:val="0"/>
      <w:marTop w:val="0"/>
      <w:marBottom w:val="0"/>
      <w:divBdr>
        <w:top w:val="none" w:sz="0" w:space="0" w:color="auto"/>
        <w:left w:val="none" w:sz="0" w:space="0" w:color="auto"/>
        <w:bottom w:val="none" w:sz="0" w:space="0" w:color="auto"/>
        <w:right w:val="none" w:sz="0" w:space="0" w:color="auto"/>
      </w:divBdr>
    </w:div>
    <w:div w:id="490098202">
      <w:bodyDiv w:val="1"/>
      <w:marLeft w:val="0"/>
      <w:marRight w:val="0"/>
      <w:marTop w:val="0"/>
      <w:marBottom w:val="0"/>
      <w:divBdr>
        <w:top w:val="none" w:sz="0" w:space="0" w:color="auto"/>
        <w:left w:val="none" w:sz="0" w:space="0" w:color="auto"/>
        <w:bottom w:val="none" w:sz="0" w:space="0" w:color="auto"/>
        <w:right w:val="none" w:sz="0" w:space="0" w:color="auto"/>
      </w:divBdr>
    </w:div>
    <w:div w:id="496455250">
      <w:bodyDiv w:val="1"/>
      <w:marLeft w:val="0"/>
      <w:marRight w:val="0"/>
      <w:marTop w:val="0"/>
      <w:marBottom w:val="0"/>
      <w:divBdr>
        <w:top w:val="none" w:sz="0" w:space="0" w:color="auto"/>
        <w:left w:val="none" w:sz="0" w:space="0" w:color="auto"/>
        <w:bottom w:val="none" w:sz="0" w:space="0" w:color="auto"/>
        <w:right w:val="none" w:sz="0" w:space="0" w:color="auto"/>
      </w:divBdr>
    </w:div>
    <w:div w:id="501165392">
      <w:bodyDiv w:val="1"/>
      <w:marLeft w:val="0"/>
      <w:marRight w:val="0"/>
      <w:marTop w:val="0"/>
      <w:marBottom w:val="0"/>
      <w:divBdr>
        <w:top w:val="none" w:sz="0" w:space="0" w:color="auto"/>
        <w:left w:val="none" w:sz="0" w:space="0" w:color="auto"/>
        <w:bottom w:val="none" w:sz="0" w:space="0" w:color="auto"/>
        <w:right w:val="none" w:sz="0" w:space="0" w:color="auto"/>
      </w:divBdr>
    </w:div>
    <w:div w:id="529295609">
      <w:bodyDiv w:val="1"/>
      <w:marLeft w:val="0"/>
      <w:marRight w:val="0"/>
      <w:marTop w:val="0"/>
      <w:marBottom w:val="0"/>
      <w:divBdr>
        <w:top w:val="none" w:sz="0" w:space="0" w:color="auto"/>
        <w:left w:val="none" w:sz="0" w:space="0" w:color="auto"/>
        <w:bottom w:val="none" w:sz="0" w:space="0" w:color="auto"/>
        <w:right w:val="none" w:sz="0" w:space="0" w:color="auto"/>
      </w:divBdr>
    </w:div>
    <w:div w:id="543366657">
      <w:bodyDiv w:val="1"/>
      <w:marLeft w:val="0"/>
      <w:marRight w:val="0"/>
      <w:marTop w:val="0"/>
      <w:marBottom w:val="0"/>
      <w:divBdr>
        <w:top w:val="none" w:sz="0" w:space="0" w:color="auto"/>
        <w:left w:val="none" w:sz="0" w:space="0" w:color="auto"/>
        <w:bottom w:val="none" w:sz="0" w:space="0" w:color="auto"/>
        <w:right w:val="none" w:sz="0" w:space="0" w:color="auto"/>
      </w:divBdr>
    </w:div>
    <w:div w:id="554777847">
      <w:bodyDiv w:val="1"/>
      <w:marLeft w:val="0"/>
      <w:marRight w:val="0"/>
      <w:marTop w:val="0"/>
      <w:marBottom w:val="0"/>
      <w:divBdr>
        <w:top w:val="none" w:sz="0" w:space="0" w:color="auto"/>
        <w:left w:val="none" w:sz="0" w:space="0" w:color="auto"/>
        <w:bottom w:val="none" w:sz="0" w:space="0" w:color="auto"/>
        <w:right w:val="none" w:sz="0" w:space="0" w:color="auto"/>
      </w:divBdr>
    </w:div>
    <w:div w:id="584150339">
      <w:bodyDiv w:val="1"/>
      <w:marLeft w:val="0"/>
      <w:marRight w:val="0"/>
      <w:marTop w:val="0"/>
      <w:marBottom w:val="0"/>
      <w:divBdr>
        <w:top w:val="none" w:sz="0" w:space="0" w:color="auto"/>
        <w:left w:val="none" w:sz="0" w:space="0" w:color="auto"/>
        <w:bottom w:val="none" w:sz="0" w:space="0" w:color="auto"/>
        <w:right w:val="none" w:sz="0" w:space="0" w:color="auto"/>
      </w:divBdr>
    </w:div>
    <w:div w:id="604460449">
      <w:bodyDiv w:val="1"/>
      <w:marLeft w:val="0"/>
      <w:marRight w:val="0"/>
      <w:marTop w:val="0"/>
      <w:marBottom w:val="0"/>
      <w:divBdr>
        <w:top w:val="none" w:sz="0" w:space="0" w:color="auto"/>
        <w:left w:val="none" w:sz="0" w:space="0" w:color="auto"/>
        <w:bottom w:val="none" w:sz="0" w:space="0" w:color="auto"/>
        <w:right w:val="none" w:sz="0" w:space="0" w:color="auto"/>
      </w:divBdr>
    </w:div>
    <w:div w:id="606738096">
      <w:bodyDiv w:val="1"/>
      <w:marLeft w:val="0"/>
      <w:marRight w:val="0"/>
      <w:marTop w:val="0"/>
      <w:marBottom w:val="0"/>
      <w:divBdr>
        <w:top w:val="none" w:sz="0" w:space="0" w:color="auto"/>
        <w:left w:val="none" w:sz="0" w:space="0" w:color="auto"/>
        <w:bottom w:val="none" w:sz="0" w:space="0" w:color="auto"/>
        <w:right w:val="none" w:sz="0" w:space="0" w:color="auto"/>
      </w:divBdr>
    </w:div>
    <w:div w:id="621230244">
      <w:bodyDiv w:val="1"/>
      <w:marLeft w:val="0"/>
      <w:marRight w:val="0"/>
      <w:marTop w:val="0"/>
      <w:marBottom w:val="0"/>
      <w:divBdr>
        <w:top w:val="none" w:sz="0" w:space="0" w:color="auto"/>
        <w:left w:val="none" w:sz="0" w:space="0" w:color="auto"/>
        <w:bottom w:val="none" w:sz="0" w:space="0" w:color="auto"/>
        <w:right w:val="none" w:sz="0" w:space="0" w:color="auto"/>
      </w:divBdr>
    </w:div>
    <w:div w:id="641738767">
      <w:bodyDiv w:val="1"/>
      <w:marLeft w:val="0"/>
      <w:marRight w:val="0"/>
      <w:marTop w:val="0"/>
      <w:marBottom w:val="0"/>
      <w:divBdr>
        <w:top w:val="none" w:sz="0" w:space="0" w:color="auto"/>
        <w:left w:val="none" w:sz="0" w:space="0" w:color="auto"/>
        <w:bottom w:val="none" w:sz="0" w:space="0" w:color="auto"/>
        <w:right w:val="none" w:sz="0" w:space="0" w:color="auto"/>
      </w:divBdr>
    </w:div>
    <w:div w:id="678509735">
      <w:bodyDiv w:val="1"/>
      <w:marLeft w:val="0"/>
      <w:marRight w:val="0"/>
      <w:marTop w:val="0"/>
      <w:marBottom w:val="0"/>
      <w:divBdr>
        <w:top w:val="none" w:sz="0" w:space="0" w:color="auto"/>
        <w:left w:val="none" w:sz="0" w:space="0" w:color="auto"/>
        <w:bottom w:val="none" w:sz="0" w:space="0" w:color="auto"/>
        <w:right w:val="none" w:sz="0" w:space="0" w:color="auto"/>
      </w:divBdr>
    </w:div>
    <w:div w:id="683435446">
      <w:bodyDiv w:val="1"/>
      <w:marLeft w:val="0"/>
      <w:marRight w:val="0"/>
      <w:marTop w:val="0"/>
      <w:marBottom w:val="0"/>
      <w:divBdr>
        <w:top w:val="none" w:sz="0" w:space="0" w:color="auto"/>
        <w:left w:val="none" w:sz="0" w:space="0" w:color="auto"/>
        <w:bottom w:val="none" w:sz="0" w:space="0" w:color="auto"/>
        <w:right w:val="none" w:sz="0" w:space="0" w:color="auto"/>
      </w:divBdr>
    </w:div>
    <w:div w:id="699209872">
      <w:bodyDiv w:val="1"/>
      <w:marLeft w:val="0"/>
      <w:marRight w:val="0"/>
      <w:marTop w:val="0"/>
      <w:marBottom w:val="0"/>
      <w:divBdr>
        <w:top w:val="none" w:sz="0" w:space="0" w:color="auto"/>
        <w:left w:val="none" w:sz="0" w:space="0" w:color="auto"/>
        <w:bottom w:val="none" w:sz="0" w:space="0" w:color="auto"/>
        <w:right w:val="none" w:sz="0" w:space="0" w:color="auto"/>
      </w:divBdr>
    </w:div>
    <w:div w:id="745148439">
      <w:bodyDiv w:val="1"/>
      <w:marLeft w:val="0"/>
      <w:marRight w:val="0"/>
      <w:marTop w:val="0"/>
      <w:marBottom w:val="0"/>
      <w:divBdr>
        <w:top w:val="none" w:sz="0" w:space="0" w:color="auto"/>
        <w:left w:val="none" w:sz="0" w:space="0" w:color="auto"/>
        <w:bottom w:val="none" w:sz="0" w:space="0" w:color="auto"/>
        <w:right w:val="none" w:sz="0" w:space="0" w:color="auto"/>
      </w:divBdr>
    </w:div>
    <w:div w:id="832379440">
      <w:bodyDiv w:val="1"/>
      <w:marLeft w:val="0"/>
      <w:marRight w:val="0"/>
      <w:marTop w:val="0"/>
      <w:marBottom w:val="0"/>
      <w:divBdr>
        <w:top w:val="none" w:sz="0" w:space="0" w:color="auto"/>
        <w:left w:val="none" w:sz="0" w:space="0" w:color="auto"/>
        <w:bottom w:val="none" w:sz="0" w:space="0" w:color="auto"/>
        <w:right w:val="none" w:sz="0" w:space="0" w:color="auto"/>
      </w:divBdr>
    </w:div>
    <w:div w:id="835725513">
      <w:bodyDiv w:val="1"/>
      <w:marLeft w:val="0"/>
      <w:marRight w:val="0"/>
      <w:marTop w:val="0"/>
      <w:marBottom w:val="0"/>
      <w:divBdr>
        <w:top w:val="none" w:sz="0" w:space="0" w:color="auto"/>
        <w:left w:val="none" w:sz="0" w:space="0" w:color="auto"/>
        <w:bottom w:val="none" w:sz="0" w:space="0" w:color="auto"/>
        <w:right w:val="none" w:sz="0" w:space="0" w:color="auto"/>
      </w:divBdr>
    </w:div>
    <w:div w:id="846790690">
      <w:bodyDiv w:val="1"/>
      <w:marLeft w:val="0"/>
      <w:marRight w:val="0"/>
      <w:marTop w:val="0"/>
      <w:marBottom w:val="0"/>
      <w:divBdr>
        <w:top w:val="none" w:sz="0" w:space="0" w:color="auto"/>
        <w:left w:val="none" w:sz="0" w:space="0" w:color="auto"/>
        <w:bottom w:val="none" w:sz="0" w:space="0" w:color="auto"/>
        <w:right w:val="none" w:sz="0" w:space="0" w:color="auto"/>
      </w:divBdr>
    </w:div>
    <w:div w:id="850726855">
      <w:bodyDiv w:val="1"/>
      <w:marLeft w:val="0"/>
      <w:marRight w:val="0"/>
      <w:marTop w:val="0"/>
      <w:marBottom w:val="0"/>
      <w:divBdr>
        <w:top w:val="none" w:sz="0" w:space="0" w:color="auto"/>
        <w:left w:val="none" w:sz="0" w:space="0" w:color="auto"/>
        <w:bottom w:val="none" w:sz="0" w:space="0" w:color="auto"/>
        <w:right w:val="none" w:sz="0" w:space="0" w:color="auto"/>
      </w:divBdr>
    </w:div>
    <w:div w:id="870459559">
      <w:bodyDiv w:val="1"/>
      <w:marLeft w:val="0"/>
      <w:marRight w:val="0"/>
      <w:marTop w:val="0"/>
      <w:marBottom w:val="0"/>
      <w:divBdr>
        <w:top w:val="none" w:sz="0" w:space="0" w:color="auto"/>
        <w:left w:val="none" w:sz="0" w:space="0" w:color="auto"/>
        <w:bottom w:val="none" w:sz="0" w:space="0" w:color="auto"/>
        <w:right w:val="none" w:sz="0" w:space="0" w:color="auto"/>
      </w:divBdr>
    </w:div>
    <w:div w:id="872811345">
      <w:bodyDiv w:val="1"/>
      <w:marLeft w:val="0"/>
      <w:marRight w:val="0"/>
      <w:marTop w:val="0"/>
      <w:marBottom w:val="0"/>
      <w:divBdr>
        <w:top w:val="none" w:sz="0" w:space="0" w:color="auto"/>
        <w:left w:val="none" w:sz="0" w:space="0" w:color="auto"/>
        <w:bottom w:val="none" w:sz="0" w:space="0" w:color="auto"/>
        <w:right w:val="none" w:sz="0" w:space="0" w:color="auto"/>
      </w:divBdr>
    </w:div>
    <w:div w:id="960839550">
      <w:bodyDiv w:val="1"/>
      <w:marLeft w:val="0"/>
      <w:marRight w:val="0"/>
      <w:marTop w:val="0"/>
      <w:marBottom w:val="0"/>
      <w:divBdr>
        <w:top w:val="none" w:sz="0" w:space="0" w:color="auto"/>
        <w:left w:val="none" w:sz="0" w:space="0" w:color="auto"/>
        <w:bottom w:val="none" w:sz="0" w:space="0" w:color="auto"/>
        <w:right w:val="none" w:sz="0" w:space="0" w:color="auto"/>
      </w:divBdr>
    </w:div>
    <w:div w:id="1004480595">
      <w:bodyDiv w:val="1"/>
      <w:marLeft w:val="0"/>
      <w:marRight w:val="0"/>
      <w:marTop w:val="0"/>
      <w:marBottom w:val="0"/>
      <w:divBdr>
        <w:top w:val="none" w:sz="0" w:space="0" w:color="auto"/>
        <w:left w:val="none" w:sz="0" w:space="0" w:color="auto"/>
        <w:bottom w:val="none" w:sz="0" w:space="0" w:color="auto"/>
        <w:right w:val="none" w:sz="0" w:space="0" w:color="auto"/>
      </w:divBdr>
    </w:div>
    <w:div w:id="1036806893">
      <w:bodyDiv w:val="1"/>
      <w:marLeft w:val="0"/>
      <w:marRight w:val="0"/>
      <w:marTop w:val="0"/>
      <w:marBottom w:val="0"/>
      <w:divBdr>
        <w:top w:val="none" w:sz="0" w:space="0" w:color="auto"/>
        <w:left w:val="none" w:sz="0" w:space="0" w:color="auto"/>
        <w:bottom w:val="none" w:sz="0" w:space="0" w:color="auto"/>
        <w:right w:val="none" w:sz="0" w:space="0" w:color="auto"/>
      </w:divBdr>
    </w:div>
    <w:div w:id="1039740268">
      <w:bodyDiv w:val="1"/>
      <w:marLeft w:val="0"/>
      <w:marRight w:val="0"/>
      <w:marTop w:val="0"/>
      <w:marBottom w:val="0"/>
      <w:divBdr>
        <w:top w:val="none" w:sz="0" w:space="0" w:color="auto"/>
        <w:left w:val="none" w:sz="0" w:space="0" w:color="auto"/>
        <w:bottom w:val="none" w:sz="0" w:space="0" w:color="auto"/>
        <w:right w:val="none" w:sz="0" w:space="0" w:color="auto"/>
      </w:divBdr>
    </w:div>
    <w:div w:id="1061833675">
      <w:bodyDiv w:val="1"/>
      <w:marLeft w:val="0"/>
      <w:marRight w:val="0"/>
      <w:marTop w:val="0"/>
      <w:marBottom w:val="0"/>
      <w:divBdr>
        <w:top w:val="none" w:sz="0" w:space="0" w:color="auto"/>
        <w:left w:val="none" w:sz="0" w:space="0" w:color="auto"/>
        <w:bottom w:val="none" w:sz="0" w:space="0" w:color="auto"/>
        <w:right w:val="none" w:sz="0" w:space="0" w:color="auto"/>
      </w:divBdr>
    </w:div>
    <w:div w:id="1135176991">
      <w:bodyDiv w:val="1"/>
      <w:marLeft w:val="0"/>
      <w:marRight w:val="0"/>
      <w:marTop w:val="0"/>
      <w:marBottom w:val="0"/>
      <w:divBdr>
        <w:top w:val="none" w:sz="0" w:space="0" w:color="auto"/>
        <w:left w:val="none" w:sz="0" w:space="0" w:color="auto"/>
        <w:bottom w:val="none" w:sz="0" w:space="0" w:color="auto"/>
        <w:right w:val="none" w:sz="0" w:space="0" w:color="auto"/>
      </w:divBdr>
    </w:div>
    <w:div w:id="1147822668">
      <w:bodyDiv w:val="1"/>
      <w:marLeft w:val="0"/>
      <w:marRight w:val="0"/>
      <w:marTop w:val="0"/>
      <w:marBottom w:val="0"/>
      <w:divBdr>
        <w:top w:val="none" w:sz="0" w:space="0" w:color="auto"/>
        <w:left w:val="none" w:sz="0" w:space="0" w:color="auto"/>
        <w:bottom w:val="none" w:sz="0" w:space="0" w:color="auto"/>
        <w:right w:val="none" w:sz="0" w:space="0" w:color="auto"/>
      </w:divBdr>
    </w:div>
    <w:div w:id="1174497360">
      <w:bodyDiv w:val="1"/>
      <w:marLeft w:val="0"/>
      <w:marRight w:val="0"/>
      <w:marTop w:val="0"/>
      <w:marBottom w:val="0"/>
      <w:divBdr>
        <w:top w:val="none" w:sz="0" w:space="0" w:color="auto"/>
        <w:left w:val="none" w:sz="0" w:space="0" w:color="auto"/>
        <w:bottom w:val="none" w:sz="0" w:space="0" w:color="auto"/>
        <w:right w:val="none" w:sz="0" w:space="0" w:color="auto"/>
      </w:divBdr>
    </w:div>
    <w:div w:id="1215507747">
      <w:bodyDiv w:val="1"/>
      <w:marLeft w:val="0"/>
      <w:marRight w:val="0"/>
      <w:marTop w:val="0"/>
      <w:marBottom w:val="0"/>
      <w:divBdr>
        <w:top w:val="none" w:sz="0" w:space="0" w:color="auto"/>
        <w:left w:val="none" w:sz="0" w:space="0" w:color="auto"/>
        <w:bottom w:val="none" w:sz="0" w:space="0" w:color="auto"/>
        <w:right w:val="none" w:sz="0" w:space="0" w:color="auto"/>
      </w:divBdr>
    </w:div>
    <w:div w:id="1231845094">
      <w:bodyDiv w:val="1"/>
      <w:marLeft w:val="0"/>
      <w:marRight w:val="0"/>
      <w:marTop w:val="0"/>
      <w:marBottom w:val="0"/>
      <w:divBdr>
        <w:top w:val="none" w:sz="0" w:space="0" w:color="auto"/>
        <w:left w:val="none" w:sz="0" w:space="0" w:color="auto"/>
        <w:bottom w:val="none" w:sz="0" w:space="0" w:color="auto"/>
        <w:right w:val="none" w:sz="0" w:space="0" w:color="auto"/>
      </w:divBdr>
    </w:div>
    <w:div w:id="1249194852">
      <w:bodyDiv w:val="1"/>
      <w:marLeft w:val="0"/>
      <w:marRight w:val="0"/>
      <w:marTop w:val="0"/>
      <w:marBottom w:val="0"/>
      <w:divBdr>
        <w:top w:val="none" w:sz="0" w:space="0" w:color="auto"/>
        <w:left w:val="none" w:sz="0" w:space="0" w:color="auto"/>
        <w:bottom w:val="none" w:sz="0" w:space="0" w:color="auto"/>
        <w:right w:val="none" w:sz="0" w:space="0" w:color="auto"/>
      </w:divBdr>
    </w:div>
    <w:div w:id="1253050526">
      <w:bodyDiv w:val="1"/>
      <w:marLeft w:val="0"/>
      <w:marRight w:val="0"/>
      <w:marTop w:val="0"/>
      <w:marBottom w:val="0"/>
      <w:divBdr>
        <w:top w:val="none" w:sz="0" w:space="0" w:color="auto"/>
        <w:left w:val="none" w:sz="0" w:space="0" w:color="auto"/>
        <w:bottom w:val="none" w:sz="0" w:space="0" w:color="auto"/>
        <w:right w:val="none" w:sz="0" w:space="0" w:color="auto"/>
      </w:divBdr>
    </w:div>
    <w:div w:id="1288124424">
      <w:bodyDiv w:val="1"/>
      <w:marLeft w:val="0"/>
      <w:marRight w:val="0"/>
      <w:marTop w:val="0"/>
      <w:marBottom w:val="0"/>
      <w:divBdr>
        <w:top w:val="none" w:sz="0" w:space="0" w:color="auto"/>
        <w:left w:val="none" w:sz="0" w:space="0" w:color="auto"/>
        <w:bottom w:val="none" w:sz="0" w:space="0" w:color="auto"/>
        <w:right w:val="none" w:sz="0" w:space="0" w:color="auto"/>
      </w:divBdr>
    </w:div>
    <w:div w:id="1291323628">
      <w:bodyDiv w:val="1"/>
      <w:marLeft w:val="0"/>
      <w:marRight w:val="0"/>
      <w:marTop w:val="0"/>
      <w:marBottom w:val="0"/>
      <w:divBdr>
        <w:top w:val="none" w:sz="0" w:space="0" w:color="auto"/>
        <w:left w:val="none" w:sz="0" w:space="0" w:color="auto"/>
        <w:bottom w:val="none" w:sz="0" w:space="0" w:color="auto"/>
        <w:right w:val="none" w:sz="0" w:space="0" w:color="auto"/>
      </w:divBdr>
    </w:div>
    <w:div w:id="1293170488">
      <w:bodyDiv w:val="1"/>
      <w:marLeft w:val="0"/>
      <w:marRight w:val="0"/>
      <w:marTop w:val="0"/>
      <w:marBottom w:val="0"/>
      <w:divBdr>
        <w:top w:val="none" w:sz="0" w:space="0" w:color="auto"/>
        <w:left w:val="none" w:sz="0" w:space="0" w:color="auto"/>
        <w:bottom w:val="none" w:sz="0" w:space="0" w:color="auto"/>
        <w:right w:val="none" w:sz="0" w:space="0" w:color="auto"/>
      </w:divBdr>
    </w:div>
    <w:div w:id="1334995105">
      <w:bodyDiv w:val="1"/>
      <w:marLeft w:val="0"/>
      <w:marRight w:val="0"/>
      <w:marTop w:val="0"/>
      <w:marBottom w:val="0"/>
      <w:divBdr>
        <w:top w:val="none" w:sz="0" w:space="0" w:color="auto"/>
        <w:left w:val="none" w:sz="0" w:space="0" w:color="auto"/>
        <w:bottom w:val="none" w:sz="0" w:space="0" w:color="auto"/>
        <w:right w:val="none" w:sz="0" w:space="0" w:color="auto"/>
      </w:divBdr>
    </w:div>
    <w:div w:id="1355422414">
      <w:bodyDiv w:val="1"/>
      <w:marLeft w:val="0"/>
      <w:marRight w:val="0"/>
      <w:marTop w:val="0"/>
      <w:marBottom w:val="0"/>
      <w:divBdr>
        <w:top w:val="none" w:sz="0" w:space="0" w:color="auto"/>
        <w:left w:val="none" w:sz="0" w:space="0" w:color="auto"/>
        <w:bottom w:val="none" w:sz="0" w:space="0" w:color="auto"/>
        <w:right w:val="none" w:sz="0" w:space="0" w:color="auto"/>
      </w:divBdr>
    </w:div>
    <w:div w:id="1355617541">
      <w:bodyDiv w:val="1"/>
      <w:marLeft w:val="0"/>
      <w:marRight w:val="0"/>
      <w:marTop w:val="0"/>
      <w:marBottom w:val="0"/>
      <w:divBdr>
        <w:top w:val="none" w:sz="0" w:space="0" w:color="auto"/>
        <w:left w:val="none" w:sz="0" w:space="0" w:color="auto"/>
        <w:bottom w:val="none" w:sz="0" w:space="0" w:color="auto"/>
        <w:right w:val="none" w:sz="0" w:space="0" w:color="auto"/>
      </w:divBdr>
    </w:div>
    <w:div w:id="1357344076">
      <w:bodyDiv w:val="1"/>
      <w:marLeft w:val="0"/>
      <w:marRight w:val="0"/>
      <w:marTop w:val="0"/>
      <w:marBottom w:val="0"/>
      <w:divBdr>
        <w:top w:val="none" w:sz="0" w:space="0" w:color="auto"/>
        <w:left w:val="none" w:sz="0" w:space="0" w:color="auto"/>
        <w:bottom w:val="none" w:sz="0" w:space="0" w:color="auto"/>
        <w:right w:val="none" w:sz="0" w:space="0" w:color="auto"/>
      </w:divBdr>
    </w:div>
    <w:div w:id="1365323985">
      <w:bodyDiv w:val="1"/>
      <w:marLeft w:val="0"/>
      <w:marRight w:val="0"/>
      <w:marTop w:val="0"/>
      <w:marBottom w:val="0"/>
      <w:divBdr>
        <w:top w:val="none" w:sz="0" w:space="0" w:color="auto"/>
        <w:left w:val="none" w:sz="0" w:space="0" w:color="auto"/>
        <w:bottom w:val="none" w:sz="0" w:space="0" w:color="auto"/>
        <w:right w:val="none" w:sz="0" w:space="0" w:color="auto"/>
      </w:divBdr>
    </w:div>
    <w:div w:id="1377662357">
      <w:bodyDiv w:val="1"/>
      <w:marLeft w:val="0"/>
      <w:marRight w:val="0"/>
      <w:marTop w:val="0"/>
      <w:marBottom w:val="0"/>
      <w:divBdr>
        <w:top w:val="none" w:sz="0" w:space="0" w:color="auto"/>
        <w:left w:val="none" w:sz="0" w:space="0" w:color="auto"/>
        <w:bottom w:val="none" w:sz="0" w:space="0" w:color="auto"/>
        <w:right w:val="none" w:sz="0" w:space="0" w:color="auto"/>
      </w:divBdr>
    </w:div>
    <w:div w:id="1406998444">
      <w:bodyDiv w:val="1"/>
      <w:marLeft w:val="0"/>
      <w:marRight w:val="0"/>
      <w:marTop w:val="0"/>
      <w:marBottom w:val="0"/>
      <w:divBdr>
        <w:top w:val="none" w:sz="0" w:space="0" w:color="auto"/>
        <w:left w:val="none" w:sz="0" w:space="0" w:color="auto"/>
        <w:bottom w:val="none" w:sz="0" w:space="0" w:color="auto"/>
        <w:right w:val="none" w:sz="0" w:space="0" w:color="auto"/>
      </w:divBdr>
    </w:div>
    <w:div w:id="1438866819">
      <w:bodyDiv w:val="1"/>
      <w:marLeft w:val="0"/>
      <w:marRight w:val="0"/>
      <w:marTop w:val="0"/>
      <w:marBottom w:val="0"/>
      <w:divBdr>
        <w:top w:val="none" w:sz="0" w:space="0" w:color="auto"/>
        <w:left w:val="none" w:sz="0" w:space="0" w:color="auto"/>
        <w:bottom w:val="none" w:sz="0" w:space="0" w:color="auto"/>
        <w:right w:val="none" w:sz="0" w:space="0" w:color="auto"/>
      </w:divBdr>
    </w:div>
    <w:div w:id="1439252942">
      <w:bodyDiv w:val="1"/>
      <w:marLeft w:val="0"/>
      <w:marRight w:val="0"/>
      <w:marTop w:val="0"/>
      <w:marBottom w:val="0"/>
      <w:divBdr>
        <w:top w:val="none" w:sz="0" w:space="0" w:color="auto"/>
        <w:left w:val="none" w:sz="0" w:space="0" w:color="auto"/>
        <w:bottom w:val="none" w:sz="0" w:space="0" w:color="auto"/>
        <w:right w:val="none" w:sz="0" w:space="0" w:color="auto"/>
      </w:divBdr>
    </w:div>
    <w:div w:id="1454011949">
      <w:bodyDiv w:val="1"/>
      <w:marLeft w:val="0"/>
      <w:marRight w:val="0"/>
      <w:marTop w:val="0"/>
      <w:marBottom w:val="0"/>
      <w:divBdr>
        <w:top w:val="none" w:sz="0" w:space="0" w:color="auto"/>
        <w:left w:val="none" w:sz="0" w:space="0" w:color="auto"/>
        <w:bottom w:val="none" w:sz="0" w:space="0" w:color="auto"/>
        <w:right w:val="none" w:sz="0" w:space="0" w:color="auto"/>
      </w:divBdr>
    </w:div>
    <w:div w:id="1506826061">
      <w:bodyDiv w:val="1"/>
      <w:marLeft w:val="0"/>
      <w:marRight w:val="0"/>
      <w:marTop w:val="0"/>
      <w:marBottom w:val="0"/>
      <w:divBdr>
        <w:top w:val="none" w:sz="0" w:space="0" w:color="auto"/>
        <w:left w:val="none" w:sz="0" w:space="0" w:color="auto"/>
        <w:bottom w:val="none" w:sz="0" w:space="0" w:color="auto"/>
        <w:right w:val="none" w:sz="0" w:space="0" w:color="auto"/>
      </w:divBdr>
    </w:div>
    <w:div w:id="1512139093">
      <w:bodyDiv w:val="1"/>
      <w:marLeft w:val="0"/>
      <w:marRight w:val="0"/>
      <w:marTop w:val="0"/>
      <w:marBottom w:val="0"/>
      <w:divBdr>
        <w:top w:val="none" w:sz="0" w:space="0" w:color="auto"/>
        <w:left w:val="none" w:sz="0" w:space="0" w:color="auto"/>
        <w:bottom w:val="none" w:sz="0" w:space="0" w:color="auto"/>
        <w:right w:val="none" w:sz="0" w:space="0" w:color="auto"/>
      </w:divBdr>
    </w:div>
    <w:div w:id="1528836379">
      <w:bodyDiv w:val="1"/>
      <w:marLeft w:val="0"/>
      <w:marRight w:val="0"/>
      <w:marTop w:val="0"/>
      <w:marBottom w:val="0"/>
      <w:divBdr>
        <w:top w:val="none" w:sz="0" w:space="0" w:color="auto"/>
        <w:left w:val="none" w:sz="0" w:space="0" w:color="auto"/>
        <w:bottom w:val="none" w:sz="0" w:space="0" w:color="auto"/>
        <w:right w:val="none" w:sz="0" w:space="0" w:color="auto"/>
      </w:divBdr>
    </w:div>
    <w:div w:id="1540313541">
      <w:bodyDiv w:val="1"/>
      <w:marLeft w:val="0"/>
      <w:marRight w:val="0"/>
      <w:marTop w:val="0"/>
      <w:marBottom w:val="0"/>
      <w:divBdr>
        <w:top w:val="none" w:sz="0" w:space="0" w:color="auto"/>
        <w:left w:val="none" w:sz="0" w:space="0" w:color="auto"/>
        <w:bottom w:val="none" w:sz="0" w:space="0" w:color="auto"/>
        <w:right w:val="none" w:sz="0" w:space="0" w:color="auto"/>
      </w:divBdr>
    </w:div>
    <w:div w:id="1580629852">
      <w:bodyDiv w:val="1"/>
      <w:marLeft w:val="0"/>
      <w:marRight w:val="0"/>
      <w:marTop w:val="0"/>
      <w:marBottom w:val="0"/>
      <w:divBdr>
        <w:top w:val="none" w:sz="0" w:space="0" w:color="auto"/>
        <w:left w:val="none" w:sz="0" w:space="0" w:color="auto"/>
        <w:bottom w:val="none" w:sz="0" w:space="0" w:color="auto"/>
        <w:right w:val="none" w:sz="0" w:space="0" w:color="auto"/>
      </w:divBdr>
    </w:div>
    <w:div w:id="1603607481">
      <w:bodyDiv w:val="1"/>
      <w:marLeft w:val="0"/>
      <w:marRight w:val="0"/>
      <w:marTop w:val="0"/>
      <w:marBottom w:val="0"/>
      <w:divBdr>
        <w:top w:val="none" w:sz="0" w:space="0" w:color="auto"/>
        <w:left w:val="none" w:sz="0" w:space="0" w:color="auto"/>
        <w:bottom w:val="none" w:sz="0" w:space="0" w:color="auto"/>
        <w:right w:val="none" w:sz="0" w:space="0" w:color="auto"/>
      </w:divBdr>
    </w:div>
    <w:div w:id="1604655705">
      <w:bodyDiv w:val="1"/>
      <w:marLeft w:val="0"/>
      <w:marRight w:val="0"/>
      <w:marTop w:val="0"/>
      <w:marBottom w:val="0"/>
      <w:divBdr>
        <w:top w:val="none" w:sz="0" w:space="0" w:color="auto"/>
        <w:left w:val="none" w:sz="0" w:space="0" w:color="auto"/>
        <w:bottom w:val="none" w:sz="0" w:space="0" w:color="auto"/>
        <w:right w:val="none" w:sz="0" w:space="0" w:color="auto"/>
      </w:divBdr>
    </w:div>
    <w:div w:id="1670014625">
      <w:bodyDiv w:val="1"/>
      <w:marLeft w:val="0"/>
      <w:marRight w:val="0"/>
      <w:marTop w:val="0"/>
      <w:marBottom w:val="0"/>
      <w:divBdr>
        <w:top w:val="none" w:sz="0" w:space="0" w:color="auto"/>
        <w:left w:val="none" w:sz="0" w:space="0" w:color="auto"/>
        <w:bottom w:val="none" w:sz="0" w:space="0" w:color="auto"/>
        <w:right w:val="none" w:sz="0" w:space="0" w:color="auto"/>
      </w:divBdr>
    </w:div>
    <w:div w:id="1686907339">
      <w:bodyDiv w:val="1"/>
      <w:marLeft w:val="0"/>
      <w:marRight w:val="0"/>
      <w:marTop w:val="0"/>
      <w:marBottom w:val="0"/>
      <w:divBdr>
        <w:top w:val="none" w:sz="0" w:space="0" w:color="auto"/>
        <w:left w:val="none" w:sz="0" w:space="0" w:color="auto"/>
        <w:bottom w:val="none" w:sz="0" w:space="0" w:color="auto"/>
        <w:right w:val="none" w:sz="0" w:space="0" w:color="auto"/>
      </w:divBdr>
    </w:div>
    <w:div w:id="1726877096">
      <w:bodyDiv w:val="1"/>
      <w:marLeft w:val="0"/>
      <w:marRight w:val="0"/>
      <w:marTop w:val="0"/>
      <w:marBottom w:val="0"/>
      <w:divBdr>
        <w:top w:val="none" w:sz="0" w:space="0" w:color="auto"/>
        <w:left w:val="none" w:sz="0" w:space="0" w:color="auto"/>
        <w:bottom w:val="none" w:sz="0" w:space="0" w:color="auto"/>
        <w:right w:val="none" w:sz="0" w:space="0" w:color="auto"/>
      </w:divBdr>
    </w:div>
    <w:div w:id="1745714276">
      <w:bodyDiv w:val="1"/>
      <w:marLeft w:val="0"/>
      <w:marRight w:val="0"/>
      <w:marTop w:val="0"/>
      <w:marBottom w:val="0"/>
      <w:divBdr>
        <w:top w:val="none" w:sz="0" w:space="0" w:color="auto"/>
        <w:left w:val="none" w:sz="0" w:space="0" w:color="auto"/>
        <w:bottom w:val="none" w:sz="0" w:space="0" w:color="auto"/>
        <w:right w:val="none" w:sz="0" w:space="0" w:color="auto"/>
      </w:divBdr>
    </w:div>
    <w:div w:id="1778254373">
      <w:bodyDiv w:val="1"/>
      <w:marLeft w:val="0"/>
      <w:marRight w:val="0"/>
      <w:marTop w:val="0"/>
      <w:marBottom w:val="0"/>
      <w:divBdr>
        <w:top w:val="none" w:sz="0" w:space="0" w:color="auto"/>
        <w:left w:val="none" w:sz="0" w:space="0" w:color="auto"/>
        <w:bottom w:val="none" w:sz="0" w:space="0" w:color="auto"/>
        <w:right w:val="none" w:sz="0" w:space="0" w:color="auto"/>
      </w:divBdr>
    </w:div>
    <w:div w:id="1831365327">
      <w:bodyDiv w:val="1"/>
      <w:marLeft w:val="0"/>
      <w:marRight w:val="0"/>
      <w:marTop w:val="0"/>
      <w:marBottom w:val="0"/>
      <w:divBdr>
        <w:top w:val="none" w:sz="0" w:space="0" w:color="auto"/>
        <w:left w:val="none" w:sz="0" w:space="0" w:color="auto"/>
        <w:bottom w:val="none" w:sz="0" w:space="0" w:color="auto"/>
        <w:right w:val="none" w:sz="0" w:space="0" w:color="auto"/>
      </w:divBdr>
    </w:div>
    <w:div w:id="1837765507">
      <w:bodyDiv w:val="1"/>
      <w:marLeft w:val="0"/>
      <w:marRight w:val="0"/>
      <w:marTop w:val="0"/>
      <w:marBottom w:val="0"/>
      <w:divBdr>
        <w:top w:val="none" w:sz="0" w:space="0" w:color="auto"/>
        <w:left w:val="none" w:sz="0" w:space="0" w:color="auto"/>
        <w:bottom w:val="none" w:sz="0" w:space="0" w:color="auto"/>
        <w:right w:val="none" w:sz="0" w:space="0" w:color="auto"/>
      </w:divBdr>
    </w:div>
    <w:div w:id="1861578316">
      <w:bodyDiv w:val="1"/>
      <w:marLeft w:val="0"/>
      <w:marRight w:val="0"/>
      <w:marTop w:val="0"/>
      <w:marBottom w:val="0"/>
      <w:divBdr>
        <w:top w:val="none" w:sz="0" w:space="0" w:color="auto"/>
        <w:left w:val="none" w:sz="0" w:space="0" w:color="auto"/>
        <w:bottom w:val="none" w:sz="0" w:space="0" w:color="auto"/>
        <w:right w:val="none" w:sz="0" w:space="0" w:color="auto"/>
      </w:divBdr>
    </w:div>
    <w:div w:id="1898853731">
      <w:bodyDiv w:val="1"/>
      <w:marLeft w:val="0"/>
      <w:marRight w:val="0"/>
      <w:marTop w:val="0"/>
      <w:marBottom w:val="0"/>
      <w:divBdr>
        <w:top w:val="none" w:sz="0" w:space="0" w:color="auto"/>
        <w:left w:val="none" w:sz="0" w:space="0" w:color="auto"/>
        <w:bottom w:val="none" w:sz="0" w:space="0" w:color="auto"/>
        <w:right w:val="none" w:sz="0" w:space="0" w:color="auto"/>
      </w:divBdr>
    </w:div>
    <w:div w:id="1914896844">
      <w:bodyDiv w:val="1"/>
      <w:marLeft w:val="0"/>
      <w:marRight w:val="0"/>
      <w:marTop w:val="0"/>
      <w:marBottom w:val="0"/>
      <w:divBdr>
        <w:top w:val="none" w:sz="0" w:space="0" w:color="auto"/>
        <w:left w:val="none" w:sz="0" w:space="0" w:color="auto"/>
        <w:bottom w:val="none" w:sz="0" w:space="0" w:color="auto"/>
        <w:right w:val="none" w:sz="0" w:space="0" w:color="auto"/>
      </w:divBdr>
    </w:div>
    <w:div w:id="1962614023">
      <w:bodyDiv w:val="1"/>
      <w:marLeft w:val="0"/>
      <w:marRight w:val="0"/>
      <w:marTop w:val="0"/>
      <w:marBottom w:val="0"/>
      <w:divBdr>
        <w:top w:val="none" w:sz="0" w:space="0" w:color="auto"/>
        <w:left w:val="none" w:sz="0" w:space="0" w:color="auto"/>
        <w:bottom w:val="none" w:sz="0" w:space="0" w:color="auto"/>
        <w:right w:val="none" w:sz="0" w:space="0" w:color="auto"/>
      </w:divBdr>
    </w:div>
    <w:div w:id="1990867396">
      <w:bodyDiv w:val="1"/>
      <w:marLeft w:val="0"/>
      <w:marRight w:val="0"/>
      <w:marTop w:val="0"/>
      <w:marBottom w:val="0"/>
      <w:divBdr>
        <w:top w:val="none" w:sz="0" w:space="0" w:color="auto"/>
        <w:left w:val="none" w:sz="0" w:space="0" w:color="auto"/>
        <w:bottom w:val="none" w:sz="0" w:space="0" w:color="auto"/>
        <w:right w:val="none" w:sz="0" w:space="0" w:color="auto"/>
      </w:divBdr>
    </w:div>
    <w:div w:id="2012873075">
      <w:bodyDiv w:val="1"/>
      <w:marLeft w:val="0"/>
      <w:marRight w:val="0"/>
      <w:marTop w:val="0"/>
      <w:marBottom w:val="0"/>
      <w:divBdr>
        <w:top w:val="none" w:sz="0" w:space="0" w:color="auto"/>
        <w:left w:val="none" w:sz="0" w:space="0" w:color="auto"/>
        <w:bottom w:val="none" w:sz="0" w:space="0" w:color="auto"/>
        <w:right w:val="none" w:sz="0" w:space="0" w:color="auto"/>
      </w:divBdr>
    </w:div>
    <w:div w:id="2028948457">
      <w:bodyDiv w:val="1"/>
      <w:marLeft w:val="0"/>
      <w:marRight w:val="0"/>
      <w:marTop w:val="0"/>
      <w:marBottom w:val="0"/>
      <w:divBdr>
        <w:top w:val="none" w:sz="0" w:space="0" w:color="auto"/>
        <w:left w:val="none" w:sz="0" w:space="0" w:color="auto"/>
        <w:bottom w:val="none" w:sz="0" w:space="0" w:color="auto"/>
        <w:right w:val="none" w:sz="0" w:space="0" w:color="auto"/>
      </w:divBdr>
    </w:div>
    <w:div w:id="2029788567">
      <w:bodyDiv w:val="1"/>
      <w:marLeft w:val="0"/>
      <w:marRight w:val="0"/>
      <w:marTop w:val="0"/>
      <w:marBottom w:val="0"/>
      <w:divBdr>
        <w:top w:val="none" w:sz="0" w:space="0" w:color="auto"/>
        <w:left w:val="none" w:sz="0" w:space="0" w:color="auto"/>
        <w:bottom w:val="none" w:sz="0" w:space="0" w:color="auto"/>
        <w:right w:val="none" w:sz="0" w:space="0" w:color="auto"/>
      </w:divBdr>
    </w:div>
    <w:div w:id="2029943145">
      <w:bodyDiv w:val="1"/>
      <w:marLeft w:val="0"/>
      <w:marRight w:val="0"/>
      <w:marTop w:val="0"/>
      <w:marBottom w:val="0"/>
      <w:divBdr>
        <w:top w:val="none" w:sz="0" w:space="0" w:color="auto"/>
        <w:left w:val="none" w:sz="0" w:space="0" w:color="auto"/>
        <w:bottom w:val="none" w:sz="0" w:space="0" w:color="auto"/>
        <w:right w:val="none" w:sz="0" w:space="0" w:color="auto"/>
      </w:divBdr>
    </w:div>
    <w:div w:id="2050059459">
      <w:bodyDiv w:val="1"/>
      <w:marLeft w:val="0"/>
      <w:marRight w:val="0"/>
      <w:marTop w:val="0"/>
      <w:marBottom w:val="0"/>
      <w:divBdr>
        <w:top w:val="none" w:sz="0" w:space="0" w:color="auto"/>
        <w:left w:val="none" w:sz="0" w:space="0" w:color="auto"/>
        <w:bottom w:val="none" w:sz="0" w:space="0" w:color="auto"/>
        <w:right w:val="none" w:sz="0" w:space="0" w:color="auto"/>
      </w:divBdr>
    </w:div>
    <w:div w:id="2066683666">
      <w:bodyDiv w:val="1"/>
      <w:marLeft w:val="0"/>
      <w:marRight w:val="0"/>
      <w:marTop w:val="0"/>
      <w:marBottom w:val="0"/>
      <w:divBdr>
        <w:top w:val="none" w:sz="0" w:space="0" w:color="auto"/>
        <w:left w:val="none" w:sz="0" w:space="0" w:color="auto"/>
        <w:bottom w:val="none" w:sz="0" w:space="0" w:color="auto"/>
        <w:right w:val="none" w:sz="0" w:space="0" w:color="auto"/>
      </w:divBdr>
    </w:div>
    <w:div w:id="2094162800">
      <w:bodyDiv w:val="1"/>
      <w:marLeft w:val="0"/>
      <w:marRight w:val="0"/>
      <w:marTop w:val="0"/>
      <w:marBottom w:val="0"/>
      <w:divBdr>
        <w:top w:val="none" w:sz="0" w:space="0" w:color="auto"/>
        <w:left w:val="none" w:sz="0" w:space="0" w:color="auto"/>
        <w:bottom w:val="none" w:sz="0" w:space="0" w:color="auto"/>
        <w:right w:val="none" w:sz="0" w:space="0" w:color="auto"/>
      </w:divBdr>
    </w:div>
    <w:div w:id="2113353701">
      <w:bodyDiv w:val="1"/>
      <w:marLeft w:val="0"/>
      <w:marRight w:val="0"/>
      <w:marTop w:val="0"/>
      <w:marBottom w:val="0"/>
      <w:divBdr>
        <w:top w:val="none" w:sz="0" w:space="0" w:color="auto"/>
        <w:left w:val="none" w:sz="0" w:space="0" w:color="auto"/>
        <w:bottom w:val="none" w:sz="0" w:space="0" w:color="auto"/>
        <w:right w:val="none" w:sz="0" w:space="0" w:color="auto"/>
      </w:divBdr>
    </w:div>
    <w:div w:id="213602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1A0C2D9CED8949C0A70057F8BEB3C912A466ADCD7BE340E6C777EF776B74BB1C410D0FAB746421ABF388BEA60Cd8P" TargetMode="External"/><Relationship Id="rId18" Type="http://schemas.openxmlformats.org/officeDocument/2006/relationships/hyperlink" Target="consultantplus://offline/ref=217682EAC12EA8A2B2331A0ADE2BB38A4BFC446FB1430184F386D393BF19C21C947998153F7696E2CA1C80A161C8CBC513CE094B73E02406c4ADK" TargetMode="External"/><Relationship Id="rId26" Type="http://schemas.openxmlformats.org/officeDocument/2006/relationships/hyperlink" Target="http://www.consultant.ru/document/cons_doc_LAW_291263/" TargetMode="External"/><Relationship Id="rId39" Type="http://schemas.openxmlformats.org/officeDocument/2006/relationships/hyperlink" Target="consultantplus://offline/ref=3EE24FE2B14427E676076539813ACF5D423A174E99AA11EB48611133B5E3BBDD0C650A37B54BC754A48F27D436DA4B058B1C14A3FAgF72E" TargetMode="External"/><Relationship Id="rId21" Type="http://schemas.openxmlformats.org/officeDocument/2006/relationships/hyperlink" Target="http://www.consultant.ru/document/cons_doc_LAW_178282/" TargetMode="External"/><Relationship Id="rId34" Type="http://schemas.openxmlformats.org/officeDocument/2006/relationships/hyperlink" Target="consultantplus://offline/ref=72F42F260A87E5D8533B20DAC4A49B103FC08A0D8B42C44A5CF8C3A84513069565D62EB7CFD43E39BEF1FC6CAE9281A4807B921F62A7103Bk3w3I" TargetMode="External"/><Relationship Id="rId42" Type="http://schemas.openxmlformats.org/officeDocument/2006/relationships/hyperlink" Target="consultantplus://offline/ref=12ABE791AA06BF887F1DEFE79A97ACDA19E8D7558D8691E83E42CA887D71D8596DCFA51F8813b8b1D" TargetMode="External"/><Relationship Id="rId47" Type="http://schemas.openxmlformats.org/officeDocument/2006/relationships/hyperlink" Target="consultantplus://offline/ref=12ABE791AA06BF887F1DEFE79A97ACDA19E8D7558D8691E83E42CA887D71D8596DCFA5188210b8b0D" TargetMode="External"/><Relationship Id="rId50" Type="http://schemas.openxmlformats.org/officeDocument/2006/relationships/hyperlink" Target="consultantplus://offline/ref=12ABE791AA06BF887F1DEFE79A97ACDA19E8D7558D8691E83E42CA887D71D8596DCFA5198F17b8b7D" TargetMode="External"/><Relationship Id="rId55" Type="http://schemas.openxmlformats.org/officeDocument/2006/relationships/hyperlink" Target="https://bdd.rosavtotransport.ru/assets/requests/"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C6F1AE6D01567E3D49A08B5B36EB82BB1D4A6F9C2C11E30835394E1B1E985E1034D5C50160F26247E99C425C731Dv1P" TargetMode="External"/><Relationship Id="rId20" Type="http://schemas.openxmlformats.org/officeDocument/2006/relationships/hyperlink" Target="http://www.consultant.ru/document/cons_doc_LAW_314889/" TargetMode="External"/><Relationship Id="rId29" Type="http://schemas.openxmlformats.org/officeDocument/2006/relationships/hyperlink" Target="consultantplus://offline/ref=72F42F260A87E5D8533B20DAC4A49B103FCE8C0E8C4DC44A5CF8C3A84513069565D62EB7CFD43F39BCF1FC6CAE9281A4807B921F62A7103Bk3w3I" TargetMode="External"/><Relationship Id="rId41" Type="http://schemas.openxmlformats.org/officeDocument/2006/relationships/hyperlink" Target="consultantplus://offline/ref=12ABE791AA06BF887F1DEFE79A97ACDA19E8D7558D8691E83E42CA887D71D8596DCFA51F8811b8b4D" TargetMode="External"/><Relationship Id="rId54" Type="http://schemas.openxmlformats.org/officeDocument/2006/relationships/hyperlink" Target="https://bdd.rosavtotransport.ru/assets/reques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DA877B9732E655864F8922F7394A9C16E6EC0D1EF380888CC495697CC90FB42FFFB8A94AE66038856D4BDBBEDY0xFP" TargetMode="External"/><Relationship Id="rId24" Type="http://schemas.openxmlformats.org/officeDocument/2006/relationships/hyperlink" Target="http://www.consultant.ru/document/cons_doc_LAW_291260/" TargetMode="External"/><Relationship Id="rId32" Type="http://schemas.openxmlformats.org/officeDocument/2006/relationships/hyperlink" Target="consultantplus://offline/ref=72F42F260A87E5D8533B20DAC4A49B103FC0810B894FC44A5CF8C3A84513069565D62EB7CFD43E39BEF1FC6CAE9281A4807B921F62A7103Bk3w3I" TargetMode="External"/><Relationship Id="rId37" Type="http://schemas.openxmlformats.org/officeDocument/2006/relationships/hyperlink" Target="consultantplus://offline/ref=BB629FB1280C421396410A14C1EC40843731631715BB4DE638A6B05B703FD45CE464787280816609554C335741cBoAD" TargetMode="External"/><Relationship Id="rId40" Type="http://schemas.openxmlformats.org/officeDocument/2006/relationships/hyperlink" Target="consultantplus://offline/ref=12ABE791AA06BF887F1DEFE79A97ACDA19E8D7558D8691E83E42CA887D71D8596DCFA51A8A1488CFb4bBD" TargetMode="External"/><Relationship Id="rId45" Type="http://schemas.openxmlformats.org/officeDocument/2006/relationships/hyperlink" Target="consultantplus://offline/ref=12ABE791AA06BF887F1DEFE79A97ACDA19E8D7558D8691E83E42CA887D71D8596DCFA51F881Db8b5D" TargetMode="External"/><Relationship Id="rId53" Type="http://schemas.openxmlformats.org/officeDocument/2006/relationships/hyperlink" Target="https://ugadn77.tu.rostransnadzor.gov.ru/sistema-vzimaniya-platy-platon" TargetMode="External"/><Relationship Id="rId58" Type="http://schemas.openxmlformats.org/officeDocument/2006/relationships/hyperlink" Target="http://auto.rostransnadzor.ru/deyatel-nost/proverochny-e-chek-listy/" TargetMode="External"/><Relationship Id="rId5" Type="http://schemas.openxmlformats.org/officeDocument/2006/relationships/settings" Target="settings.xml"/><Relationship Id="rId15" Type="http://schemas.openxmlformats.org/officeDocument/2006/relationships/hyperlink" Target="consultantplus://offline/ref=72D67AB76447C511AFBF52B1A0CB2B66CF7CEEF9342EF67ECD6969E5CE5B3C4DAE1D7D8DEF4962BAE42A5AC2A8T3pBP" TargetMode="External"/><Relationship Id="rId23" Type="http://schemas.openxmlformats.org/officeDocument/2006/relationships/hyperlink" Target="http://www.consultant.ru/document/cons_doc_LAW_313797/fc149e16a6f9662228816f356064653e04c3afee/" TargetMode="External"/><Relationship Id="rId28" Type="http://schemas.openxmlformats.org/officeDocument/2006/relationships/hyperlink" Target="consultantplus://offline/ref=72F42F260A87E5D8533B20DAC4A49B103FCE8C0D8742C44A5CF8C3A84513069565D62EB7CFD43E39BEF1FC6CAE9281A4807B921F62A7103Bk3w3I" TargetMode="External"/><Relationship Id="rId36" Type="http://schemas.openxmlformats.org/officeDocument/2006/relationships/hyperlink" Target="consultantplus://offline/ref=4687BBE9F586784F2254096B83212B07E834AB106127201BEFC4E860CB6AB8D9DCEA33CD9A0F2ECBC7E4F9DF182B9D59C6F1006E4E93C3ACT3L7D" TargetMode="External"/><Relationship Id="rId49" Type="http://schemas.openxmlformats.org/officeDocument/2006/relationships/hyperlink" Target="consultantplus://offline/ref=12ABE791AA06BF887F1DEFE79A97ACDA19E8D7558D8691E83E42CA887D71D8596DCFA51F8915b8b8D" TargetMode="External"/><Relationship Id="rId57" Type="http://schemas.openxmlformats.org/officeDocument/2006/relationships/hyperlink" Target="consultantplus://offline/ref=021470C8B10C863A0B78EAB15F4E5B687F4D7AD46D48E8F2C304D2FC1AF41C873A0B836B903DF6232B0D4CCCA72792AB31BD7F544D6DF99810nFG" TargetMode="External"/><Relationship Id="rId61" Type="http://schemas.openxmlformats.org/officeDocument/2006/relationships/theme" Target="theme/theme1.xml"/><Relationship Id="rId10" Type="http://schemas.openxmlformats.org/officeDocument/2006/relationships/hyperlink" Target="consultantplus://offline/ref=65A1496DCA52B21A5181985F2BC5D2F47847F32C4526F9CD6A62FC5FCA7DAFA822282CF51241B3D816AB74B230JDu5P" TargetMode="External"/><Relationship Id="rId19" Type="http://schemas.openxmlformats.org/officeDocument/2006/relationships/hyperlink" Target="http://www.consultant.ru/document/cons_doc_LAW_300889/1e24735df982c4fb8bf865fe29270095749ba3bc/" TargetMode="External"/><Relationship Id="rId31" Type="http://schemas.openxmlformats.org/officeDocument/2006/relationships/hyperlink" Target="consultantplus://offline/ref=72F42F260A87E5D8533B20DAC4A49B103FC080078D4DC44A5CF8C3A84513069565D62EB7CFD43E39BEF1FC6CAE9281A4807B921F62A7103Bk3w3I" TargetMode="External"/><Relationship Id="rId44" Type="http://schemas.openxmlformats.org/officeDocument/2006/relationships/hyperlink" Target="consultantplus://offline/ref=12ABE791AA06BF887F1DEFE79A97ACDA19E8D7558D8691E83E42CA887D71D8596DCFA51F881Cb8b6D" TargetMode="External"/><Relationship Id="rId52" Type="http://schemas.openxmlformats.org/officeDocument/2006/relationships/hyperlink" Target="http://rostransnadzor.ru/sistema-vzimaniya-platy-platon"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60A01B0C80B2B4FA4A1221C387C5F4B164A677324D2795773885E972C38D4DE6D7A77AED1B08A43302245E6CB63R0P" TargetMode="External"/><Relationship Id="rId14" Type="http://schemas.openxmlformats.org/officeDocument/2006/relationships/hyperlink" Target="consultantplus://offline/ref=81094785D79C965DBF74D6481F5FB0099962CBFC6674174D4C57B2A65D95F9EA5094ABE996EE3180535CDB1272o4o4P" TargetMode="External"/><Relationship Id="rId22" Type="http://schemas.openxmlformats.org/officeDocument/2006/relationships/hyperlink" Target="http://www.consultant.ru/document/cons_doc_LAW_312940/f22216f825c9e6622c19a794206ff08316ae57be/" TargetMode="External"/><Relationship Id="rId27" Type="http://schemas.openxmlformats.org/officeDocument/2006/relationships/hyperlink" Target="http://www.consultant.ru/document/cons_doc_LAW_138169/" TargetMode="External"/><Relationship Id="rId30" Type="http://schemas.openxmlformats.org/officeDocument/2006/relationships/hyperlink" Target="consultantplus://offline/ref=72F42F260A87E5D8533B20DAC4A49B103FCE8D078F49C44A5CF8C3A84513069565D62EB7CFD43E3ABCF1FC6CAE9281A4807B921F62A7103Bk3w3I" TargetMode="External"/><Relationship Id="rId35" Type="http://schemas.openxmlformats.org/officeDocument/2006/relationships/hyperlink" Target="consultantplus://offline/ref=4DA877B9732E655864F8922F7394A9C16E6EC0D1EF380888CC495697CC90FB42FFFB8A94AE66038856D4BDBBEDY0xFP" TargetMode="External"/><Relationship Id="rId43" Type="http://schemas.openxmlformats.org/officeDocument/2006/relationships/hyperlink" Target="consultantplus://offline/ref=12ABE791AA06BF887F1DEFE79A97ACDA19E8D7558D8691E83E42CA887D71D8596DCFA51F881Cb8b4D" TargetMode="External"/><Relationship Id="rId48" Type="http://schemas.openxmlformats.org/officeDocument/2006/relationships/hyperlink" Target="consultantplus://offline/ref=12ABE791AA06BF887F1DEFE79A97ACDA19E8D7558D8691E83E42CA887D71D8596DCFA51E8Ab1b4D" TargetMode="External"/><Relationship Id="rId56" Type="http://schemas.openxmlformats.org/officeDocument/2006/relationships/hyperlink" Target="consultantplus://offline/ref=021470C8B10C863A0B78EAB15F4E5B687F4C71D0694CE8F2C304D2FC1AF41C87280BDB67923CEA2528181A9DE117n3G" TargetMode="External"/><Relationship Id="rId8" Type="http://schemas.openxmlformats.org/officeDocument/2006/relationships/endnotes" Target="endnotes.xml"/><Relationship Id="rId51" Type="http://schemas.openxmlformats.org/officeDocument/2006/relationships/hyperlink" Target="http://platon.ru" TargetMode="External"/><Relationship Id="rId3" Type="http://schemas.openxmlformats.org/officeDocument/2006/relationships/styles" Target="styles.xml"/><Relationship Id="rId12" Type="http://schemas.openxmlformats.org/officeDocument/2006/relationships/hyperlink" Target="consultantplus://offline/ref=ADA45F73F93962712B7C7945FC257EE3B449EB639C6443AC7C012BE1AFA7CA4797E21E52080150E70715847A7Ex005P" TargetMode="External"/><Relationship Id="rId17" Type="http://schemas.openxmlformats.org/officeDocument/2006/relationships/hyperlink" Target="consultantplus://offline/ref=217682EAC12EA8A2B2331A0ADE2BB38A4BFD456CB0490184F386D393BF19C21C947998153F7696E6C91C80A161C8CBC513CE094B73E02406c4ADK" TargetMode="External"/><Relationship Id="rId25" Type="http://schemas.openxmlformats.org/officeDocument/2006/relationships/hyperlink" Target="http://www.consultant.ru/document/cons_doc_LAW_291260/" TargetMode="External"/><Relationship Id="rId33" Type="http://schemas.openxmlformats.org/officeDocument/2006/relationships/hyperlink" Target="consultantplus://offline/ref=72F42F260A87E5D8533B20DAC4A49B103FCE8C0E8842C44A5CF8C3A84513069565D62EB7CFD43E39BEF1FC6CAE9281A4807B921F62A7103Bk3w3I" TargetMode="External"/><Relationship Id="rId38" Type="http://schemas.openxmlformats.org/officeDocument/2006/relationships/hyperlink" Target="consultantplus://offline/ref=9D54F482B6BAE18DFCB1CA0D8309DC970B82A73689A6711CA7339E0900E48FF387E3E57624613FA16F1F3F3DEBA469C" TargetMode="External"/><Relationship Id="rId46" Type="http://schemas.openxmlformats.org/officeDocument/2006/relationships/hyperlink" Target="consultantplus://offline/ref=12ABE791AA06BF887F1DEFE79A97ACDA19E8D7558D8691E83E42CA887D71D8596DCFA5188217b8b8D"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3E115-F4B6-4C7D-B8E1-966C59CBA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11986</Words>
  <Characters>68326</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Неупокоев Денис Сергеевич</cp:lastModifiedBy>
  <cp:revision>2</cp:revision>
  <cp:lastPrinted>2021-06-24T06:22:00Z</cp:lastPrinted>
  <dcterms:created xsi:type="dcterms:W3CDTF">2021-06-28T11:07:00Z</dcterms:created>
  <dcterms:modified xsi:type="dcterms:W3CDTF">2021-06-28T11:07:00Z</dcterms:modified>
</cp:coreProperties>
</file>